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B83A" w14:textId="77777777" w:rsidR="00832D09" w:rsidRDefault="00832D09" w:rsidP="00880262">
      <w:pPr>
        <w:jc w:val="center"/>
        <w:rPr>
          <w:b/>
          <w:sz w:val="32"/>
          <w:szCs w:val="32"/>
          <w:lang w:val="en-GB"/>
        </w:rPr>
      </w:pPr>
      <w:r w:rsidRPr="0015386E">
        <w:rPr>
          <w:b/>
          <w:sz w:val="32"/>
          <w:szCs w:val="32"/>
          <w:lang w:val="en-GB"/>
        </w:rPr>
        <w:t>RENCANA PEMBELAJARAN SEMESTER (RPS)</w:t>
      </w:r>
    </w:p>
    <w:p w14:paraId="05BF410C" w14:textId="77777777" w:rsidR="00880262" w:rsidRPr="0015386E" w:rsidRDefault="00880262" w:rsidP="00880262">
      <w:pPr>
        <w:jc w:val="center"/>
        <w:rPr>
          <w:b/>
          <w:sz w:val="32"/>
          <w:szCs w:val="32"/>
          <w:lang w:val="en-GB"/>
        </w:rPr>
      </w:pPr>
    </w:p>
    <w:tbl>
      <w:tblPr>
        <w:tblW w:w="5302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19"/>
        <w:gridCol w:w="2508"/>
        <w:gridCol w:w="1121"/>
        <w:gridCol w:w="2511"/>
        <w:gridCol w:w="1674"/>
        <w:gridCol w:w="1535"/>
        <w:gridCol w:w="1926"/>
      </w:tblGrid>
      <w:tr w:rsidR="00880262" w:rsidRPr="005113DF" w14:paraId="177D9681" w14:textId="77777777" w:rsidTr="00F67CC8">
        <w:trPr>
          <w:trHeight w:val="30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10C6" w14:textId="77777777" w:rsidR="00832D09" w:rsidRPr="00D75252" w:rsidRDefault="00832D09" w:rsidP="00B73611">
            <w:pPr>
              <w:jc w:val="center"/>
              <w:rPr>
                <w:rFonts w:cs="Calibri"/>
                <w:b/>
                <w:bCs/>
                <w:color w:val="000000"/>
                <w:lang w:eastAsia="en-ID"/>
              </w:rPr>
            </w:pPr>
            <w:r w:rsidRPr="005113DF">
              <w:rPr>
                <w:rFonts w:cs="Calibri"/>
                <w:b/>
                <w:noProof/>
                <w:color w:val="000000"/>
                <w:lang w:val="id-ID" w:eastAsia="id-ID"/>
              </w:rPr>
              <w:drawing>
                <wp:inline distT="0" distB="0" distL="0" distR="0" wp14:anchorId="4FB2557F" wp14:editId="0786CF1E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43C" w14:textId="77777777" w:rsidR="00832D09" w:rsidRPr="00D75252" w:rsidRDefault="00832D09" w:rsidP="00B73611">
            <w:pPr>
              <w:rPr>
                <w:rFonts w:cs="Calibri"/>
                <w:b/>
                <w:bCs/>
                <w:color w:val="000000"/>
                <w:lang w:eastAsia="en-ID"/>
              </w:rPr>
            </w:pPr>
            <w:r>
              <w:rPr>
                <w:rFonts w:cs="Calibri"/>
                <w:b/>
                <w:bCs/>
                <w:color w:val="000000"/>
                <w:lang w:val="id-ID" w:eastAsia="en-ID"/>
              </w:rPr>
              <w:t>STIE INDONESIA BANKING SCHOOL</w:t>
            </w:r>
            <w:r w:rsidRPr="00D75252">
              <w:rPr>
                <w:rFonts w:cs="Calibri"/>
                <w:b/>
                <w:bCs/>
                <w:color w:val="000000"/>
                <w:lang w:eastAsia="en-ID"/>
              </w:rPr>
              <w:t xml:space="preserve"> </w:t>
            </w:r>
          </w:p>
        </w:tc>
      </w:tr>
      <w:tr w:rsidR="00880262" w:rsidRPr="005113DF" w14:paraId="7A4ABB2E" w14:textId="77777777" w:rsidTr="00F67CC8">
        <w:trPr>
          <w:trHeight w:val="30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B22" w14:textId="77777777" w:rsidR="00832D09" w:rsidRPr="00D75252" w:rsidRDefault="00832D09" w:rsidP="00B73611">
            <w:pPr>
              <w:rPr>
                <w:rFonts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100" w14:textId="77777777" w:rsidR="00832D09" w:rsidRPr="00B26480" w:rsidRDefault="00832D09" w:rsidP="00B73611">
            <w:pPr>
              <w:rPr>
                <w:rFonts w:cs="Calibri"/>
                <w:b/>
                <w:bCs/>
                <w:color w:val="000000"/>
                <w:lang w:val="id-ID" w:eastAsia="en-ID"/>
              </w:rPr>
            </w:pPr>
            <w:r>
              <w:rPr>
                <w:rFonts w:cs="Calibri"/>
                <w:b/>
                <w:bCs/>
                <w:color w:val="000000"/>
                <w:lang w:val="id-ID" w:eastAsia="en-ID"/>
              </w:rPr>
              <w:t>FAKULTAS EKONOMI</w:t>
            </w:r>
          </w:p>
        </w:tc>
      </w:tr>
      <w:tr w:rsidR="00880262" w:rsidRPr="005113DF" w14:paraId="1EF9F190" w14:textId="77777777" w:rsidTr="00F67CC8">
        <w:trPr>
          <w:trHeight w:val="30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E047" w14:textId="77777777" w:rsidR="00832D09" w:rsidRPr="00D75252" w:rsidRDefault="00832D09" w:rsidP="00B73611">
            <w:pPr>
              <w:rPr>
                <w:rFonts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D458" w14:textId="77777777" w:rsidR="00832D09" w:rsidRPr="00B26480" w:rsidRDefault="00832D09" w:rsidP="00B73611">
            <w:pPr>
              <w:rPr>
                <w:rFonts w:cs="Calibri"/>
                <w:b/>
                <w:bCs/>
                <w:color w:val="000000"/>
                <w:lang w:val="id-ID" w:eastAsia="en-ID"/>
              </w:rPr>
            </w:pPr>
            <w:r>
              <w:rPr>
                <w:rFonts w:cs="Calibri"/>
                <w:b/>
                <w:bCs/>
                <w:color w:val="000000"/>
                <w:lang w:val="id-ID" w:eastAsia="en-ID"/>
              </w:rPr>
              <w:t>MANAJEMEN</w:t>
            </w:r>
          </w:p>
        </w:tc>
      </w:tr>
      <w:tr w:rsidR="00832D09" w:rsidRPr="005113DF" w14:paraId="371A469F" w14:textId="77777777" w:rsidTr="00F67CC8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75B4E0A0" w14:textId="77777777" w:rsidR="00832D09" w:rsidRPr="00B26480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RENCANA PEMBELAJARAN SEMESTER</w:t>
            </w:r>
          </w:p>
        </w:tc>
      </w:tr>
      <w:tr w:rsidR="00880262" w:rsidRPr="005113DF" w14:paraId="03EA03FD" w14:textId="77777777" w:rsidTr="00F67CC8">
        <w:trPr>
          <w:trHeight w:val="300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C34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MATA KULIAH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395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KODE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9EB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Rumpun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 xml:space="preserve"> MK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73B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BOBOT (</w:t>
            </w: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sks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861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SEMESTER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F76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Tgl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 xml:space="preserve"> </w:t>
            </w: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Penyusunan</w:t>
            </w:r>
            <w:proofErr w:type="spellEnd"/>
          </w:p>
        </w:tc>
      </w:tr>
      <w:tr w:rsidR="00880262" w:rsidRPr="005113DF" w14:paraId="33343957" w14:textId="77777777" w:rsidTr="00F67CC8">
        <w:trPr>
          <w:trHeight w:val="300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A686" w14:textId="55E2A429" w:rsidR="00832D09" w:rsidRPr="00532B67" w:rsidRDefault="001C62C8" w:rsidP="00532B67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r>
              <w:rPr>
                <w:rFonts w:cs="Calibri"/>
                <w:b/>
                <w:color w:val="000000"/>
                <w:lang w:eastAsia="en-ID"/>
              </w:rPr>
              <w:t xml:space="preserve">KEBANKSENTRALAN &amp; </w:t>
            </w:r>
            <w:r w:rsidR="00832D09" w:rsidRPr="00532B67">
              <w:rPr>
                <w:rFonts w:cs="Calibri"/>
                <w:b/>
                <w:color w:val="000000"/>
                <w:lang w:eastAsia="en-ID"/>
              </w:rPr>
              <w:t>OTORITAS SISTEM KEUANGAN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391" w14:textId="77777777" w:rsidR="00832D09" w:rsidRPr="00B26480" w:rsidRDefault="00832D09" w:rsidP="00B73611">
            <w:pPr>
              <w:rPr>
                <w:rFonts w:cs="Calibri"/>
                <w:color w:val="000000"/>
                <w:lang w:val="id-ID" w:eastAsia="en-ID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FD6" w14:textId="77777777" w:rsidR="00832D09" w:rsidRPr="00FC7563" w:rsidRDefault="00BE2E1F" w:rsidP="00532B67">
            <w:pPr>
              <w:jc w:val="center"/>
              <w:rPr>
                <w:rFonts w:cs="Calibri"/>
                <w:color w:val="000000"/>
                <w:lang w:eastAsia="en-ID"/>
              </w:rPr>
            </w:pPr>
            <w:r>
              <w:rPr>
                <w:rFonts w:cs="Calibri"/>
                <w:color w:val="000000"/>
                <w:lang w:eastAsia="en-ID"/>
              </w:rPr>
              <w:t>PERBANKAN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2406" w14:textId="77777777" w:rsidR="00832D09" w:rsidRPr="00D75252" w:rsidRDefault="00832D09" w:rsidP="00532B67">
            <w:pPr>
              <w:jc w:val="center"/>
              <w:rPr>
                <w:rFonts w:cs="Calibri"/>
                <w:color w:val="000000"/>
                <w:lang w:eastAsia="en-ID"/>
              </w:rPr>
            </w:pPr>
            <w:r>
              <w:rPr>
                <w:rFonts w:cs="Calibri"/>
                <w:color w:val="000000"/>
                <w:lang w:val="id-ID" w:eastAsia="en-ID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543" w14:textId="77777777" w:rsidR="00832D09" w:rsidRPr="00D75252" w:rsidRDefault="00395F6D" w:rsidP="00532B67">
            <w:pPr>
              <w:jc w:val="center"/>
              <w:rPr>
                <w:rFonts w:cs="Calibri"/>
                <w:color w:val="000000"/>
                <w:lang w:eastAsia="en-ID"/>
              </w:rPr>
            </w:pPr>
            <w:r>
              <w:rPr>
                <w:rFonts w:cs="Calibri"/>
                <w:color w:val="000000"/>
                <w:lang w:val="id-ID" w:eastAsia="en-ID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4EF8" w14:textId="70C589D8" w:rsidR="00832D09" w:rsidRPr="00F67CC8" w:rsidRDefault="00D93387" w:rsidP="00F67CC8">
            <w:pPr>
              <w:ind w:left="-107"/>
              <w:jc w:val="center"/>
              <w:rPr>
                <w:rFonts w:cs="Calibri"/>
                <w:color w:val="000000"/>
                <w:lang w:eastAsia="en-ID"/>
              </w:rPr>
            </w:pPr>
            <w:r>
              <w:rPr>
                <w:rFonts w:cs="Calibri"/>
                <w:color w:val="000000"/>
                <w:lang w:eastAsia="en-ID"/>
              </w:rPr>
              <w:t xml:space="preserve">30 </w:t>
            </w:r>
            <w:proofErr w:type="spellStart"/>
            <w:r>
              <w:rPr>
                <w:rFonts w:cs="Calibri"/>
                <w:color w:val="000000"/>
                <w:lang w:eastAsia="en-ID"/>
              </w:rPr>
              <w:t>Juli</w:t>
            </w:r>
            <w:proofErr w:type="spellEnd"/>
            <w:r>
              <w:rPr>
                <w:rFonts w:cs="Calibri"/>
                <w:color w:val="000000"/>
                <w:lang w:eastAsia="en-ID"/>
              </w:rPr>
              <w:t xml:space="preserve"> </w:t>
            </w:r>
            <w:r w:rsidR="00832D09">
              <w:rPr>
                <w:rFonts w:cs="Calibri"/>
                <w:color w:val="000000"/>
                <w:lang w:val="id-ID" w:eastAsia="en-ID"/>
              </w:rPr>
              <w:t>20</w:t>
            </w:r>
            <w:r w:rsidR="00F67CC8">
              <w:rPr>
                <w:rFonts w:cs="Calibri"/>
                <w:color w:val="000000"/>
                <w:lang w:eastAsia="en-ID"/>
              </w:rPr>
              <w:t>2</w:t>
            </w:r>
            <w:r>
              <w:rPr>
                <w:rFonts w:cs="Calibri"/>
                <w:color w:val="000000"/>
                <w:lang w:eastAsia="en-ID"/>
              </w:rPr>
              <w:t>2</w:t>
            </w:r>
          </w:p>
        </w:tc>
      </w:tr>
      <w:tr w:rsidR="00880262" w:rsidRPr="005113DF" w14:paraId="51A7FBFB" w14:textId="77777777" w:rsidTr="00F67CC8">
        <w:trPr>
          <w:trHeight w:val="315"/>
          <w:jc w:val="center"/>
        </w:trPr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8FC0" w14:textId="77777777" w:rsidR="00832D09" w:rsidRPr="00B26480" w:rsidRDefault="00832D09" w:rsidP="00B73611">
            <w:pPr>
              <w:rPr>
                <w:rFonts w:cs="Calibri"/>
                <w:b/>
                <w:color w:val="000000"/>
                <w:lang w:eastAsia="en-ID"/>
              </w:rPr>
            </w:pPr>
            <w:r w:rsidRPr="00B26480">
              <w:rPr>
                <w:rFonts w:cs="Calibri"/>
                <w:b/>
                <w:color w:val="000000"/>
                <w:lang w:eastAsia="en-ID"/>
              </w:rPr>
              <w:t>OTORISASI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17" w14:textId="77777777" w:rsidR="00832D09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Dosen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 xml:space="preserve"> </w:t>
            </w: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Pengembangan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 xml:space="preserve"> </w:t>
            </w:r>
          </w:p>
          <w:p w14:paraId="75C66D36" w14:textId="77777777" w:rsidR="00832D09" w:rsidRPr="00B26480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 w:rsidRPr="00B26480">
              <w:rPr>
                <w:rFonts w:cs="Calibri"/>
                <w:b/>
                <w:color w:val="000000"/>
                <w:lang w:eastAsia="en-ID"/>
              </w:rPr>
              <w:t>R</w:t>
            </w:r>
            <w:r>
              <w:rPr>
                <w:rFonts w:cs="Calibri"/>
                <w:b/>
                <w:color w:val="000000"/>
                <w:lang w:eastAsia="en-ID"/>
              </w:rPr>
              <w:t>encana</w:t>
            </w:r>
            <w:proofErr w:type="spellEnd"/>
            <w:r>
              <w:rPr>
                <w:rFonts w:cs="Calibri"/>
                <w:b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Pembelajaran</w:t>
            </w:r>
            <w:proofErr w:type="spellEnd"/>
            <w:r>
              <w:rPr>
                <w:rFonts w:cs="Calibri"/>
                <w:b/>
                <w:color w:val="000000"/>
                <w:lang w:eastAsia="en-ID"/>
              </w:rPr>
              <w:t xml:space="preserve"> Semester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8AE0C" w14:textId="77777777" w:rsidR="00832D09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Koordinator</w:t>
            </w:r>
            <w:proofErr w:type="spellEnd"/>
            <w:r>
              <w:rPr>
                <w:rFonts w:cs="Calibri"/>
                <w:b/>
                <w:color w:val="000000"/>
                <w:lang w:eastAsia="en-ID"/>
              </w:rPr>
              <w:t xml:space="preserve"> </w:t>
            </w:r>
          </w:p>
          <w:p w14:paraId="5D19DEE5" w14:textId="77777777" w:rsidR="00832D09" w:rsidRPr="00B26480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Rumpun</w:t>
            </w:r>
            <w:proofErr w:type="spellEnd"/>
            <w:r>
              <w:rPr>
                <w:rFonts w:cs="Calibri"/>
                <w:b/>
                <w:color w:val="000000"/>
                <w:lang w:eastAsia="en-ID"/>
              </w:rPr>
              <w:t xml:space="preserve"> Mata </w:t>
            </w: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Kuliah</w:t>
            </w:r>
            <w:proofErr w:type="spellEnd"/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DD8B" w14:textId="77777777" w:rsidR="00832D09" w:rsidRPr="00B26480" w:rsidRDefault="00832D09" w:rsidP="00B73611">
            <w:pPr>
              <w:jc w:val="center"/>
              <w:rPr>
                <w:rFonts w:cs="Calibri"/>
                <w:b/>
                <w:color w:val="000000"/>
                <w:lang w:eastAsia="en-ID"/>
              </w:rPr>
            </w:pP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Ketua</w:t>
            </w:r>
            <w:proofErr w:type="spellEnd"/>
            <w:r w:rsidRPr="00B26480">
              <w:rPr>
                <w:rFonts w:cs="Calibri"/>
                <w:b/>
                <w:color w:val="000000"/>
                <w:lang w:eastAsia="en-ID"/>
              </w:rPr>
              <w:t xml:space="preserve"> P</w:t>
            </w:r>
            <w:r>
              <w:rPr>
                <w:rFonts w:cs="Calibri"/>
                <w:b/>
                <w:color w:val="000000"/>
                <w:lang w:eastAsia="en-ID"/>
              </w:rPr>
              <w:t xml:space="preserve">rogram </w:t>
            </w:r>
            <w:proofErr w:type="spellStart"/>
            <w:r>
              <w:rPr>
                <w:rFonts w:cs="Calibri"/>
                <w:b/>
                <w:color w:val="000000"/>
                <w:lang w:eastAsia="en-ID"/>
              </w:rPr>
              <w:t>Studi</w:t>
            </w:r>
            <w:proofErr w:type="spellEnd"/>
          </w:p>
        </w:tc>
      </w:tr>
      <w:tr w:rsidR="00880262" w:rsidRPr="005113DF" w14:paraId="617875FF" w14:textId="77777777" w:rsidTr="00F67CC8">
        <w:trPr>
          <w:trHeight w:val="855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A7E6" w14:textId="77777777" w:rsidR="00832D09" w:rsidRPr="00D75252" w:rsidRDefault="00832D09" w:rsidP="00B73611">
            <w:pPr>
              <w:rPr>
                <w:rFonts w:cs="Calibri"/>
                <w:color w:val="000000"/>
                <w:lang w:eastAsia="en-ID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29E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</w:pPr>
          </w:p>
          <w:p w14:paraId="580DACDA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</w:pPr>
          </w:p>
          <w:p w14:paraId="1FACFECA" w14:textId="16A389DF" w:rsidR="00532B67" w:rsidRPr="00532B67" w:rsidRDefault="00F67CC8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</w:pPr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 xml:space="preserve">Dr. </w:t>
            </w:r>
            <w:proofErr w:type="spellStart"/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>Antyo</w:t>
            </w:r>
            <w:proofErr w:type="spellEnd"/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>Pracoyo</w:t>
            </w:r>
            <w:proofErr w:type="spellEnd"/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id-ID"/>
              </w:rPr>
              <w:t xml:space="preserve">, </w:t>
            </w:r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>M</w:t>
            </w:r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id-ID"/>
              </w:rPr>
              <w:t>.</w:t>
            </w:r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</w:rPr>
              <w:t>Si.</w:t>
            </w:r>
          </w:p>
          <w:p w14:paraId="4AB74BD2" w14:textId="77777777" w:rsidR="00832D09" w:rsidRPr="00532B67" w:rsidRDefault="00832D09" w:rsidP="00B73611">
            <w:pPr>
              <w:jc w:val="center"/>
              <w:rPr>
                <w:rFonts w:cs="Calibri"/>
                <w:b/>
                <w:color w:val="000000"/>
                <w:sz w:val="20"/>
                <w:szCs w:val="12"/>
                <w:lang w:eastAsia="en-ID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9938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/>
                <w:b/>
                <w:sz w:val="20"/>
                <w:szCs w:val="22"/>
                <w:u w:val="single"/>
              </w:rPr>
            </w:pPr>
          </w:p>
          <w:p w14:paraId="00D6E2B2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/>
                <w:b/>
                <w:sz w:val="20"/>
                <w:szCs w:val="22"/>
                <w:u w:val="single"/>
              </w:rPr>
            </w:pPr>
          </w:p>
          <w:p w14:paraId="4EC38920" w14:textId="070371DA" w:rsidR="00532B67" w:rsidRPr="00532B67" w:rsidRDefault="00F67CC8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>Antyo</w:t>
            </w:r>
            <w:proofErr w:type="spellEnd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>Pracoyo</w:t>
            </w:r>
            <w:proofErr w:type="spellEnd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>M.Si</w:t>
            </w:r>
            <w:proofErr w:type="spellEnd"/>
            <w:r>
              <w:rPr>
                <w:rFonts w:ascii="Century Gothic" w:hAnsi="Century Gothic"/>
                <w:b/>
                <w:sz w:val="20"/>
                <w:szCs w:val="22"/>
                <w:u w:val="single"/>
              </w:rPr>
              <w:t>.</w:t>
            </w:r>
          </w:p>
          <w:p w14:paraId="3E706EE3" w14:textId="77777777" w:rsidR="00832D09" w:rsidRPr="00532B67" w:rsidRDefault="00832D09" w:rsidP="00B73611">
            <w:pPr>
              <w:jc w:val="center"/>
              <w:rPr>
                <w:rFonts w:cs="Calibri"/>
                <w:b/>
                <w:color w:val="000000"/>
                <w:sz w:val="20"/>
                <w:szCs w:val="12"/>
                <w:lang w:eastAsia="en-ID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CCBC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</w:pPr>
          </w:p>
          <w:p w14:paraId="086D3313" w14:textId="77777777" w:rsidR="00532B67" w:rsidRDefault="00532B67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</w:pPr>
          </w:p>
          <w:p w14:paraId="604D0D3B" w14:textId="6545DC25" w:rsidR="00532B67" w:rsidRPr="00532B67" w:rsidRDefault="00F67CC8" w:rsidP="00532B67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</w:pPr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E</w:t>
            </w:r>
            <w:r w:rsidR="00D9338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 xml:space="preserve">di </w:t>
            </w:r>
            <w:proofErr w:type="spellStart"/>
            <w:r w:rsidR="00D9338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Komara</w:t>
            </w:r>
            <w:proofErr w:type="spellEnd"/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, S</w:t>
            </w:r>
            <w:r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.</w:t>
            </w:r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 xml:space="preserve">E., </w:t>
            </w:r>
            <w:proofErr w:type="spellStart"/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M</w:t>
            </w:r>
            <w:r w:rsidR="00D9338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.Si</w:t>
            </w:r>
            <w:proofErr w:type="spellEnd"/>
            <w:r w:rsidR="00532B67" w:rsidRPr="00532B67">
              <w:rPr>
                <w:rFonts w:ascii="Century Gothic" w:hAnsi="Century Gothic" w:cs="Calibri Light"/>
                <w:b/>
                <w:sz w:val="20"/>
                <w:szCs w:val="22"/>
                <w:u w:val="single"/>
                <w:lang w:val="en-GB"/>
              </w:rPr>
              <w:t>.</w:t>
            </w:r>
          </w:p>
          <w:p w14:paraId="07018C85" w14:textId="77777777" w:rsidR="00832D09" w:rsidRPr="00532B67" w:rsidRDefault="00832D09" w:rsidP="00B73611">
            <w:pPr>
              <w:jc w:val="center"/>
              <w:rPr>
                <w:rFonts w:cs="Calibri"/>
                <w:b/>
                <w:color w:val="000000"/>
                <w:sz w:val="20"/>
                <w:szCs w:val="12"/>
                <w:lang w:eastAsia="en-ID"/>
              </w:rPr>
            </w:pPr>
          </w:p>
        </w:tc>
      </w:tr>
      <w:tr w:rsidR="00880262" w:rsidRPr="00F46F48" w14:paraId="23D8300E" w14:textId="77777777" w:rsidTr="00F67CC8">
        <w:trPr>
          <w:trHeight w:val="300"/>
          <w:jc w:val="center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3B3DE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Capaian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Pembelajaran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(CP)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BA1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CPL-PRODI</w:t>
            </w:r>
          </w:p>
        </w:tc>
        <w:tc>
          <w:tcPr>
            <w:tcW w:w="25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B37A" w14:textId="77777777" w:rsidR="00832D09" w:rsidRPr="00F46F48" w:rsidRDefault="00832D09" w:rsidP="00B73611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</w:tr>
      <w:tr w:rsidR="00880262" w:rsidRPr="00F46F48" w14:paraId="4FCACE1E" w14:textId="77777777" w:rsidTr="00F67CC8">
        <w:trPr>
          <w:trHeight w:val="922"/>
          <w:jc w:val="center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4FAB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53102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val="id-ID"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val="id-ID" w:eastAsia="en-ID"/>
              </w:rPr>
              <w:t xml:space="preserve">Sikap, Pengetahuan, dan Keterampilan </w:t>
            </w:r>
          </w:p>
        </w:tc>
        <w:tc>
          <w:tcPr>
            <w:tcW w:w="381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5E40D" w14:textId="77777777" w:rsidR="00832D09" w:rsidRPr="00F46F48" w:rsidRDefault="00832D09" w:rsidP="00B73611">
            <w:pPr>
              <w:rPr>
                <w:rFonts w:ascii="Calibri Light" w:eastAsia="Bookman Old Style" w:hAnsi="Calibri Light"/>
                <w:sz w:val="22"/>
                <w:szCs w:val="22"/>
                <w:lang w:val="id-ID"/>
              </w:rPr>
            </w:pPr>
          </w:p>
        </w:tc>
      </w:tr>
      <w:tr w:rsidR="00880262" w:rsidRPr="00F46F48" w14:paraId="66A724CF" w14:textId="77777777" w:rsidTr="00F67CC8">
        <w:trPr>
          <w:trHeight w:val="300"/>
          <w:jc w:val="center"/>
        </w:trPr>
        <w:tc>
          <w:tcPr>
            <w:tcW w:w="57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2376E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B55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CP-MK</w:t>
            </w:r>
          </w:p>
          <w:p w14:paraId="0CC7C397" w14:textId="77777777" w:rsidR="00832D09" w:rsidRPr="00F46F48" w:rsidRDefault="00832D09" w:rsidP="00B73611">
            <w:pPr>
              <w:jc w:val="center"/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</w:tr>
      <w:tr w:rsidR="00880262" w:rsidRPr="00F46F48" w14:paraId="7DB4B0FC" w14:textId="77777777" w:rsidTr="00F67CC8">
        <w:trPr>
          <w:trHeight w:val="1349"/>
          <w:jc w:val="center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18CE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571F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val="id-ID" w:eastAsia="en-ID"/>
              </w:rPr>
              <w:t xml:space="preserve">Sikap, Pengetahuan, dan Keterampilan </w:t>
            </w:r>
          </w:p>
        </w:tc>
        <w:tc>
          <w:tcPr>
            <w:tcW w:w="3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6EAC" w14:textId="77777777" w:rsidR="00832D09" w:rsidRDefault="00832D09" w:rsidP="007618C0">
            <w:pPr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</w:pP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Setelah menyelesaikan mata kuliah ini, mahasiswa diharapkan mampu memahami 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>tugas pokok Bank Indonesia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, 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yaitu 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>kebijakan moneter dan operasionalnya,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kebijakan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>sistem pembayaran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, 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>dan makroprudensial dalam menciptakan stabilitas sistem keuangan. Selain itu, mahasiswa juga dapat memahami institusi selain Bank Indonesia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 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yang terkait dengan stabilitas sistem keuangan, yaitu 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>Otoritas Jasa Keuangan</w:t>
            </w:r>
            <w:r w:rsidR="007618C0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, Lembaga Penjamin Simpanan, dan Kementerian Keuangan. 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Mahasiswa juga diharapkan mampu memahami isu-isu terkini terkait sistem keuangan, yaitu Gerbang Pembayaran Nasional, </w:t>
            </w:r>
            <w:r w:rsidR="00F84EE5" w:rsidRPr="00F46F48"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  <w:t>fintech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, dan </w:t>
            </w:r>
            <w:r w:rsidR="00F84EE5" w:rsidRPr="00F46F48"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  <w:t>virtual currency.</w:t>
            </w:r>
          </w:p>
          <w:p w14:paraId="7FD8D3AB" w14:textId="77777777" w:rsidR="00D2162D" w:rsidRDefault="00D2162D" w:rsidP="007618C0">
            <w:pPr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</w:pPr>
          </w:p>
          <w:p w14:paraId="12A19276" w14:textId="1853DD47" w:rsidR="00D2162D" w:rsidRDefault="00D2162D" w:rsidP="007618C0">
            <w:pPr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</w:pPr>
          </w:p>
          <w:p w14:paraId="645CA8CF" w14:textId="77777777" w:rsidR="00415604" w:rsidRDefault="00415604" w:rsidP="007618C0">
            <w:pPr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</w:pPr>
          </w:p>
          <w:p w14:paraId="55A81397" w14:textId="77777777" w:rsidR="00D2162D" w:rsidRDefault="00D2162D" w:rsidP="007618C0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  <w:p w14:paraId="056B3AA0" w14:textId="214B0268" w:rsidR="00D2162D" w:rsidRPr="00F46F48" w:rsidRDefault="00D2162D" w:rsidP="007618C0">
            <w:pPr>
              <w:rPr>
                <w:rFonts w:ascii="Calibri Light" w:hAnsi="Calibri Light" w:cs="Calibri Light"/>
                <w:sz w:val="22"/>
                <w:szCs w:val="22"/>
                <w:lang w:val="fi-FI"/>
              </w:rPr>
            </w:pPr>
          </w:p>
        </w:tc>
      </w:tr>
      <w:tr w:rsidR="00832D09" w:rsidRPr="00F46F48" w14:paraId="213511F1" w14:textId="77777777" w:rsidTr="00F67CC8">
        <w:tblPrEx>
          <w:jc w:val="left"/>
        </w:tblPrEx>
        <w:trPr>
          <w:trHeight w:val="92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C1D7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Diskripsi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Singkat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MK</w:t>
            </w: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7062E" w14:textId="7A28CB47" w:rsidR="00832D09" w:rsidRPr="00F46F48" w:rsidRDefault="00832D09" w:rsidP="00F84EE5">
            <w:pPr>
              <w:autoSpaceDE w:val="0"/>
              <w:autoSpaceDN w:val="0"/>
              <w:adjustRightInd w:val="0"/>
              <w:ind w:left="140" w:firstLine="11"/>
              <w:jc w:val="both"/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</w:pPr>
            <w:r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>Mata kuliah ini bertujuan untuk memberikan pemahaman tentang bank sentral termasuk Bank Indonesia, memberikan gambaran umum tentang fungsi, tugas, kewenangan organisasi dan koordinasi dengan pemerintah, dan lembaga otoritas keuangan</w:t>
            </w:r>
            <w:r w:rsidR="0059309F">
              <w:rPr>
                <w:rFonts w:ascii="Calibri Light" w:hAnsi="Calibri Light" w:cs="Calibri Light"/>
                <w:sz w:val="22"/>
                <w:szCs w:val="22"/>
                <w:lang w:eastAsia="id-ID"/>
              </w:rPr>
              <w:t>: Bank Indonesia,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 xml:space="preserve"> OJK, LPS, 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>dan Kementerian Keuangan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>. Uraian yang lebih relatif mendalam diarahkan untuk menjelaskan kebijakan monet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 xml:space="preserve">er, sistem pembayaran dan 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lastRenderedPageBreak/>
              <w:t>makro</w:t>
            </w:r>
            <w:r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>prudential.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id-ID" w:eastAsia="id-ID"/>
              </w:rPr>
              <w:t xml:space="preserve"> Selain itu, diberikan uraian mengenai 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isu-isu terkini terkait sistem keuangan, yaitu Gerbang Pembayaran Nasional, </w:t>
            </w:r>
            <w:r w:rsidR="00F84EE5" w:rsidRPr="00F46F48"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  <w:t>fintech</w:t>
            </w:r>
            <w:r w:rsidR="00F84EE5" w:rsidRPr="00F46F48">
              <w:rPr>
                <w:rFonts w:ascii="Calibri Light" w:hAnsi="Calibri Light" w:cs="Calibri Light"/>
                <w:sz w:val="22"/>
                <w:szCs w:val="22"/>
                <w:lang w:val="fi-FI"/>
              </w:rPr>
              <w:t xml:space="preserve">, dan </w:t>
            </w:r>
            <w:r w:rsidR="00F84EE5" w:rsidRPr="00F46F48">
              <w:rPr>
                <w:rFonts w:ascii="Calibri Light" w:hAnsi="Calibri Light" w:cs="Calibri Light"/>
                <w:i/>
                <w:sz w:val="22"/>
                <w:szCs w:val="22"/>
                <w:lang w:val="fi-FI"/>
              </w:rPr>
              <w:t>virtual currency.</w:t>
            </w:r>
          </w:p>
        </w:tc>
      </w:tr>
      <w:tr w:rsidR="00832D09" w:rsidRPr="00F46F48" w14:paraId="579D10B4" w14:textId="77777777" w:rsidTr="00F67CC8">
        <w:tblPrEx>
          <w:jc w:val="left"/>
        </w:tblPrEx>
        <w:trPr>
          <w:trHeight w:val="11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0E84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lastRenderedPageBreak/>
              <w:t>Materi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Pembelajaran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/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Pokok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Bahasan</w:t>
            </w:r>
            <w:proofErr w:type="spellEnd"/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7F87C4" w14:textId="77777777" w:rsidR="00832D09" w:rsidRPr="00F46F48" w:rsidRDefault="00832D09" w:rsidP="00D8365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Pengenalan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kontrak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perkuliahan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</w:p>
          <w:p w14:paraId="33882B51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Indonesia</w:t>
            </w:r>
          </w:p>
          <w:p w14:paraId="09F29659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Bank Sentral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dibeberapa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negara </w:t>
            </w:r>
          </w:p>
          <w:p w14:paraId="3A7E9898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Bank Sentral di Indonesia </w:t>
            </w:r>
          </w:p>
          <w:p w14:paraId="25B0C4E7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Teori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</w:t>
            </w:r>
            <w:r w:rsidR="00C30216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Dulu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Sekarang</w:t>
            </w:r>
            <w:proofErr w:type="spellEnd"/>
          </w:p>
          <w:p w14:paraId="097EA8EA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Konsep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5B22C810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Dalam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Perekonomian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Terbuka</w:t>
            </w:r>
          </w:p>
          <w:p w14:paraId="6061EA59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Tujuan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27683EB0" w14:textId="77777777" w:rsidR="00832D09" w:rsidRPr="00F46F48" w:rsidRDefault="00832D09" w:rsidP="00B05FF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Perkembangan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65399E0F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Inflation Targeting Framework</w:t>
            </w:r>
          </w:p>
          <w:p w14:paraId="6E718129" w14:textId="77777777" w:rsidR="00832D09" w:rsidRPr="00F46F48" w:rsidRDefault="006D0E21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Kerangka</w:t>
            </w:r>
            <w:proofErr w:type="spellEnd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1374E853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Bekerjanya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07017752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Formulasi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5E4B3CFC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Respon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Moneter</w:t>
            </w:r>
            <w:proofErr w:type="spellEnd"/>
          </w:p>
          <w:p w14:paraId="076F723B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Laporan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RDG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Bulan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Terakhir</w:t>
            </w:r>
            <w:proofErr w:type="spellEnd"/>
          </w:p>
          <w:p w14:paraId="597DFD60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</w:p>
          <w:p w14:paraId="516E31B4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Gambaran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Umum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</w:p>
          <w:p w14:paraId="0B759A77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Peran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Pada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Perekonomian</w:t>
            </w:r>
            <w:proofErr w:type="spellEnd"/>
          </w:p>
          <w:p w14:paraId="39B37310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Komponen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</w:p>
          <w:p w14:paraId="3452109E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Settlement Pada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</w:p>
          <w:p w14:paraId="4B545524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Peran BI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Dalam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Sistem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Pembayaran</w:t>
            </w:r>
            <w:proofErr w:type="spellEnd"/>
          </w:p>
          <w:p w14:paraId="7D531473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Pengelolaan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Uang Rupiah</w:t>
            </w:r>
          </w:p>
          <w:p w14:paraId="77447FD4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Landasan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Hukum</w:t>
            </w:r>
          </w:p>
          <w:p w14:paraId="19E8D231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Ciri-Ciri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Umum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Uang Rupiah</w:t>
            </w:r>
          </w:p>
          <w:p w14:paraId="13D4641E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Ciri-Ciri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Khusus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Uang Rupiah</w:t>
            </w:r>
          </w:p>
          <w:p w14:paraId="56117CDB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Inklusif</w:t>
            </w:r>
            <w:proofErr w:type="spellEnd"/>
          </w:p>
          <w:p w14:paraId="77EFD2F8" w14:textId="77777777" w:rsidR="00832D09" w:rsidRPr="00F46F48" w:rsidRDefault="00F13DFD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De</w:t>
            </w:r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finisi</w:t>
            </w:r>
            <w:proofErr w:type="spellEnd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Inklusif</w:t>
            </w:r>
            <w:proofErr w:type="spellEnd"/>
          </w:p>
          <w:p w14:paraId="467D6622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Definisi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Tujuan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Manfaat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Elektronifikasi</w:t>
            </w:r>
            <w:proofErr w:type="spellEnd"/>
          </w:p>
          <w:p w14:paraId="53C411DF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Peran BI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Dalam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Elektronisasi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Inklusif</w:t>
            </w:r>
            <w:proofErr w:type="spellEnd"/>
          </w:p>
          <w:p w14:paraId="23EE8AF4" w14:textId="77777777" w:rsidR="00832D09" w:rsidRPr="00F46F48" w:rsidRDefault="0044033A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Strategi N</w:t>
            </w:r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asional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Keuangan</w:t>
            </w:r>
            <w:proofErr w:type="spellEnd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832D09"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Inklusif</w:t>
            </w:r>
            <w:proofErr w:type="spellEnd"/>
          </w:p>
          <w:p w14:paraId="11557E8C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Implementasi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Elektronifikasi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Berbagai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Sektor</w:t>
            </w:r>
            <w:proofErr w:type="spellEnd"/>
          </w:p>
          <w:p w14:paraId="17E4746A" w14:textId="0EA878EC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Fintech</w:t>
            </w:r>
          </w:p>
          <w:p w14:paraId="3252B8C9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Root Case (Supply and Demand)</w:t>
            </w:r>
          </w:p>
          <w:p w14:paraId="2A87CC4A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Definisi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Jenis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Finntech</w:t>
            </w:r>
            <w:proofErr w:type="spellEnd"/>
          </w:p>
          <w:p w14:paraId="36B5017C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lastRenderedPageBreak/>
              <w:t>Pertumbuhan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Finntech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di Indonesia</w:t>
            </w:r>
          </w:p>
          <w:p w14:paraId="5906BA47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Lanjutan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Finntech</w:t>
            </w:r>
            <w:proofErr w:type="spellEnd"/>
          </w:p>
          <w:p w14:paraId="72251387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Tantangan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Ekonomi Digital</w:t>
            </w:r>
          </w:p>
          <w:p w14:paraId="136B04CD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Peluang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di Era Digital</w:t>
            </w:r>
          </w:p>
          <w:p w14:paraId="0BA3EF89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Peran BI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Mendukung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Ekonomi Digital</w:t>
            </w:r>
          </w:p>
          <w:p w14:paraId="2B29240D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BI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Terkait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Virtual Currency</w:t>
            </w:r>
          </w:p>
          <w:p w14:paraId="6458D2EC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Definisi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Virtual Currency</w:t>
            </w:r>
          </w:p>
          <w:p w14:paraId="3EA09D86" w14:textId="02733335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R</w:t>
            </w:r>
            <w:r w:rsidR="0059309F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i</w:t>
            </w: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siko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Virtual Currency</w:t>
            </w:r>
          </w:p>
          <w:p w14:paraId="32C7E5D6" w14:textId="77777777" w:rsidR="00832D09" w:rsidRPr="00F46F48" w:rsidRDefault="00832D09" w:rsidP="00832D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Respond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>Terhadap</w:t>
            </w:r>
            <w:proofErr w:type="spellEnd"/>
            <w:r w:rsidRPr="00F46F48">
              <w:rPr>
                <w:rFonts w:ascii="Calibri Light" w:hAnsi="Calibri Light" w:cs="Calibri Light"/>
                <w:bCs/>
                <w:sz w:val="22"/>
                <w:szCs w:val="22"/>
                <w:lang w:eastAsia="id-ID"/>
              </w:rPr>
              <w:t xml:space="preserve"> Virtual Currency</w:t>
            </w:r>
          </w:p>
          <w:p w14:paraId="39C9198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72E4771A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Gerbang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Pembayaran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Nasional (GPN)</w:t>
            </w:r>
          </w:p>
          <w:p w14:paraId="41BA095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Pengertian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Cakupan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Gerbang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Pembayaran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Nasional</w:t>
            </w:r>
          </w:p>
          <w:p w14:paraId="19055A3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Gerbang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Pembayaran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Nasional</w:t>
            </w:r>
          </w:p>
          <w:p w14:paraId="7D621936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</w:p>
          <w:p w14:paraId="376E1FC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Latar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Belakang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Perlunya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</w:p>
          <w:p w14:paraId="16C61C8B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4941AEA7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Implementasi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di Indonesia</w:t>
            </w:r>
          </w:p>
          <w:p w14:paraId="77D6124F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Cakupan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Makro Versus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</w:p>
          <w:p w14:paraId="6A89522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Mengapa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Saja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Tidak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Cukup</w:t>
            </w:r>
            <w:proofErr w:type="spellEnd"/>
          </w:p>
          <w:p w14:paraId="3121093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  <w:p w14:paraId="5B6B7086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Jenis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Instrumen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</w:p>
          <w:p w14:paraId="43C8B3F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05AC4101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Kebijakan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di Indonesia</w:t>
            </w:r>
          </w:p>
          <w:p w14:paraId="3C46810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</w:p>
          <w:p w14:paraId="77D0D630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Sistem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Keuangan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di Indonesia</w:t>
            </w:r>
          </w:p>
          <w:p w14:paraId="21B5D7D1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Perlunya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di Indonesia</w:t>
            </w:r>
          </w:p>
          <w:p w14:paraId="5825217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23811F4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Aspek-Aspek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Dilakukan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Oleh OJK</w:t>
            </w:r>
          </w:p>
          <w:p w14:paraId="2B99D337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Bentuk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</w:p>
          <w:p w14:paraId="4748B87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Terintegrasi</w:t>
            </w:r>
            <w:proofErr w:type="spellEnd"/>
          </w:p>
          <w:p w14:paraId="4BD8FAF4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Pengawasan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Market Conduct</w:t>
            </w:r>
          </w:p>
          <w:p w14:paraId="5E20410C" w14:textId="77777777" w:rsidR="00FB1B26" w:rsidRPr="00F46F48" w:rsidRDefault="00FB1B26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Perlindungan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Konsumen</w:t>
            </w:r>
            <w:proofErr w:type="spellEnd"/>
          </w:p>
          <w:p w14:paraId="166C6478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575713C7" w14:textId="77777777" w:rsidR="00FB1B26" w:rsidRPr="00F46F48" w:rsidRDefault="00FB1B26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Literasi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429E9E5F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Komite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Stabilitas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Sistem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Keuangan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(KSSK)</w:t>
            </w:r>
          </w:p>
          <w:p w14:paraId="5A2E7DA0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Kerjasama dan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Koordinasi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Makro dan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Mikroprudensial</w:t>
            </w:r>
            <w:proofErr w:type="spellEnd"/>
          </w:p>
          <w:p w14:paraId="4496382B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Undang-Undang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Pencegahan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Penanganan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Krisis</w:t>
            </w:r>
            <w:proofErr w:type="spellEnd"/>
          </w:p>
          <w:p w14:paraId="51F5A9AE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lastRenderedPageBreak/>
              <w:t>Pencegahan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Krisis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Sistem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587B4CCE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Penangangan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Krisis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Sistem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Keuangan</w:t>
            </w:r>
            <w:proofErr w:type="spellEnd"/>
          </w:p>
          <w:p w14:paraId="0D3E5773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Apa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Itu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Bail In</w:t>
            </w:r>
          </w:p>
          <w:p w14:paraId="2BAD9DBC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</w:p>
          <w:p w14:paraId="3E890FA9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Kuliah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Umum</w:t>
            </w:r>
            <w:proofErr w:type="spellEnd"/>
          </w:p>
          <w:p w14:paraId="2B2AA27C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Tugas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Kelompok</w:t>
            </w:r>
            <w:proofErr w:type="spellEnd"/>
          </w:p>
          <w:p w14:paraId="1DA82B97" w14:textId="77777777" w:rsidR="00832D09" w:rsidRPr="00F46F48" w:rsidRDefault="00832D09" w:rsidP="00832D09">
            <w:pPr>
              <w:pStyle w:val="NormalWeb"/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Review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Materi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Perkuliahan</w:t>
            </w:r>
            <w:proofErr w:type="spellEnd"/>
            <w:r w:rsidRPr="00F46F48">
              <w:rPr>
                <w:rFonts w:ascii="Calibri Light" w:hAnsi="Calibri Light"/>
                <w:b/>
                <w:color w:val="000000"/>
                <w:sz w:val="22"/>
                <w:szCs w:val="22"/>
              </w:rPr>
              <w:t xml:space="preserve"> 8 – 14</w:t>
            </w:r>
          </w:p>
        </w:tc>
      </w:tr>
      <w:tr w:rsidR="00F56BBB" w:rsidRPr="00F46F48" w14:paraId="79D4727B" w14:textId="77777777" w:rsidTr="00F67CC8">
        <w:tblPrEx>
          <w:jc w:val="left"/>
        </w:tblPrEx>
        <w:trPr>
          <w:trHeight w:val="30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579FC2B" w14:textId="7ED8F6E3" w:rsidR="00F56BBB" w:rsidRPr="00F46F48" w:rsidRDefault="00F56BBB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lastRenderedPageBreak/>
              <w:t>Bobot</w:t>
            </w:r>
            <w:proofErr w:type="spellEnd"/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Penilaian</w:t>
            </w:r>
            <w:proofErr w:type="spellEnd"/>
          </w:p>
        </w:tc>
        <w:tc>
          <w:tcPr>
            <w:tcW w:w="442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8"/>
              <w:gridCol w:w="5225"/>
              <w:gridCol w:w="1262"/>
            </w:tblGrid>
            <w:tr w:rsidR="00F56BBB" w14:paraId="2277752B" w14:textId="77777777" w:rsidTr="00F36B06">
              <w:trPr>
                <w:jc w:val="center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5EA07203" w14:textId="77777777" w:rsidR="00F56BBB" w:rsidRPr="008B25C1" w:rsidRDefault="00F56BBB" w:rsidP="00F56BBB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8B25C1">
                    <w:rPr>
                      <w:rFonts w:ascii="Sylfaen" w:hAnsi="Sylfaen"/>
                      <w:b/>
                    </w:rPr>
                    <w:t>No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4C42BF8C" w14:textId="77777777" w:rsidR="00F56BBB" w:rsidRPr="008B25C1" w:rsidRDefault="00F56BBB" w:rsidP="00F56BBB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8B25C1">
                    <w:rPr>
                      <w:rFonts w:ascii="Sylfaen" w:hAnsi="Sylfaen"/>
                      <w:b/>
                    </w:rPr>
                    <w:t>JENIS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14:paraId="37BB2B43" w14:textId="77777777" w:rsidR="00F56BBB" w:rsidRPr="008B25C1" w:rsidRDefault="00F56BBB" w:rsidP="00F56BBB">
                  <w:pPr>
                    <w:jc w:val="center"/>
                    <w:rPr>
                      <w:rFonts w:ascii="Sylfaen" w:hAnsi="Sylfaen"/>
                      <w:b/>
                    </w:rPr>
                  </w:pPr>
                  <w:r w:rsidRPr="008B25C1">
                    <w:rPr>
                      <w:rFonts w:ascii="Sylfaen" w:hAnsi="Sylfaen"/>
                      <w:b/>
                    </w:rPr>
                    <w:t>BOBOT</w:t>
                  </w:r>
                </w:p>
              </w:tc>
            </w:tr>
            <w:tr w:rsidR="00F56BBB" w14:paraId="4EF09740" w14:textId="77777777" w:rsidTr="00F36B06">
              <w:trPr>
                <w:jc w:val="center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6C591" w14:textId="77777777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 w:rsidRPr="008B25C1">
                    <w:rPr>
                      <w:rFonts w:ascii="Sylfaen" w:hAnsi="Sylfaen"/>
                    </w:rPr>
                    <w:t>1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62870" w14:textId="7C9615B5" w:rsidR="00F56BBB" w:rsidRPr="008B25C1" w:rsidRDefault="00A45A13" w:rsidP="00F56BBB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Kuliah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Umum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A2595" w14:textId="77777777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 w:rsidRPr="008B25C1">
                    <w:rPr>
                      <w:rFonts w:ascii="Sylfaen" w:hAnsi="Sylfaen"/>
                    </w:rPr>
                    <w:t>5%</w:t>
                  </w:r>
                </w:p>
              </w:tc>
            </w:tr>
            <w:tr w:rsidR="00F56BBB" w14:paraId="29240F08" w14:textId="77777777" w:rsidTr="00F36B06">
              <w:trPr>
                <w:jc w:val="center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52904" w14:textId="298B1FFB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2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15C69" w14:textId="77777777" w:rsidR="00F56BBB" w:rsidRDefault="00A45A13" w:rsidP="00F56BBB">
                  <w:pPr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Tugas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Individu</w:t>
                  </w:r>
                  <w:proofErr w:type="spellEnd"/>
                  <w:r>
                    <w:rPr>
                      <w:rFonts w:ascii="Sylfaen" w:hAnsi="Sylfaen"/>
                    </w:rPr>
                    <w:t>/</w:t>
                  </w:r>
                  <w:proofErr w:type="spellStart"/>
                  <w:r>
                    <w:rPr>
                      <w:rFonts w:ascii="Sylfaen" w:hAnsi="Sylfaen"/>
                    </w:rPr>
                    <w:t>Kelompok</w:t>
                  </w:r>
                  <w:proofErr w:type="spellEnd"/>
                </w:p>
                <w:p w14:paraId="55198614" w14:textId="77777777" w:rsidR="00A45A13" w:rsidRDefault="00A45A13" w:rsidP="00A45A13">
                  <w:pPr>
                    <w:pStyle w:val="ListParagraph"/>
                    <w:numPr>
                      <w:ilvl w:val="0"/>
                      <w:numId w:val="31"/>
                    </w:numPr>
                    <w:ind w:left="375" w:hanging="284"/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Makalah</w:t>
                  </w:r>
                  <w:proofErr w:type="spellEnd"/>
                </w:p>
                <w:p w14:paraId="1A935EF7" w14:textId="3586CF85" w:rsidR="00A45A13" w:rsidRPr="00A45A13" w:rsidRDefault="00A45A13" w:rsidP="00A45A13">
                  <w:pPr>
                    <w:pStyle w:val="ListParagraph"/>
                    <w:numPr>
                      <w:ilvl w:val="0"/>
                      <w:numId w:val="31"/>
                    </w:numPr>
                    <w:ind w:left="375" w:hanging="284"/>
                    <w:rPr>
                      <w:rFonts w:ascii="Sylfaen" w:hAnsi="Sylfaen"/>
                    </w:rPr>
                  </w:pPr>
                  <w:proofErr w:type="spellStart"/>
                  <w:r>
                    <w:rPr>
                      <w:rFonts w:ascii="Sylfaen" w:hAnsi="Sylfaen"/>
                    </w:rPr>
                    <w:t>Presentasi</w:t>
                  </w:r>
                  <w:proofErr w:type="spellEnd"/>
                  <w:r>
                    <w:rPr>
                      <w:rFonts w:ascii="Sylfaen" w:hAnsi="Sylfaen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</w:rPr>
                    <w:t>Makalah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EDB69" w14:textId="52AD3B53" w:rsidR="00F56BBB" w:rsidRPr="008B25C1" w:rsidRDefault="00A45A13" w:rsidP="00F56BBB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2</w:t>
                  </w:r>
                  <w:r w:rsidR="00F56BBB" w:rsidRPr="008B25C1">
                    <w:rPr>
                      <w:rFonts w:ascii="Sylfaen" w:hAnsi="Sylfaen"/>
                    </w:rPr>
                    <w:t>5%</w:t>
                  </w:r>
                </w:p>
              </w:tc>
            </w:tr>
            <w:tr w:rsidR="00F56BBB" w14:paraId="69216550" w14:textId="77777777" w:rsidTr="00F36B06">
              <w:trPr>
                <w:jc w:val="center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16F1C" w14:textId="69E446A2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3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070C5" w14:textId="77777777" w:rsidR="00F56BBB" w:rsidRPr="008B25C1" w:rsidRDefault="00F56BBB" w:rsidP="00F56BBB">
                  <w:pPr>
                    <w:rPr>
                      <w:rFonts w:ascii="Sylfaen" w:hAnsi="Sylfaen"/>
                    </w:rPr>
                  </w:pPr>
                  <w:r w:rsidRPr="008B25C1">
                    <w:rPr>
                      <w:rFonts w:ascii="Sylfaen" w:hAnsi="Sylfaen"/>
                    </w:rPr>
                    <w:t>UTS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3091C" w14:textId="4AAB5135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 w:rsidRPr="008B25C1">
                    <w:rPr>
                      <w:rFonts w:ascii="Sylfaen" w:hAnsi="Sylfaen"/>
                    </w:rPr>
                    <w:t>3</w:t>
                  </w:r>
                  <w:r w:rsidR="00A45A13">
                    <w:rPr>
                      <w:rFonts w:ascii="Sylfaen" w:hAnsi="Sylfaen"/>
                    </w:rPr>
                    <w:t>5</w:t>
                  </w:r>
                  <w:r w:rsidRPr="008B25C1">
                    <w:rPr>
                      <w:rFonts w:ascii="Sylfaen" w:hAnsi="Sylfaen"/>
                    </w:rPr>
                    <w:t>%</w:t>
                  </w:r>
                </w:p>
              </w:tc>
            </w:tr>
            <w:tr w:rsidR="00F56BBB" w14:paraId="4A43A425" w14:textId="77777777" w:rsidTr="00F36B06">
              <w:trPr>
                <w:jc w:val="center"/>
              </w:trPr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8AEB7" w14:textId="630A4E6A" w:rsidR="00F56BBB" w:rsidRPr="008B25C1" w:rsidRDefault="00F56BBB" w:rsidP="00F56BBB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4</w:t>
                  </w:r>
                </w:p>
              </w:tc>
              <w:tc>
                <w:tcPr>
                  <w:tcW w:w="5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3779A" w14:textId="77777777" w:rsidR="00F56BBB" w:rsidRPr="008B25C1" w:rsidRDefault="00F56BBB" w:rsidP="00F56BBB">
                  <w:pPr>
                    <w:rPr>
                      <w:rFonts w:ascii="Sylfaen" w:hAnsi="Sylfaen"/>
                    </w:rPr>
                  </w:pPr>
                  <w:proofErr w:type="spellStart"/>
                  <w:r w:rsidRPr="008B25C1">
                    <w:rPr>
                      <w:rFonts w:ascii="Sylfaen" w:hAnsi="Sylfaen"/>
                    </w:rPr>
                    <w:t>Ujian</w:t>
                  </w:r>
                  <w:proofErr w:type="spellEnd"/>
                  <w:r w:rsidRPr="008B25C1">
                    <w:rPr>
                      <w:rFonts w:ascii="Sylfaen" w:hAnsi="Sylfaen"/>
                    </w:rPr>
                    <w:t xml:space="preserve"> Akhir Semester (UAS)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00F9C" w14:textId="076D7A28" w:rsidR="00F56BBB" w:rsidRPr="008B25C1" w:rsidRDefault="00A45A13" w:rsidP="00F56BBB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35</w:t>
                  </w:r>
                  <w:r w:rsidR="00F56BBB" w:rsidRPr="008B25C1">
                    <w:rPr>
                      <w:rFonts w:ascii="Sylfaen" w:hAnsi="Sylfaen"/>
                    </w:rPr>
                    <w:t>%</w:t>
                  </w:r>
                </w:p>
              </w:tc>
            </w:tr>
          </w:tbl>
          <w:p w14:paraId="3C71EE6C" w14:textId="77777777" w:rsidR="00F56BBB" w:rsidRPr="00F46F48" w:rsidRDefault="00F56BBB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</w:tr>
      <w:tr w:rsidR="00832D09" w:rsidRPr="00F46F48" w14:paraId="00C7F2BE" w14:textId="77777777" w:rsidTr="00F67CC8">
        <w:tblPrEx>
          <w:jc w:val="left"/>
        </w:tblPrEx>
        <w:trPr>
          <w:trHeight w:val="30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96A2DB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Pustaka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0C1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Utama:</w:t>
            </w: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3BF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</w:tr>
      <w:tr w:rsidR="00832D09" w:rsidRPr="00F46F48" w14:paraId="13996AE2" w14:textId="77777777" w:rsidTr="00F67CC8">
        <w:tblPrEx>
          <w:jc w:val="left"/>
        </w:tblPrEx>
        <w:trPr>
          <w:trHeight w:val="313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1A06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CB1818" w14:textId="1621927F" w:rsidR="00832D09" w:rsidRPr="00F46F48" w:rsidRDefault="006C0897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Training of Trainers (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ToT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) 202</w:t>
            </w:r>
            <w:r w:rsidR="00D93387">
              <w:rPr>
                <w:rFonts w:ascii="Calibri Light" w:hAnsi="Calibri Light" w:cs="Arial"/>
                <w:sz w:val="22"/>
                <w:szCs w:val="22"/>
                <w:lang w:eastAsia="id-ID"/>
              </w:rPr>
              <w:t>0</w:t>
            </w:r>
            <w:r w:rsidR="002910F3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; </w:t>
            </w:r>
            <w:r w:rsidR="00D93387">
              <w:rPr>
                <w:rFonts w:ascii="Calibri Light" w:hAnsi="Calibri Light" w:cs="Arial"/>
                <w:sz w:val="22"/>
                <w:szCs w:val="22"/>
                <w:lang w:eastAsia="id-ID"/>
              </w:rPr>
              <w:t>202</w:t>
            </w:r>
            <w:r w:rsidR="002910F3">
              <w:rPr>
                <w:rFonts w:ascii="Calibri Light" w:hAnsi="Calibri Light" w:cs="Arial"/>
                <w:sz w:val="22"/>
                <w:szCs w:val="22"/>
                <w:lang w:eastAsia="id-ID"/>
              </w:rPr>
              <w:t>1</w:t>
            </w:r>
            <w:r w:rsidR="00D2162D">
              <w:rPr>
                <w:rFonts w:ascii="Calibri Light" w:hAnsi="Calibri Light" w:cs="Arial"/>
                <w:sz w:val="22"/>
                <w:szCs w:val="22"/>
                <w:lang w:eastAsia="id-ID"/>
              </w:rPr>
              <w:t>;</w:t>
            </w:r>
            <w:r w:rsidR="002910F3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2022</w:t>
            </w:r>
          </w:p>
          <w:p w14:paraId="306833BD" w14:textId="77777777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Ketentuan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Bank Indonesia</w:t>
            </w:r>
          </w:p>
          <w:p w14:paraId="2895A1BE" w14:textId="77777777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Makalah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Teori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Moneter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Dulu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Sekarang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–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Boediono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(2016)</w:t>
            </w:r>
          </w:p>
          <w:p w14:paraId="0F6AC5D3" w14:textId="77777777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Materi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Departemen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Pengelolaan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Uang Bank Indonesia – Bank Indonesia (2017)</w:t>
            </w:r>
          </w:p>
          <w:p w14:paraId="0E33F44A" w14:textId="77777777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Materi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Departemen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Elektronifikasi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dan GPN 2018 – Bank Indonesia (2018) </w:t>
            </w:r>
          </w:p>
          <w:p w14:paraId="7A2F7D0B" w14:textId="39582076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Materi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BI Fintech Office – Bank Indonesia (2018) </w:t>
            </w:r>
          </w:p>
          <w:p w14:paraId="0ADCF7C0" w14:textId="77777777" w:rsidR="00832D09" w:rsidRPr="00F46F48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Materi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Departemen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Kebijakan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Makroprudensial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Bank Indonesia 2017 – Bank  Indonesia (2017)</w:t>
            </w:r>
          </w:p>
          <w:p w14:paraId="1F2C25FE" w14:textId="7FF8B47D" w:rsidR="00832D09" w:rsidRPr="00D2162D" w:rsidRDefault="00832D09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/>
                <w:bCs/>
                <w:sz w:val="22"/>
                <w:szCs w:val="22"/>
                <w:lang w:eastAsia="id-ID"/>
              </w:rPr>
            </w:pPr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Seri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Literasi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Keuangan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dan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Pengawasan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>Mikroprudensial</w:t>
            </w:r>
            <w:proofErr w:type="spellEnd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>, buku-</w:t>
            </w:r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1 </w:t>
            </w:r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>sampai</w:t>
            </w:r>
            <w:proofErr w:type="spellEnd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>dengan</w:t>
            </w:r>
            <w:proofErr w:type="spellEnd"/>
            <w:r w:rsidR="006C0897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buku-10 </w:t>
            </w:r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–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Otoritas</w:t>
            </w:r>
            <w:proofErr w:type="spellEnd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Jasa </w:t>
            </w:r>
            <w:proofErr w:type="spellStart"/>
            <w:r w:rsidRPr="00F46F48">
              <w:rPr>
                <w:rFonts w:ascii="Calibri Light" w:hAnsi="Calibri Light" w:cs="Arial"/>
                <w:sz w:val="22"/>
                <w:szCs w:val="22"/>
                <w:lang w:eastAsia="id-ID"/>
              </w:rPr>
              <w:t>Keuangan</w:t>
            </w:r>
            <w:proofErr w:type="spellEnd"/>
          </w:p>
          <w:p w14:paraId="0CB77B97" w14:textId="77777777" w:rsidR="00D2162D" w:rsidRDefault="00D2162D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proofErr w:type="spellStart"/>
            <w:r w:rsidRPr="00D2162D">
              <w:rPr>
                <w:rFonts w:ascii="Calibri Light" w:hAnsi="Calibri Light" w:cs="Arial"/>
                <w:sz w:val="22"/>
                <w:szCs w:val="22"/>
                <w:lang w:eastAsia="id-ID"/>
              </w:rPr>
              <w:t>Yout</w:t>
            </w:r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u</w:t>
            </w:r>
            <w:r w:rsidRPr="00D2162D">
              <w:rPr>
                <w:rFonts w:ascii="Calibri Light" w:hAnsi="Calibri Light" w:cs="Arial"/>
                <w:sz w:val="22"/>
                <w:szCs w:val="22"/>
                <w:lang w:eastAsia="id-ID"/>
              </w:rPr>
              <w:t>be</w:t>
            </w:r>
            <w:proofErr w:type="spellEnd"/>
            <w:r w:rsidRPr="00D2162D"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– Bank Indonesia</w:t>
            </w:r>
          </w:p>
          <w:p w14:paraId="5A1931D4" w14:textId="69A4D781" w:rsidR="00415604" w:rsidRPr="00D2162D" w:rsidRDefault="00415604" w:rsidP="00832D09">
            <w:pPr>
              <w:numPr>
                <w:ilvl w:val="0"/>
                <w:numId w:val="29"/>
              </w:numPr>
              <w:tabs>
                <w:tab w:val="clear" w:pos="39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sz w:val="22"/>
                <w:szCs w:val="22"/>
                <w:lang w:eastAsia="id-ID"/>
              </w:rPr>
            </w:pPr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Seri Hasil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Rapat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Dewan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Gubernur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bulanan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/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triwulanan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/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eastAsia="id-ID"/>
              </w:rPr>
              <w:t>tahunan</w:t>
            </w:r>
            <w:proofErr w:type="spellEnd"/>
          </w:p>
        </w:tc>
      </w:tr>
      <w:tr w:rsidR="00832D09" w:rsidRPr="00F46F48" w14:paraId="75AF89B1" w14:textId="77777777" w:rsidTr="00F67CC8">
        <w:tblPrEx>
          <w:jc w:val="left"/>
        </w:tblPrEx>
        <w:trPr>
          <w:trHeight w:val="30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23E8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A3F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Pendukung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:</w:t>
            </w: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C3F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</w:tr>
      <w:tr w:rsidR="00832D09" w:rsidRPr="00F46F48" w14:paraId="7E85B33D" w14:textId="77777777" w:rsidTr="00F67CC8">
        <w:tblPrEx>
          <w:jc w:val="left"/>
        </w:tblPrEx>
        <w:trPr>
          <w:trHeight w:val="242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3CF7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29BEB4" w14:textId="77777777" w:rsidR="00832D09" w:rsidRPr="00F46F48" w:rsidRDefault="00832D09" w:rsidP="00B73611">
            <w:pPr>
              <w:textAlignment w:val="baseline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46F48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D09" w:rsidRPr="00F46F48" w14:paraId="609D46AD" w14:textId="77777777" w:rsidTr="00F67CC8">
        <w:tblPrEx>
          <w:jc w:val="left"/>
        </w:tblPrEx>
        <w:trPr>
          <w:trHeight w:val="30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3A1FAC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Media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Pembelajaran</w:t>
            </w:r>
            <w:proofErr w:type="spellEnd"/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4B5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Perangkat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Lunak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:</w:t>
            </w: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AD3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Perangkat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Keras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:</w:t>
            </w:r>
          </w:p>
        </w:tc>
      </w:tr>
      <w:tr w:rsidR="00832D09" w:rsidRPr="00F46F48" w14:paraId="551ECF55" w14:textId="77777777" w:rsidTr="00F67CC8">
        <w:tblPrEx>
          <w:jc w:val="left"/>
        </w:tblPrEx>
        <w:trPr>
          <w:trHeight w:val="30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3344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</w:p>
        </w:tc>
        <w:tc>
          <w:tcPr>
            <w:tcW w:w="1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810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F24" w14:textId="77777777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 </w:t>
            </w:r>
          </w:p>
        </w:tc>
      </w:tr>
      <w:tr w:rsidR="00832D09" w:rsidRPr="00F46F48" w14:paraId="270A8AE8" w14:textId="77777777" w:rsidTr="00F67CC8">
        <w:tblPrEx>
          <w:jc w:val="left"/>
        </w:tblPrEx>
        <w:trPr>
          <w:trHeight w:val="402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E61E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Team Teaching</w:t>
            </w:r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D880" w14:textId="53A4AE56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Tim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Dosen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dengan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Dosen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Koordinator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Mata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Kuliah</w:t>
            </w:r>
            <w:proofErr w:type="spellEnd"/>
          </w:p>
        </w:tc>
      </w:tr>
      <w:tr w:rsidR="00832D09" w:rsidRPr="00F46F48" w14:paraId="7A62E1E3" w14:textId="77777777" w:rsidTr="00F67CC8">
        <w:tblPrEx>
          <w:jc w:val="left"/>
        </w:tblPrEx>
        <w:trPr>
          <w:trHeight w:val="402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A90B" w14:textId="77777777" w:rsidR="00832D09" w:rsidRPr="00F46F48" w:rsidRDefault="00832D09" w:rsidP="00B73611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</w:pPr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Mata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kuliah</w:t>
            </w:r>
            <w:proofErr w:type="spellEnd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en-ID"/>
              </w:rPr>
              <w:t>syarat</w:t>
            </w:r>
            <w:proofErr w:type="spellEnd"/>
          </w:p>
        </w:tc>
        <w:tc>
          <w:tcPr>
            <w:tcW w:w="4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DEC3" w14:textId="16017F3D" w:rsidR="00832D09" w:rsidRPr="00F46F48" w:rsidRDefault="00832D09" w:rsidP="00B73611">
            <w:pPr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Pengantar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Sistem</w:t>
            </w:r>
            <w:proofErr w:type="spellEnd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</w:t>
            </w:r>
            <w:proofErr w:type="spellStart"/>
            <w:r w:rsidRPr="00F46F4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Keuangan</w:t>
            </w:r>
            <w:proofErr w:type="spellEnd"/>
            <w:r w:rsidR="00F67CC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; </w:t>
            </w:r>
            <w:proofErr w:type="spellStart"/>
            <w:r w:rsidR="00F67CC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>Pengantar</w:t>
            </w:r>
            <w:proofErr w:type="spellEnd"/>
            <w:r w:rsidR="00415604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Ekonomi</w:t>
            </w:r>
            <w:r w:rsidR="00F67CC8">
              <w:rPr>
                <w:rFonts w:ascii="Calibri Light" w:hAnsi="Calibri Light" w:cs="Calibri"/>
                <w:color w:val="000000"/>
                <w:sz w:val="22"/>
                <w:szCs w:val="22"/>
                <w:lang w:eastAsia="en-ID"/>
              </w:rPr>
              <w:t xml:space="preserve"> Makro</w:t>
            </w:r>
          </w:p>
        </w:tc>
      </w:tr>
    </w:tbl>
    <w:p w14:paraId="3E80B5D4" w14:textId="77777777" w:rsidR="00832D09" w:rsidRPr="00F46F48" w:rsidRDefault="00832D09" w:rsidP="00832D09">
      <w:pPr>
        <w:rPr>
          <w:rFonts w:ascii="Calibri Light" w:hAnsi="Calibri Light"/>
          <w:sz w:val="22"/>
          <w:szCs w:val="22"/>
        </w:rPr>
      </w:pPr>
    </w:p>
    <w:p w14:paraId="6ACC634D" w14:textId="77777777" w:rsidR="0099493B" w:rsidRPr="0099493B" w:rsidRDefault="0099493B" w:rsidP="0099493B"/>
    <w:tbl>
      <w:tblPr>
        <w:tblpPr w:leftFromText="180" w:rightFromText="180" w:vertAnchor="page" w:horzAnchor="margin" w:tblpXSpec="center" w:tblpY="1801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16"/>
        <w:gridCol w:w="1813"/>
        <w:gridCol w:w="2091"/>
        <w:gridCol w:w="2511"/>
        <w:gridCol w:w="900"/>
        <w:gridCol w:w="1531"/>
        <w:gridCol w:w="2173"/>
        <w:gridCol w:w="886"/>
      </w:tblGrid>
      <w:tr w:rsidR="00880262" w:rsidRPr="00880262" w14:paraId="101E28DF" w14:textId="77777777" w:rsidTr="00625355">
        <w:trPr>
          <w:cantSplit/>
          <w:trHeight w:val="735"/>
          <w:tblHeader/>
        </w:trPr>
        <w:tc>
          <w:tcPr>
            <w:tcW w:w="322" w:type="pct"/>
            <w:vMerge w:val="restart"/>
            <w:shd w:val="clear" w:color="auto" w:fill="FDE9D9" w:themeFill="accent6" w:themeFillTint="33"/>
          </w:tcPr>
          <w:p w14:paraId="3E0A6048" w14:textId="77777777" w:rsidR="005360CC" w:rsidRPr="00880262" w:rsidRDefault="005360C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lastRenderedPageBreak/>
              <w:t>(1)</w:t>
            </w:r>
          </w:p>
          <w:p w14:paraId="2F1C85CB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MINGGU KE</w:t>
            </w:r>
          </w:p>
        </w:tc>
        <w:tc>
          <w:tcPr>
            <w:tcW w:w="619" w:type="pct"/>
            <w:vMerge w:val="restart"/>
            <w:shd w:val="clear" w:color="auto" w:fill="FDE9D9" w:themeFill="accent6" w:themeFillTint="33"/>
          </w:tcPr>
          <w:p w14:paraId="74459C34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(2)</w:t>
            </w:r>
          </w:p>
          <w:p w14:paraId="2D866077" w14:textId="77777777" w:rsidR="005360CC" w:rsidRPr="00880262" w:rsidRDefault="005360CC" w:rsidP="00F46F48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172F8C86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KEMAMPUAN AHKIR YANG DIHARAPKAN</w:t>
            </w:r>
          </w:p>
        </w:tc>
        <w:tc>
          <w:tcPr>
            <w:tcW w:w="1331" w:type="pct"/>
            <w:gridSpan w:val="2"/>
            <w:shd w:val="clear" w:color="auto" w:fill="FDE9D9" w:themeFill="accent6" w:themeFillTint="33"/>
          </w:tcPr>
          <w:p w14:paraId="162EBB9C" w14:textId="77777777" w:rsidR="005360CC" w:rsidRPr="00880262" w:rsidRDefault="005360CC" w:rsidP="00880262">
            <w:pPr>
              <w:pStyle w:val="Default"/>
              <w:jc w:val="center"/>
              <w:rPr>
                <w:rFonts w:ascii="Calibri Light" w:hAnsi="Calibri Light"/>
                <w:b/>
                <w:color w:val="auto"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color w:val="auto"/>
                <w:sz w:val="22"/>
                <w:szCs w:val="22"/>
              </w:rPr>
              <w:t>(3)</w:t>
            </w:r>
          </w:p>
          <w:p w14:paraId="19E01BBA" w14:textId="77777777" w:rsidR="005360CC" w:rsidRPr="00880262" w:rsidRDefault="005360CC" w:rsidP="00880262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before="1" w:line="239" w:lineRule="auto"/>
              <w:ind w:left="358" w:right="11" w:hanging="296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BAHAN KAJIAN</w:t>
            </w:r>
          </w:p>
          <w:p w14:paraId="4594700F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proofErr w:type="spellStart"/>
            <w:r w:rsidRPr="00880262">
              <w:rPr>
                <w:rFonts w:ascii="Calibri Light" w:hAnsi="Calibri Light"/>
                <w:b/>
                <w:sz w:val="22"/>
                <w:szCs w:val="22"/>
              </w:rPr>
              <w:t>materi</w:t>
            </w:r>
            <w:proofErr w:type="spellEnd"/>
            <w:r w:rsidRPr="00880262">
              <w:rPr>
                <w:rFonts w:ascii="Calibri Light" w:hAnsi="Calibri Light"/>
                <w:b/>
                <w:sz w:val="22"/>
                <w:szCs w:val="22"/>
              </w:rPr>
              <w:t xml:space="preserve"> ajar)</w:t>
            </w:r>
          </w:p>
        </w:tc>
        <w:tc>
          <w:tcPr>
            <w:tcW w:w="856" w:type="pct"/>
            <w:vMerge w:val="restart"/>
            <w:shd w:val="clear" w:color="auto" w:fill="FDE9D9" w:themeFill="accent6" w:themeFillTint="33"/>
          </w:tcPr>
          <w:p w14:paraId="6A9BBFD8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(4)</w:t>
            </w:r>
          </w:p>
          <w:p w14:paraId="741BBDD9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METODE</w:t>
            </w:r>
          </w:p>
          <w:p w14:paraId="674F1BC0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PEMBELAJARAN</w:t>
            </w:r>
          </w:p>
        </w:tc>
        <w:tc>
          <w:tcPr>
            <w:tcW w:w="307" w:type="pct"/>
            <w:vMerge w:val="restart"/>
            <w:shd w:val="clear" w:color="auto" w:fill="FDE9D9" w:themeFill="accent6" w:themeFillTint="33"/>
          </w:tcPr>
          <w:p w14:paraId="60E88092" w14:textId="77777777" w:rsidR="005360CC" w:rsidRPr="00880262" w:rsidRDefault="005360CC" w:rsidP="00DF2543">
            <w:pPr>
              <w:ind w:left="252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(5)</w:t>
            </w:r>
          </w:p>
          <w:p w14:paraId="5299497D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WAKTU</w:t>
            </w:r>
          </w:p>
        </w:tc>
        <w:tc>
          <w:tcPr>
            <w:tcW w:w="522" w:type="pct"/>
            <w:vMerge w:val="restart"/>
            <w:shd w:val="clear" w:color="auto" w:fill="FDE9D9" w:themeFill="accent6" w:themeFillTint="33"/>
          </w:tcPr>
          <w:p w14:paraId="5DA52231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(6)</w:t>
            </w:r>
          </w:p>
          <w:p w14:paraId="231D8D37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PENGALAMAN BELAJAR MAHASISWA</w:t>
            </w:r>
          </w:p>
        </w:tc>
        <w:tc>
          <w:tcPr>
            <w:tcW w:w="741" w:type="pct"/>
            <w:vMerge w:val="restart"/>
            <w:shd w:val="clear" w:color="auto" w:fill="FDE9D9" w:themeFill="accent6" w:themeFillTint="33"/>
          </w:tcPr>
          <w:p w14:paraId="3FBF4189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921CFE" w:rsidRPr="00880262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880262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14:paraId="2741F458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KRITERIA PENILAIAN Dan  INDIKATOR</w:t>
            </w:r>
          </w:p>
        </w:tc>
        <w:tc>
          <w:tcPr>
            <w:tcW w:w="302" w:type="pct"/>
            <w:vMerge w:val="restart"/>
            <w:shd w:val="clear" w:color="auto" w:fill="FDE9D9" w:themeFill="accent6" w:themeFillTint="33"/>
          </w:tcPr>
          <w:p w14:paraId="2847AA10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(</w:t>
            </w:r>
            <w:r w:rsidR="00921CFE" w:rsidRPr="00880262">
              <w:rPr>
                <w:rFonts w:ascii="Calibri Light" w:hAnsi="Calibri Light"/>
                <w:b/>
                <w:sz w:val="22"/>
                <w:szCs w:val="22"/>
              </w:rPr>
              <w:t>8)</w:t>
            </w:r>
          </w:p>
          <w:p w14:paraId="6053F656" w14:textId="77777777" w:rsidR="005360CC" w:rsidRPr="00880262" w:rsidRDefault="005360CC" w:rsidP="00880262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80262">
              <w:rPr>
                <w:rFonts w:ascii="Calibri Light" w:hAnsi="Calibri Light"/>
                <w:b/>
                <w:sz w:val="22"/>
                <w:szCs w:val="22"/>
              </w:rPr>
              <w:t>BOBOT NILAI</w:t>
            </w:r>
          </w:p>
        </w:tc>
      </w:tr>
      <w:tr w:rsidR="00880262" w:rsidRPr="00880262" w14:paraId="0A676566" w14:textId="77777777" w:rsidTr="00625355">
        <w:trPr>
          <w:cantSplit/>
          <w:trHeight w:val="218"/>
          <w:tblHeader/>
        </w:trPr>
        <w:tc>
          <w:tcPr>
            <w:tcW w:w="322" w:type="pct"/>
            <w:vMerge/>
          </w:tcPr>
          <w:p w14:paraId="7012AE81" w14:textId="77777777" w:rsidR="005360CC" w:rsidRPr="00880262" w:rsidRDefault="005360CC" w:rsidP="00880262">
            <w:pPr>
              <w:tabs>
                <w:tab w:val="center" w:pos="252"/>
              </w:tabs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14:paraId="17BD6D3F" w14:textId="77777777" w:rsidR="005360CC" w:rsidRPr="00880262" w:rsidRDefault="005360CC" w:rsidP="0088026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618" w:type="pct"/>
          </w:tcPr>
          <w:p w14:paraId="5914D065" w14:textId="77777777" w:rsidR="005360CC" w:rsidRPr="00880262" w:rsidRDefault="005360CC" w:rsidP="00880262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880262">
              <w:rPr>
                <w:rFonts w:ascii="Calibri Light" w:hAnsi="Calibri Light"/>
                <w:b/>
                <w:color w:val="auto"/>
                <w:sz w:val="20"/>
                <w:szCs w:val="20"/>
              </w:rPr>
              <w:t>Pokok bahasan</w:t>
            </w:r>
          </w:p>
        </w:tc>
        <w:tc>
          <w:tcPr>
            <w:tcW w:w="713" w:type="pct"/>
          </w:tcPr>
          <w:p w14:paraId="0E8B899D" w14:textId="77777777" w:rsidR="005360CC" w:rsidRPr="00880262" w:rsidRDefault="005360CC" w:rsidP="00880262">
            <w:pPr>
              <w:pStyle w:val="Default"/>
              <w:rPr>
                <w:rFonts w:ascii="Calibri Light" w:hAnsi="Calibri Light"/>
                <w:b/>
                <w:color w:val="auto"/>
                <w:sz w:val="20"/>
                <w:szCs w:val="20"/>
              </w:rPr>
            </w:pPr>
            <w:r w:rsidRPr="00880262">
              <w:rPr>
                <w:rFonts w:ascii="Calibri Light" w:hAnsi="Calibri Light"/>
                <w:b/>
                <w:color w:val="auto"/>
                <w:sz w:val="20"/>
                <w:szCs w:val="20"/>
              </w:rPr>
              <w:t>Sub pokok bahasan</w:t>
            </w:r>
          </w:p>
        </w:tc>
        <w:tc>
          <w:tcPr>
            <w:tcW w:w="856" w:type="pct"/>
            <w:vMerge/>
          </w:tcPr>
          <w:p w14:paraId="1A2AF420" w14:textId="77777777" w:rsidR="005360CC" w:rsidRPr="00880262" w:rsidRDefault="005360CC" w:rsidP="00880262">
            <w:pPr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CE429EA" w14:textId="77777777" w:rsidR="005360CC" w:rsidRPr="00880262" w:rsidRDefault="005360CC" w:rsidP="00880262">
            <w:pPr>
              <w:ind w:left="252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14:paraId="58290259" w14:textId="77777777" w:rsidR="005360CC" w:rsidRPr="00880262" w:rsidRDefault="005360CC" w:rsidP="00880262">
            <w:pPr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14:paraId="384BF26A" w14:textId="77777777" w:rsidR="005360CC" w:rsidRPr="00880262" w:rsidRDefault="005360CC" w:rsidP="0088026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14:paraId="549F9D6E" w14:textId="77777777" w:rsidR="005360CC" w:rsidRPr="00880262" w:rsidRDefault="005360CC" w:rsidP="0088026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880262" w:rsidRPr="00880262" w14:paraId="62D3367C" w14:textId="77777777" w:rsidTr="00625355">
        <w:trPr>
          <w:trHeight w:val="2466"/>
        </w:trPr>
        <w:tc>
          <w:tcPr>
            <w:tcW w:w="322" w:type="pct"/>
          </w:tcPr>
          <w:p w14:paraId="3BA9A4C4" w14:textId="77777777" w:rsidR="005360CC" w:rsidRPr="00880262" w:rsidRDefault="005360C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619" w:type="pct"/>
          </w:tcPr>
          <w:p w14:paraId="7622BB35" w14:textId="4D06CC87" w:rsidR="005360CC" w:rsidRPr="00880262" w:rsidRDefault="005360CC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Mampu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>mengenai</w:t>
            </w:r>
            <w:proofErr w:type="spellEnd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>konsep</w:t>
            </w:r>
            <w:proofErr w:type="spellEnd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>dasar</w:t>
            </w:r>
            <w:proofErr w:type="spellEnd"/>
            <w:r w:rsidR="00ED1B6F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="007442EF">
              <w:rPr>
                <w:rFonts w:ascii="Calibri Light" w:eastAsia="Calibri" w:hAnsi="Calibri Light"/>
                <w:sz w:val="20"/>
                <w:szCs w:val="20"/>
              </w:rPr>
              <w:t xml:space="preserve">Bank Indonesia dan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otoritas</w:t>
            </w:r>
            <w:proofErr w:type="spellEnd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sistem</w:t>
            </w:r>
            <w:proofErr w:type="spellEnd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618" w:type="pct"/>
          </w:tcPr>
          <w:p w14:paraId="2D74CF73" w14:textId="77777777" w:rsidR="005360CC" w:rsidRPr="00880262" w:rsidRDefault="005360CC" w:rsidP="00880262">
            <w:pPr>
              <w:pStyle w:val="ListParagraph"/>
              <w:numPr>
                <w:ilvl w:val="0"/>
                <w:numId w:val="5"/>
              </w:numPr>
              <w:tabs>
                <w:tab w:val="left" w:pos="209"/>
              </w:tabs>
              <w:ind w:left="256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Pendahuluan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/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Kontrak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Perkuliahan</w:t>
            </w:r>
            <w:proofErr w:type="spellEnd"/>
          </w:p>
          <w:p w14:paraId="768CABC3" w14:textId="38FB6163" w:rsidR="007442EF" w:rsidRDefault="007442EF" w:rsidP="00880262">
            <w:pPr>
              <w:pStyle w:val="ListParagraph"/>
              <w:numPr>
                <w:ilvl w:val="0"/>
                <w:numId w:val="5"/>
              </w:numPr>
              <w:tabs>
                <w:tab w:val="left" w:pos="209"/>
              </w:tabs>
              <w:ind w:left="256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Bank Indonesia</w:t>
            </w:r>
          </w:p>
          <w:p w14:paraId="75473788" w14:textId="0F52CCEF" w:rsidR="00ED1B6F" w:rsidRPr="00880262" w:rsidRDefault="00A66786" w:rsidP="00880262">
            <w:pPr>
              <w:pStyle w:val="ListParagraph"/>
              <w:numPr>
                <w:ilvl w:val="0"/>
                <w:numId w:val="5"/>
              </w:numPr>
              <w:tabs>
                <w:tab w:val="left" w:pos="209"/>
              </w:tabs>
              <w:ind w:left="256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Otoritas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713" w:type="pct"/>
          </w:tcPr>
          <w:p w14:paraId="482A448E" w14:textId="77777777" w:rsidR="005360CC" w:rsidRPr="00880262" w:rsidRDefault="005360CC" w:rsidP="00880262">
            <w:pPr>
              <w:tabs>
                <w:tab w:val="left" w:pos="436"/>
              </w:tabs>
              <w:ind w:left="-43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Sosialisasi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Capaian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Pembelajaran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RPS /SAP</w:t>
            </w:r>
          </w:p>
          <w:p w14:paraId="1894E803" w14:textId="77777777" w:rsidR="005360CC" w:rsidRPr="00880262" w:rsidRDefault="005360CC" w:rsidP="00880262">
            <w:pPr>
              <w:tabs>
                <w:tab w:val="left" w:pos="436"/>
              </w:tabs>
              <w:rPr>
                <w:rFonts w:ascii="Calibri Light" w:hAnsi="Calibri Light"/>
                <w:sz w:val="20"/>
                <w:szCs w:val="20"/>
              </w:rPr>
            </w:pPr>
          </w:p>
          <w:p w14:paraId="23956833" w14:textId="77777777" w:rsidR="00A66786" w:rsidRPr="00880262" w:rsidRDefault="00A66786" w:rsidP="00DF2543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Indonesia</w:t>
            </w:r>
          </w:p>
          <w:p w14:paraId="35CB2D57" w14:textId="77777777" w:rsidR="00A66786" w:rsidRPr="00880262" w:rsidRDefault="00A66786" w:rsidP="00DF2543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Bank Sentral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dibeberapa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negara </w:t>
            </w:r>
          </w:p>
          <w:p w14:paraId="4E974104" w14:textId="77777777" w:rsidR="005360CC" w:rsidRPr="00880262" w:rsidRDefault="00A66786" w:rsidP="00DF2543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Bank Sentral di Indonesia</w:t>
            </w:r>
          </w:p>
        </w:tc>
        <w:tc>
          <w:tcPr>
            <w:tcW w:w="856" w:type="pct"/>
          </w:tcPr>
          <w:p w14:paraId="1BA60B33" w14:textId="77777777" w:rsidR="005360CC" w:rsidRPr="00880262" w:rsidRDefault="005360C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Perkenalan RPS</w:t>
            </w:r>
          </w:p>
          <w:p w14:paraId="4C0867B6" w14:textId="77777777" w:rsidR="005360CC" w:rsidRPr="00880262" w:rsidRDefault="005360C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Membahas kontrak perkuliahan dan gambaran umum perkuliahan</w:t>
            </w:r>
          </w:p>
          <w:p w14:paraId="797F9631" w14:textId="77777777" w:rsidR="005360CC" w:rsidRPr="00880262" w:rsidRDefault="005360C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 Uraian materi kuliah</w:t>
            </w:r>
          </w:p>
          <w:p w14:paraId="2EB1D747" w14:textId="77777777" w:rsidR="005360CC" w:rsidRPr="00880262" w:rsidRDefault="005360C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</w:t>
            </w:r>
            <w:r w:rsidR="00DF5D7D" w:rsidRPr="00880262">
              <w:rPr>
                <w:rFonts w:ascii="Calibri Light" w:hAnsi="Calibri Light"/>
                <w:sz w:val="20"/>
                <w:szCs w:val="20"/>
                <w:lang w:val="fi-FI"/>
              </w:rPr>
              <w:t>y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a jawab (Quis)</w:t>
            </w:r>
          </w:p>
          <w:p w14:paraId="779C93D5" w14:textId="77777777" w:rsidR="005360CC" w:rsidRPr="00880262" w:rsidRDefault="005360CC" w:rsidP="00880262">
            <w:pPr>
              <w:numPr>
                <w:ilvl w:val="2"/>
                <w:numId w:val="3"/>
              </w:numPr>
              <w:tabs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sv-SE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07" w:type="pct"/>
          </w:tcPr>
          <w:p w14:paraId="4CE058CD" w14:textId="77777777" w:rsidR="005360CC" w:rsidRPr="00880262" w:rsidRDefault="005360CC" w:rsidP="00DF2543">
            <w:pPr>
              <w:ind w:left="32"/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</w:t>
            </w:r>
            <w:r w:rsidR="006B02EC" w:rsidRPr="00880262">
              <w:rPr>
                <w:rFonts w:ascii="Calibri Light" w:hAnsi="Calibri Light"/>
                <w:sz w:val="20"/>
                <w:szCs w:val="20"/>
                <w:lang w:val="sv-SE"/>
              </w:rPr>
              <w:t>5</w:t>
            </w: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0 ”</w:t>
            </w:r>
          </w:p>
        </w:tc>
        <w:tc>
          <w:tcPr>
            <w:tcW w:w="522" w:type="pct"/>
          </w:tcPr>
          <w:p w14:paraId="55BB8537" w14:textId="77777777" w:rsidR="005360CC" w:rsidRPr="00880262" w:rsidRDefault="005360CC" w:rsidP="00880262">
            <w:pPr>
              <w:ind w:left="-108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15F27988" w14:textId="0FECAC78" w:rsidR="005360CC" w:rsidRPr="00880262" w:rsidRDefault="006C0897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>
              <w:rPr>
                <w:rFonts w:ascii="Calibri Light" w:hAnsi="Calibri Light"/>
                <w:sz w:val="20"/>
                <w:szCs w:val="20"/>
                <w:lang w:val="fi-FI"/>
              </w:rPr>
              <w:t xml:space="preserve"> Pre</w:t>
            </w:r>
            <w:r w:rsidR="005360CC" w:rsidRPr="00880262">
              <w:rPr>
                <w:rFonts w:ascii="Calibri Light" w:hAnsi="Calibri Light"/>
                <w:sz w:val="20"/>
                <w:szCs w:val="20"/>
                <w:lang w:val="fi-FI"/>
              </w:rPr>
              <w:t>sensi (kehadiran)</w:t>
            </w:r>
          </w:p>
          <w:p w14:paraId="122D1520" w14:textId="77777777" w:rsidR="005360CC" w:rsidRPr="00880262" w:rsidRDefault="005360C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6690215F" w14:textId="77777777" w:rsidR="005360CC" w:rsidRPr="00880262" w:rsidRDefault="005360C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425D34EB" w14:textId="77777777" w:rsidR="005360CC" w:rsidRPr="00880262" w:rsidRDefault="005360C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0CC3FB6F" w14:textId="77777777" w:rsidR="005360CC" w:rsidRPr="00880262" w:rsidRDefault="005360C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55917F8E" w14:textId="77777777" w:rsidR="005360CC" w:rsidRPr="00880262" w:rsidRDefault="005360C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49D74732" w14:textId="77777777" w:rsidR="005360CC" w:rsidRPr="00880262" w:rsidRDefault="005360CC" w:rsidP="0088026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880262" w:rsidRPr="00880262" w14:paraId="793BF1DB" w14:textId="77777777" w:rsidTr="00625355">
        <w:tc>
          <w:tcPr>
            <w:tcW w:w="322" w:type="pct"/>
          </w:tcPr>
          <w:p w14:paraId="5BDE0D69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619" w:type="pct"/>
          </w:tcPr>
          <w:p w14:paraId="70B5513B" w14:textId="04EE24B7" w:rsidR="006B02EC" w:rsidRPr="00880262" w:rsidRDefault="00CD7FDA" w:rsidP="00880262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Calibri" w:hAnsi="Calibri Light"/>
                <w:sz w:val="20"/>
                <w:szCs w:val="20"/>
              </w:rPr>
              <w:t>mengenai</w:t>
            </w:r>
            <w:proofErr w:type="spellEnd"/>
            <w:r w:rsidR="004F1407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4F1407">
              <w:rPr>
                <w:rFonts w:ascii="Calibri Light" w:eastAsia="Calibri" w:hAnsi="Calibri Light"/>
                <w:sz w:val="20"/>
                <w:szCs w:val="20"/>
              </w:rPr>
              <w:t>tujuan</w:t>
            </w:r>
            <w:proofErr w:type="spellEnd"/>
            <w:r w:rsidR="004F1407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4F1407">
              <w:rPr>
                <w:rFonts w:ascii="Calibri Light" w:eastAsia="Calibri" w:hAnsi="Calibri Light"/>
                <w:sz w:val="20"/>
                <w:szCs w:val="20"/>
              </w:rPr>
              <w:t>fungsi</w:t>
            </w:r>
            <w:proofErr w:type="spellEnd"/>
            <w:r w:rsidR="004F1407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4F1407">
              <w:rPr>
                <w:rFonts w:ascii="Calibri Light" w:eastAsia="Calibri" w:hAnsi="Calibri Light"/>
                <w:sz w:val="20"/>
                <w:szCs w:val="20"/>
              </w:rPr>
              <w:t>tugas</w:t>
            </w:r>
            <w:proofErr w:type="spellEnd"/>
            <w:r w:rsidR="004F1407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="004F1407">
              <w:rPr>
                <w:rFonts w:ascii="Calibri Light" w:eastAsia="Calibri" w:hAnsi="Calibri Light"/>
                <w:sz w:val="20"/>
                <w:szCs w:val="20"/>
              </w:rPr>
              <w:t>wewenang</w:t>
            </w:r>
            <w:proofErr w:type="spellEnd"/>
            <w:r w:rsidR="004F1407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="007442EF">
              <w:rPr>
                <w:rFonts w:ascii="Calibri Light" w:eastAsia="Calibri" w:hAnsi="Calibri Light"/>
                <w:sz w:val="20"/>
                <w:szCs w:val="20"/>
              </w:rPr>
              <w:t xml:space="preserve">BI &amp; </w:t>
            </w:r>
            <w:r w:rsidR="004F1407">
              <w:rPr>
                <w:rFonts w:ascii="Calibri Light" w:eastAsia="Calibri" w:hAnsi="Calibri Light"/>
                <w:sz w:val="20"/>
                <w:szCs w:val="20"/>
              </w:rPr>
              <w:t>OJK</w:t>
            </w:r>
          </w:p>
        </w:tc>
        <w:tc>
          <w:tcPr>
            <w:tcW w:w="618" w:type="pct"/>
          </w:tcPr>
          <w:p w14:paraId="76FA2756" w14:textId="78267EDD" w:rsidR="006B02EC" w:rsidRPr="00880262" w:rsidRDefault="004F1407" w:rsidP="00880262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Fungsi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tugas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wewenang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7442EF">
              <w:rPr>
                <w:rFonts w:ascii="Calibri Light" w:hAnsi="Calibri Light"/>
                <w:sz w:val="20"/>
                <w:szCs w:val="20"/>
              </w:rPr>
              <w:t xml:space="preserve">BI &amp; </w:t>
            </w:r>
            <w:r>
              <w:rPr>
                <w:rFonts w:ascii="Calibri Light" w:hAnsi="Calibri Light"/>
                <w:sz w:val="20"/>
                <w:szCs w:val="20"/>
              </w:rPr>
              <w:t>OJK</w:t>
            </w:r>
          </w:p>
        </w:tc>
        <w:tc>
          <w:tcPr>
            <w:tcW w:w="713" w:type="pct"/>
          </w:tcPr>
          <w:p w14:paraId="75C40573" w14:textId="77777777" w:rsidR="00A66786" w:rsidRPr="00880262" w:rsidRDefault="00A66786" w:rsidP="00F46F48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Teori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&amp;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Dulu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&amp;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Sekarang</w:t>
            </w:r>
            <w:proofErr w:type="spellEnd"/>
          </w:p>
          <w:p w14:paraId="7C120CAD" w14:textId="77777777" w:rsidR="00A66786" w:rsidRPr="00880262" w:rsidRDefault="00A66786" w:rsidP="00F46F48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Konsep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</w:p>
          <w:p w14:paraId="5B7D4B72" w14:textId="77777777" w:rsidR="00A66786" w:rsidRPr="00880262" w:rsidRDefault="00A66786" w:rsidP="00F46F48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Dalam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Perekonomian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Terbuka</w:t>
            </w:r>
          </w:p>
          <w:p w14:paraId="70C44554" w14:textId="77777777" w:rsidR="00A66786" w:rsidRPr="00880262" w:rsidRDefault="00A66786" w:rsidP="00F46F48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171" w:hanging="171"/>
              <w:textAlignment w:val="baseline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Tujuan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</w:p>
          <w:p w14:paraId="34A49D74" w14:textId="77777777" w:rsidR="006B02EC" w:rsidRPr="00880262" w:rsidRDefault="006B02EC" w:rsidP="00880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6" w:type="pct"/>
          </w:tcPr>
          <w:p w14:paraId="2A394162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color w:val="FF0000"/>
                <w:sz w:val="20"/>
                <w:szCs w:val="20"/>
                <w:lang w:val="fi-FI"/>
              </w:rPr>
              <w:t xml:space="preserve"> 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718E290F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75CA2A31" w14:textId="77777777" w:rsidR="006B02EC" w:rsidRPr="00880262" w:rsidRDefault="006B02EC" w:rsidP="00880262">
            <w:pPr>
              <w:numPr>
                <w:ilvl w:val="2"/>
                <w:numId w:val="3"/>
              </w:numPr>
              <w:tabs>
                <w:tab w:val="num" w:pos="72"/>
              </w:tabs>
              <w:ind w:left="72" w:hanging="18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67C1A2D8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0A911ADA" w14:textId="77777777" w:rsidR="006B02EC" w:rsidRPr="00880262" w:rsidRDefault="006B02EC" w:rsidP="00880262">
            <w:pPr>
              <w:ind w:left="-108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7BBFE3A0" w14:textId="1642B495" w:rsidR="006B02EC" w:rsidRPr="00880262" w:rsidRDefault="006C0897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="006B02EC"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0B8C6771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24690656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6C24D221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5B9E215D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5C72E3D8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3E9BC75C" w14:textId="77777777" w:rsidR="006B02EC" w:rsidRPr="00880262" w:rsidRDefault="006B02EC" w:rsidP="00880262">
            <w:pPr>
              <w:rPr>
                <w:rFonts w:ascii="Calibri Light" w:hAnsi="Calibri Light"/>
                <w:b/>
                <w:color w:val="FF0000"/>
                <w:sz w:val="20"/>
                <w:szCs w:val="20"/>
              </w:rPr>
            </w:pPr>
          </w:p>
        </w:tc>
      </w:tr>
      <w:tr w:rsidR="00880262" w:rsidRPr="00880262" w14:paraId="7EADE311" w14:textId="77777777" w:rsidTr="00625355">
        <w:tc>
          <w:tcPr>
            <w:tcW w:w="322" w:type="pct"/>
          </w:tcPr>
          <w:p w14:paraId="0BBA4BCF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  <w:lang w:val="id-ID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id-ID"/>
              </w:rPr>
              <w:t>3</w:t>
            </w:r>
          </w:p>
        </w:tc>
        <w:tc>
          <w:tcPr>
            <w:tcW w:w="619" w:type="pct"/>
          </w:tcPr>
          <w:p w14:paraId="04FAF163" w14:textId="60048E5E" w:rsidR="006B02EC" w:rsidRPr="00880262" w:rsidRDefault="006B02EC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</w:t>
            </w:r>
            <w:r w:rsidRPr="00880262">
              <w:rPr>
                <w:rFonts w:ascii="Calibri Light" w:hAnsi="Calibri Light"/>
                <w:sz w:val="20"/>
                <w:szCs w:val="20"/>
              </w:rPr>
              <w:t>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D21F66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4F1407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="004F1407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4F1407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</w:p>
        </w:tc>
        <w:tc>
          <w:tcPr>
            <w:tcW w:w="618" w:type="pct"/>
          </w:tcPr>
          <w:p w14:paraId="2A0B0462" w14:textId="274C1C29" w:rsidR="009B0FFA" w:rsidRPr="00880262" w:rsidRDefault="004F1407" w:rsidP="00880262">
            <w:pPr>
              <w:tabs>
                <w:tab w:val="left" w:pos="295"/>
              </w:tabs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Kerangka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teori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makroprudensial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vs mikroprudensial</w:t>
            </w:r>
          </w:p>
          <w:p w14:paraId="03B3FDE5" w14:textId="77777777" w:rsidR="006B02EC" w:rsidRPr="00880262" w:rsidRDefault="006B02EC" w:rsidP="00880262">
            <w:pPr>
              <w:tabs>
                <w:tab w:val="left" w:pos="295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3" w:type="pct"/>
          </w:tcPr>
          <w:p w14:paraId="2B1FE8F3" w14:textId="77777777" w:rsidR="00A66786" w:rsidRPr="00880262" w:rsidRDefault="00A66786" w:rsidP="00F46F48">
            <w:pPr>
              <w:pStyle w:val="ListParagraph"/>
              <w:numPr>
                <w:ilvl w:val="1"/>
                <w:numId w:val="9"/>
              </w:numPr>
              <w:tabs>
                <w:tab w:val="left" w:pos="29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Perkembangan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</w:p>
          <w:p w14:paraId="023872F2" w14:textId="77777777" w:rsidR="00A66786" w:rsidRPr="00880262" w:rsidRDefault="00A66786" w:rsidP="00F46F48">
            <w:pPr>
              <w:pStyle w:val="ListParagraph"/>
              <w:numPr>
                <w:ilvl w:val="1"/>
                <w:numId w:val="9"/>
              </w:numPr>
              <w:tabs>
                <w:tab w:val="left" w:pos="29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Inflation Targeting Framework</w:t>
            </w:r>
          </w:p>
          <w:p w14:paraId="4A9E5806" w14:textId="77777777" w:rsidR="00A66786" w:rsidRPr="00880262" w:rsidRDefault="00A66786" w:rsidP="00F46F48">
            <w:pPr>
              <w:pStyle w:val="ListParagraph"/>
              <w:numPr>
                <w:ilvl w:val="1"/>
                <w:numId w:val="9"/>
              </w:numPr>
              <w:tabs>
                <w:tab w:val="left" w:pos="29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Kerangka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</w:p>
          <w:p w14:paraId="37A3BB2B" w14:textId="77777777" w:rsidR="006B02EC" w:rsidRPr="00880262" w:rsidRDefault="00A66786" w:rsidP="00F46F48">
            <w:pPr>
              <w:pStyle w:val="ListParagraph"/>
              <w:numPr>
                <w:ilvl w:val="1"/>
                <w:numId w:val="9"/>
              </w:numPr>
              <w:tabs>
                <w:tab w:val="left" w:pos="29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Bekerjanya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Moneter</w:t>
            </w:r>
            <w:proofErr w:type="spellEnd"/>
          </w:p>
        </w:tc>
        <w:tc>
          <w:tcPr>
            <w:tcW w:w="856" w:type="pct"/>
          </w:tcPr>
          <w:p w14:paraId="1F503B10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63F69181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0538E0A7" w14:textId="77777777" w:rsidR="006B02EC" w:rsidRPr="00880262" w:rsidRDefault="006B02EC" w:rsidP="00880262">
            <w:pPr>
              <w:numPr>
                <w:ilvl w:val="2"/>
                <w:numId w:val="3"/>
              </w:numPr>
              <w:tabs>
                <w:tab w:val="num" w:pos="72"/>
                <w:tab w:val="left" w:pos="2880"/>
              </w:tabs>
              <w:ind w:left="72" w:hanging="180"/>
              <w:rPr>
                <w:rFonts w:ascii="Calibri Light" w:hAnsi="Calibri Light"/>
                <w:color w:val="FF0000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720F1186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47203DFC" w14:textId="77777777" w:rsidR="006B02EC" w:rsidRPr="00880262" w:rsidRDefault="006B02EC" w:rsidP="00880262">
            <w:pPr>
              <w:ind w:left="-108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3AF6D393" w14:textId="31FF4A64" w:rsidR="006B02EC" w:rsidRPr="00880262" w:rsidRDefault="006C0897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="006B02EC"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2A1F7EE1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1553345D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340C9739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62122B77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6E1A5230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02CFF31A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73C4E0C9" w14:textId="77777777" w:rsidTr="00625355">
        <w:tc>
          <w:tcPr>
            <w:tcW w:w="322" w:type="pct"/>
          </w:tcPr>
          <w:p w14:paraId="6FECECF9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lastRenderedPageBreak/>
              <w:t>4</w:t>
            </w:r>
          </w:p>
        </w:tc>
        <w:tc>
          <w:tcPr>
            <w:tcW w:w="619" w:type="pct"/>
          </w:tcPr>
          <w:p w14:paraId="6F4C0FA7" w14:textId="77777777" w:rsidR="006B02EC" w:rsidRPr="00880262" w:rsidRDefault="006B02EC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Mampu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</w:t>
            </w:r>
            <w:r w:rsidRPr="00880262">
              <w:rPr>
                <w:rFonts w:ascii="Calibri Light" w:hAnsi="Calibri Light"/>
                <w:sz w:val="20"/>
                <w:szCs w:val="20"/>
              </w:rPr>
              <w:t>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formulasi</w:t>
            </w:r>
            <w:proofErr w:type="spellEnd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respon</w:t>
            </w:r>
            <w:proofErr w:type="spellEnd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kebijakan</w:t>
            </w:r>
            <w:proofErr w:type="spellEnd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eastAsia="Calibri" w:hAnsi="Calibri Light"/>
                <w:sz w:val="20"/>
                <w:szCs w:val="20"/>
              </w:rPr>
              <w:t>moneter</w:t>
            </w:r>
            <w:proofErr w:type="spellEnd"/>
          </w:p>
        </w:tc>
        <w:tc>
          <w:tcPr>
            <w:tcW w:w="618" w:type="pct"/>
          </w:tcPr>
          <w:p w14:paraId="54017BF8" w14:textId="77777777" w:rsidR="00E23F67" w:rsidRPr="00880262" w:rsidRDefault="00A66786" w:rsidP="00880262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Cs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Formulasi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Respon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Moneter</w:t>
            </w:r>
            <w:proofErr w:type="spellEnd"/>
          </w:p>
          <w:p w14:paraId="57FDAE23" w14:textId="77777777" w:rsidR="006B02EC" w:rsidRPr="00880262" w:rsidRDefault="006B02EC" w:rsidP="0088026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3" w:type="pct"/>
          </w:tcPr>
          <w:p w14:paraId="3A0E54C6" w14:textId="77777777" w:rsidR="00A66786" w:rsidRPr="00880262" w:rsidRDefault="00A66786" w:rsidP="00F46F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1" w:hanging="171"/>
              <w:rPr>
                <w:rFonts w:ascii="Calibri Light" w:hAnsi="Calibri Light" w:cs="Arial"/>
                <w:bCs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Formulasi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Moneter</w:t>
            </w:r>
            <w:proofErr w:type="spellEnd"/>
          </w:p>
          <w:p w14:paraId="52D70486" w14:textId="77777777" w:rsidR="00A66786" w:rsidRPr="00880262" w:rsidRDefault="00A66786" w:rsidP="00F46F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1" w:hanging="171"/>
              <w:rPr>
                <w:rFonts w:ascii="Calibri Light" w:hAnsi="Calibri Light" w:cs="Arial"/>
                <w:bCs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Respon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Moneter</w:t>
            </w:r>
            <w:proofErr w:type="spellEnd"/>
          </w:p>
          <w:p w14:paraId="1DD5654B" w14:textId="77777777" w:rsidR="006B02EC" w:rsidRPr="00880262" w:rsidRDefault="00A66786" w:rsidP="00F46F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1" w:hanging="171"/>
              <w:rPr>
                <w:rFonts w:ascii="Calibri Light" w:hAnsi="Calibri Light" w:cs="Arial"/>
                <w:bCs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Diskusi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Laporan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RDG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Bulan</w:t>
            </w:r>
            <w:proofErr w:type="spellEnd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Arial"/>
                <w:bCs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856" w:type="pct"/>
          </w:tcPr>
          <w:p w14:paraId="1E9BB535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56836641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09F6A7B4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568C60EE" w14:textId="77777777" w:rsidR="006B02EC" w:rsidRPr="00880262" w:rsidRDefault="006B02EC" w:rsidP="00880262">
            <w:pPr>
              <w:numPr>
                <w:ilvl w:val="2"/>
                <w:numId w:val="3"/>
              </w:numPr>
              <w:tabs>
                <w:tab w:val="num" w:pos="72"/>
                <w:tab w:val="left" w:pos="2880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626F81AC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6ACE7CF2" w14:textId="77777777" w:rsidR="006B02EC" w:rsidRPr="00880262" w:rsidRDefault="006B02EC" w:rsidP="00880262">
            <w:pPr>
              <w:ind w:left="-108"/>
              <w:rPr>
                <w:rFonts w:ascii="Calibri Light" w:hAnsi="Calibri Light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0E9C4B79" w14:textId="068E60BA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1D0828AA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5D0CD51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50573981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3D45F08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3F28CBF3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1B24F482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77534A55" w14:textId="77777777" w:rsidTr="00625355">
        <w:tc>
          <w:tcPr>
            <w:tcW w:w="322" w:type="pct"/>
          </w:tcPr>
          <w:p w14:paraId="62F07CBF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619" w:type="pct"/>
          </w:tcPr>
          <w:p w14:paraId="3EEEA3CC" w14:textId="77777777" w:rsidR="006B02EC" w:rsidRPr="00880262" w:rsidRDefault="006B02EC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Mampu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="00A66786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A66786"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  <w:r w:rsidR="00A66786"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="00A66786" w:rsidRPr="00880262">
              <w:rPr>
                <w:rFonts w:ascii="Calibri Light" w:hAnsi="Calibri Light"/>
                <w:sz w:val="20"/>
                <w:szCs w:val="20"/>
              </w:rPr>
              <w:t>pengelolaan</w:t>
            </w:r>
            <w:proofErr w:type="spellEnd"/>
            <w:r w:rsidR="00A66786" w:rsidRPr="00880262">
              <w:rPr>
                <w:rFonts w:ascii="Calibri Light" w:hAnsi="Calibri Light"/>
                <w:sz w:val="20"/>
                <w:szCs w:val="20"/>
              </w:rPr>
              <w:t xml:space="preserve"> uang rupiah</w:t>
            </w:r>
          </w:p>
        </w:tc>
        <w:tc>
          <w:tcPr>
            <w:tcW w:w="618" w:type="pct"/>
          </w:tcPr>
          <w:p w14:paraId="640E9EFA" w14:textId="77777777" w:rsidR="006B02EC" w:rsidRPr="00880262" w:rsidRDefault="00A66786" w:rsidP="00880262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Pengelolaan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Uang Rupiah</w:t>
            </w:r>
          </w:p>
          <w:p w14:paraId="1FF5BCCE" w14:textId="77777777" w:rsidR="006B02EC" w:rsidRPr="00880262" w:rsidRDefault="006B02EC" w:rsidP="00880262">
            <w:pPr>
              <w:tabs>
                <w:tab w:val="left" w:pos="437"/>
              </w:tabs>
              <w:ind w:left="153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3" w:type="pct"/>
          </w:tcPr>
          <w:p w14:paraId="3158F876" w14:textId="77777777" w:rsidR="00A66786" w:rsidRPr="00880262" w:rsidRDefault="00A66786" w:rsidP="00F46F48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3D40A79A" w14:textId="77777777" w:rsidR="00A66786" w:rsidRPr="00880262" w:rsidRDefault="00A66786" w:rsidP="00F46F48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Gambaran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Umum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</w:p>
          <w:p w14:paraId="746A8586" w14:textId="77777777" w:rsidR="00A66786" w:rsidRPr="00880262" w:rsidRDefault="00A66786" w:rsidP="00F46F48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Peran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Pada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Perekonomian</w:t>
            </w:r>
            <w:proofErr w:type="spellEnd"/>
          </w:p>
          <w:p w14:paraId="359169EE" w14:textId="77777777" w:rsidR="00A66786" w:rsidRPr="00880262" w:rsidRDefault="00A66786" w:rsidP="00F46F48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Komponen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</w:p>
          <w:p w14:paraId="269999DE" w14:textId="77777777" w:rsidR="00A66786" w:rsidRPr="00880262" w:rsidRDefault="00A66786" w:rsidP="00F46F48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Settlement Pada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</w:p>
          <w:p w14:paraId="6DB09B48" w14:textId="77777777" w:rsidR="00A66786" w:rsidRPr="00880262" w:rsidRDefault="00A66786" w:rsidP="00F46F48">
            <w:pPr>
              <w:pStyle w:val="ListParagraph"/>
              <w:numPr>
                <w:ilvl w:val="0"/>
                <w:numId w:val="13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Peran BI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Dalam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Pembayaran</w:t>
            </w:r>
            <w:proofErr w:type="spellEnd"/>
          </w:p>
          <w:p w14:paraId="2B421DDB" w14:textId="77777777" w:rsidR="00A66786" w:rsidRPr="00880262" w:rsidRDefault="00A66786" w:rsidP="00F46F48">
            <w:pPr>
              <w:pStyle w:val="ListParagraph"/>
              <w:numPr>
                <w:ilvl w:val="0"/>
                <w:numId w:val="12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Pengelolaan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Uang Rupiah</w:t>
            </w:r>
          </w:p>
          <w:p w14:paraId="22802869" w14:textId="77777777" w:rsidR="00A66786" w:rsidRPr="00880262" w:rsidRDefault="00A66786" w:rsidP="00F46F48">
            <w:pPr>
              <w:pStyle w:val="ListParagraph"/>
              <w:numPr>
                <w:ilvl w:val="0"/>
                <w:numId w:val="14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Landasan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Hukum</w:t>
            </w:r>
          </w:p>
          <w:p w14:paraId="299B136C" w14:textId="77777777" w:rsidR="00A66786" w:rsidRPr="00880262" w:rsidRDefault="00A66786" w:rsidP="00F46F48">
            <w:pPr>
              <w:pStyle w:val="ListParagraph"/>
              <w:numPr>
                <w:ilvl w:val="0"/>
                <w:numId w:val="14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Ciri-Ciri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Umum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Uang Rupiah</w:t>
            </w:r>
          </w:p>
          <w:p w14:paraId="3D44D074" w14:textId="77777777" w:rsidR="006B02EC" w:rsidRPr="00880262" w:rsidRDefault="00A66786" w:rsidP="00F46F48">
            <w:pPr>
              <w:pStyle w:val="ListParagraph"/>
              <w:numPr>
                <w:ilvl w:val="0"/>
                <w:numId w:val="14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Ciri-Ciri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Khusus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Uang Rupiah</w:t>
            </w:r>
          </w:p>
        </w:tc>
        <w:tc>
          <w:tcPr>
            <w:tcW w:w="856" w:type="pct"/>
          </w:tcPr>
          <w:p w14:paraId="13FDD127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0B4D84EF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37F18E68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48F0ED7E" w14:textId="77777777" w:rsidR="006B02EC" w:rsidRPr="00880262" w:rsidRDefault="006B02EC" w:rsidP="00880262">
            <w:pPr>
              <w:numPr>
                <w:ilvl w:val="2"/>
                <w:numId w:val="3"/>
              </w:numPr>
              <w:tabs>
                <w:tab w:val="num" w:pos="72"/>
                <w:tab w:val="left" w:pos="2880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5DD3E013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244828EC" w14:textId="77777777" w:rsidR="006B02EC" w:rsidRPr="00880262" w:rsidRDefault="006B02EC" w:rsidP="00880262">
            <w:pPr>
              <w:ind w:left="-108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7F56AE69" w14:textId="642743EC" w:rsidR="006B02EC" w:rsidRPr="00880262" w:rsidRDefault="006C0897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="006B02EC"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3B6DF9B1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0510C569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6F71F2E8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01809D1B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3E17BACC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  <w:r w:rsidRPr="00880262">
              <w:rPr>
                <w:rFonts w:ascii="Calibri Light" w:hAnsi="Calibri Light"/>
                <w:color w:val="FF0000"/>
                <w:sz w:val="20"/>
                <w:szCs w:val="20"/>
              </w:rPr>
              <w:tab/>
            </w:r>
          </w:p>
        </w:tc>
        <w:tc>
          <w:tcPr>
            <w:tcW w:w="302" w:type="pct"/>
          </w:tcPr>
          <w:p w14:paraId="2F660179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718E46CC" w14:textId="77777777" w:rsidTr="00625355">
        <w:trPr>
          <w:trHeight w:val="1548"/>
        </w:trPr>
        <w:tc>
          <w:tcPr>
            <w:tcW w:w="322" w:type="pct"/>
          </w:tcPr>
          <w:p w14:paraId="515794BE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619" w:type="pct"/>
          </w:tcPr>
          <w:p w14:paraId="27F20C39" w14:textId="77777777" w:rsidR="00551E73" w:rsidRPr="00880262" w:rsidRDefault="006B02EC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51E73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Fintech</w:t>
            </w:r>
          </w:p>
          <w:p w14:paraId="0BCBC053" w14:textId="77777777" w:rsidR="006B02EC" w:rsidRPr="00880262" w:rsidRDefault="006B02EC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</w:p>
          <w:p w14:paraId="229DECEC" w14:textId="77777777" w:rsidR="006B02EC" w:rsidRPr="00880262" w:rsidRDefault="006B02EC" w:rsidP="00880262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18" w:type="pct"/>
          </w:tcPr>
          <w:p w14:paraId="1F96D920" w14:textId="77777777" w:rsidR="006B02EC" w:rsidRPr="00880262" w:rsidRDefault="00633E83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</w:p>
          <w:p w14:paraId="79146DB9" w14:textId="77777777" w:rsidR="00633E83" w:rsidRPr="00880262" w:rsidRDefault="00633E83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>Fintech</w:t>
            </w:r>
          </w:p>
          <w:p w14:paraId="1FC24EE4" w14:textId="77777777" w:rsidR="006B02EC" w:rsidRPr="00880262" w:rsidRDefault="006B02EC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</w:p>
          <w:p w14:paraId="7C593DE4" w14:textId="77777777" w:rsidR="006B02EC" w:rsidRPr="00880262" w:rsidRDefault="006B02EC" w:rsidP="00880262">
            <w:pPr>
              <w:ind w:left="317" w:hanging="421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3" w:type="pct"/>
          </w:tcPr>
          <w:p w14:paraId="06A85575" w14:textId="77777777" w:rsidR="00633E83" w:rsidRPr="00880262" w:rsidRDefault="00633E83" w:rsidP="00F46F4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</w:p>
          <w:p w14:paraId="02E32646" w14:textId="77777777" w:rsidR="00633E83" w:rsidRPr="00880262" w:rsidRDefault="00633E83" w:rsidP="00F46F4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Deifinisi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</w:p>
          <w:p w14:paraId="5F400AD1" w14:textId="77777777" w:rsidR="00633E83" w:rsidRPr="00880262" w:rsidRDefault="00633E83" w:rsidP="00F46F4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Definisi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,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Tujuan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Manfaat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Elektronifikasi</w:t>
            </w:r>
            <w:proofErr w:type="spellEnd"/>
          </w:p>
          <w:p w14:paraId="36EBE765" w14:textId="77777777" w:rsidR="00633E83" w:rsidRPr="00880262" w:rsidRDefault="00633E83" w:rsidP="00F46F4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Peran BI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Dalam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Elektronisasi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</w:p>
          <w:p w14:paraId="1318D4A7" w14:textId="77777777" w:rsidR="00633E83" w:rsidRPr="00880262" w:rsidRDefault="00633E83" w:rsidP="00F46F4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lastRenderedPageBreak/>
              <w:t xml:space="preserve">Strategi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nasional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Inklusif</w:t>
            </w:r>
            <w:proofErr w:type="spellEnd"/>
          </w:p>
          <w:p w14:paraId="3AA2BEAB" w14:textId="77777777" w:rsidR="00633E83" w:rsidRPr="00880262" w:rsidRDefault="00633E83" w:rsidP="00F46F48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Implementasi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Elektronifikasi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Di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Berbagai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Sektor</w:t>
            </w:r>
            <w:proofErr w:type="spellEnd"/>
          </w:p>
          <w:p w14:paraId="10798236" w14:textId="77777777" w:rsidR="00633E83" w:rsidRPr="00880262" w:rsidRDefault="00633E83" w:rsidP="00F46F4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Finntech</w:t>
            </w:r>
            <w:proofErr w:type="spellEnd"/>
          </w:p>
          <w:p w14:paraId="20850E29" w14:textId="77777777" w:rsidR="00633E83" w:rsidRPr="00880262" w:rsidRDefault="00633E83" w:rsidP="00F46F4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>Root Case (Supply and Demand)</w:t>
            </w:r>
          </w:p>
          <w:p w14:paraId="2B7D0BBE" w14:textId="77777777" w:rsidR="00633E83" w:rsidRPr="00880262" w:rsidRDefault="00633E83" w:rsidP="00F46F4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Definisi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Jenis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Finntech</w:t>
            </w:r>
            <w:proofErr w:type="spellEnd"/>
          </w:p>
          <w:p w14:paraId="7738517C" w14:textId="77777777" w:rsidR="006B02EC" w:rsidRPr="00880262" w:rsidRDefault="00633E83" w:rsidP="00F46F4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Pertumbuhan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Finntech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di Indonesia</w:t>
            </w:r>
            <w:r w:rsidR="00551E73" w:rsidRPr="00880262">
              <w:rPr>
                <w:rFonts w:ascii="Calibri Light" w:eastAsia="Calibri" w:hAnsi="Calibri Light"/>
                <w:sz w:val="20"/>
                <w:szCs w:val="20"/>
              </w:rPr>
              <w:t>)</w:t>
            </w:r>
          </w:p>
        </w:tc>
        <w:tc>
          <w:tcPr>
            <w:tcW w:w="856" w:type="pct"/>
          </w:tcPr>
          <w:p w14:paraId="469AFD9B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Review materi pertemuan sebelumnya</w:t>
            </w:r>
          </w:p>
          <w:p w14:paraId="42FFEB04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6EE7CBC5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4D81442B" w14:textId="77777777" w:rsidR="006B02EC" w:rsidRPr="00880262" w:rsidRDefault="006B02EC" w:rsidP="00880262">
            <w:pPr>
              <w:numPr>
                <w:ilvl w:val="2"/>
                <w:numId w:val="3"/>
              </w:numPr>
              <w:tabs>
                <w:tab w:val="num" w:pos="72"/>
                <w:tab w:val="left" w:pos="2880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73210C58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55E38D4B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15B063DE" w14:textId="42EA0EBE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2AF40B86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6F6ADF48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7204B18F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391CA413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1ACF40C0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1BF3C30B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4B9254B1" w14:textId="77777777" w:rsidTr="00625355">
        <w:trPr>
          <w:trHeight w:val="1673"/>
        </w:trPr>
        <w:tc>
          <w:tcPr>
            <w:tcW w:w="322" w:type="pct"/>
          </w:tcPr>
          <w:p w14:paraId="7A3EFD16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619" w:type="pct"/>
          </w:tcPr>
          <w:p w14:paraId="5D80344B" w14:textId="77777777" w:rsidR="006B02EC" w:rsidRPr="00880262" w:rsidRDefault="00551E73" w:rsidP="00880262">
            <w:pPr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>Fintech dan Virtual Currency</w:t>
            </w:r>
          </w:p>
        </w:tc>
        <w:tc>
          <w:tcPr>
            <w:tcW w:w="618" w:type="pct"/>
          </w:tcPr>
          <w:p w14:paraId="1A631277" w14:textId="77777777" w:rsidR="006B02EC" w:rsidRPr="00880262" w:rsidRDefault="00633E83" w:rsidP="00880262">
            <w:pPr>
              <w:tabs>
                <w:tab w:val="left" w:pos="144"/>
              </w:tabs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Fintech</w:t>
            </w:r>
          </w:p>
          <w:p w14:paraId="65C82450" w14:textId="77777777" w:rsidR="00633E83" w:rsidRPr="00880262" w:rsidRDefault="00633E83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>Virtual Currency</w:t>
            </w:r>
          </w:p>
        </w:tc>
        <w:tc>
          <w:tcPr>
            <w:tcW w:w="713" w:type="pct"/>
          </w:tcPr>
          <w:p w14:paraId="4A25FD09" w14:textId="77777777" w:rsidR="00633E83" w:rsidRPr="00880262" w:rsidRDefault="00633E83" w:rsidP="00F46F4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Lanjutan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Finntech</w:t>
            </w:r>
            <w:proofErr w:type="spellEnd"/>
          </w:p>
          <w:p w14:paraId="2E69124B" w14:textId="77777777" w:rsidR="00633E83" w:rsidRPr="00880262" w:rsidRDefault="00633E83" w:rsidP="00F46F48">
            <w:pPr>
              <w:pStyle w:val="ListParagraph"/>
              <w:numPr>
                <w:ilvl w:val="0"/>
                <w:numId w:val="17"/>
              </w:numPr>
              <w:tabs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Tantangan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Ekonomi Digital</w:t>
            </w:r>
          </w:p>
          <w:p w14:paraId="0FEFA0CA" w14:textId="77777777" w:rsidR="00633E83" w:rsidRPr="00880262" w:rsidRDefault="00633E83" w:rsidP="00F46F48">
            <w:pPr>
              <w:pStyle w:val="ListParagraph"/>
              <w:numPr>
                <w:ilvl w:val="0"/>
                <w:numId w:val="17"/>
              </w:numPr>
              <w:tabs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Peluang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di Era Digital</w:t>
            </w:r>
          </w:p>
          <w:p w14:paraId="76F81B2E" w14:textId="77777777" w:rsidR="00633E83" w:rsidRPr="00880262" w:rsidRDefault="00633E83" w:rsidP="00F46F48">
            <w:pPr>
              <w:pStyle w:val="ListParagraph"/>
              <w:numPr>
                <w:ilvl w:val="0"/>
                <w:numId w:val="17"/>
              </w:numPr>
              <w:tabs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Peran BI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Mendukung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Ekonomi Digital</w:t>
            </w:r>
          </w:p>
          <w:p w14:paraId="27379D96" w14:textId="77777777" w:rsidR="00633E83" w:rsidRPr="00880262" w:rsidRDefault="00633E83" w:rsidP="00F46F4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BI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Terkait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Virtual Currency</w:t>
            </w:r>
          </w:p>
          <w:p w14:paraId="1BA5504C" w14:textId="77777777" w:rsidR="00633E83" w:rsidRPr="00880262" w:rsidRDefault="00633E83" w:rsidP="00F46F4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Definisi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Virtual Currency</w:t>
            </w:r>
          </w:p>
          <w:p w14:paraId="30062E0E" w14:textId="77777777" w:rsidR="00633E83" w:rsidRPr="00880262" w:rsidRDefault="00633E83" w:rsidP="00F46F4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Resiko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Virtual Currency</w:t>
            </w:r>
          </w:p>
          <w:p w14:paraId="78219CA2" w14:textId="77777777" w:rsidR="006B02EC" w:rsidRPr="00880262" w:rsidRDefault="00633E83" w:rsidP="00F46F48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1021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Respond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Terhadap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Virtual Currency</w:t>
            </w:r>
          </w:p>
        </w:tc>
        <w:tc>
          <w:tcPr>
            <w:tcW w:w="856" w:type="pct"/>
          </w:tcPr>
          <w:p w14:paraId="3C82F2FB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06B0520A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Uraian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umum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pokok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bahasan</w:t>
            </w:r>
            <w:proofErr w:type="spellEnd"/>
          </w:p>
          <w:p w14:paraId="35480EB8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Uraian materi kuliah</w:t>
            </w:r>
          </w:p>
          <w:p w14:paraId="28696E74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Memandu diskusi kelas</w:t>
            </w:r>
          </w:p>
          <w:p w14:paraId="6FBF2829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1374ACCD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7E15EA58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29CC22D0" w14:textId="643B2F29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17604E52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64A96193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Diskusi aktif</w:t>
            </w:r>
          </w:p>
          <w:p w14:paraId="511130AC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1B852262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5D84D2A8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5360CC" w:rsidRPr="00880262" w14:paraId="6338024B" w14:textId="77777777" w:rsidTr="00CD7FDA">
        <w:tc>
          <w:tcPr>
            <w:tcW w:w="5000" w:type="pct"/>
            <w:gridSpan w:val="9"/>
            <w:shd w:val="clear" w:color="auto" w:fill="FDE9D9" w:themeFill="accent6" w:themeFillTint="33"/>
            <w:vAlign w:val="center"/>
          </w:tcPr>
          <w:p w14:paraId="47C7E616" w14:textId="77777777" w:rsidR="005360CC" w:rsidRDefault="005360CC" w:rsidP="00F46F48">
            <w:pPr>
              <w:ind w:left="252"/>
              <w:jc w:val="center"/>
              <w:rPr>
                <w:rFonts w:ascii="Calibri Light" w:hAnsi="Calibri Light"/>
                <w:b/>
                <w:sz w:val="28"/>
                <w:szCs w:val="20"/>
              </w:rPr>
            </w:pPr>
            <w:proofErr w:type="spellStart"/>
            <w:r w:rsidRPr="00F46F48">
              <w:rPr>
                <w:rFonts w:ascii="Calibri Light" w:hAnsi="Calibri Light"/>
                <w:b/>
                <w:sz w:val="28"/>
                <w:szCs w:val="20"/>
              </w:rPr>
              <w:t>U</w:t>
            </w:r>
            <w:r w:rsidR="006941D9" w:rsidRPr="00F46F48">
              <w:rPr>
                <w:rFonts w:ascii="Calibri Light" w:hAnsi="Calibri Light"/>
                <w:b/>
                <w:sz w:val="28"/>
                <w:szCs w:val="20"/>
              </w:rPr>
              <w:t>jian</w:t>
            </w:r>
            <w:proofErr w:type="spellEnd"/>
            <w:r w:rsidR="006941D9" w:rsidRPr="00F46F48">
              <w:rPr>
                <w:rFonts w:ascii="Calibri Light" w:hAnsi="Calibri Light"/>
                <w:b/>
                <w:sz w:val="28"/>
                <w:szCs w:val="20"/>
              </w:rPr>
              <w:t xml:space="preserve"> Tengah Semester (UTS)</w:t>
            </w:r>
          </w:p>
          <w:p w14:paraId="5AD2C763" w14:textId="77777777" w:rsidR="00DF2543" w:rsidRPr="00F46F48" w:rsidRDefault="00DF2543" w:rsidP="00F46F48">
            <w:pPr>
              <w:ind w:left="252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880262" w:rsidRPr="00880262" w14:paraId="3EDD35FB" w14:textId="77777777" w:rsidTr="00625355">
        <w:tc>
          <w:tcPr>
            <w:tcW w:w="322" w:type="pct"/>
          </w:tcPr>
          <w:p w14:paraId="76BCF592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619" w:type="pct"/>
          </w:tcPr>
          <w:p w14:paraId="4A25EBAF" w14:textId="77777777" w:rsidR="006B02EC" w:rsidRPr="00880262" w:rsidRDefault="006B02EC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Mampu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r w:rsidR="00633E83"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Gerbang Pembayaran </w:t>
            </w:r>
            <w:r w:rsidR="00633E83"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Nasional (GPN) dan Makroprudensial</w:t>
            </w:r>
          </w:p>
        </w:tc>
        <w:tc>
          <w:tcPr>
            <w:tcW w:w="618" w:type="pct"/>
          </w:tcPr>
          <w:p w14:paraId="2BCF65FA" w14:textId="77777777" w:rsidR="006B02EC" w:rsidRPr="00880262" w:rsidRDefault="00633E83" w:rsidP="00880262">
            <w:pPr>
              <w:tabs>
                <w:tab w:val="left" w:pos="295"/>
              </w:tabs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Gerbang Pembayaran Nasional (GPN) dan Makroprudensial</w:t>
            </w:r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14:paraId="4E87F3A6" w14:textId="77777777" w:rsidR="00633E83" w:rsidRPr="00880262" w:rsidRDefault="00633E83" w:rsidP="00F46F4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Gerbang Pembayaran Nasional (GPN)</w:t>
            </w:r>
          </w:p>
          <w:p w14:paraId="509AFA40" w14:textId="77777777" w:rsidR="00633E83" w:rsidRPr="00880262" w:rsidRDefault="00633E83" w:rsidP="00F46F48">
            <w:pPr>
              <w:pStyle w:val="ListParagraph"/>
              <w:numPr>
                <w:ilvl w:val="0"/>
                <w:numId w:val="19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Pengertian dan Cakupan Gerbang 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Pembayaran Nasional</w:t>
            </w:r>
          </w:p>
          <w:p w14:paraId="647F4602" w14:textId="77777777" w:rsidR="00633E83" w:rsidRPr="00880262" w:rsidRDefault="00633E83" w:rsidP="00F46F48">
            <w:pPr>
              <w:pStyle w:val="ListParagraph"/>
              <w:numPr>
                <w:ilvl w:val="0"/>
                <w:numId w:val="19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Kebijakan Gerbang Pembayaran Nasional</w:t>
            </w:r>
          </w:p>
          <w:p w14:paraId="01ADB5FD" w14:textId="77777777" w:rsidR="00633E83" w:rsidRPr="00880262" w:rsidRDefault="00633E83" w:rsidP="00F46F4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Makroprudensial</w:t>
            </w:r>
          </w:p>
          <w:p w14:paraId="002B56AC" w14:textId="77777777" w:rsidR="006B02EC" w:rsidRPr="00880262" w:rsidRDefault="00633E83" w:rsidP="00F46F48">
            <w:pPr>
              <w:pStyle w:val="ListParagraph"/>
              <w:numPr>
                <w:ilvl w:val="0"/>
                <w:numId w:val="20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Latar Belakang Perlunya Makroprudensial</w:t>
            </w:r>
          </w:p>
        </w:tc>
        <w:tc>
          <w:tcPr>
            <w:tcW w:w="856" w:type="pct"/>
          </w:tcPr>
          <w:p w14:paraId="19A8BAF6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Seminar /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Uraian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umum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pokok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bahasan</w:t>
            </w:r>
            <w:proofErr w:type="spellEnd"/>
          </w:p>
          <w:p w14:paraId="79193BDC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Uraian materi kuliah</w:t>
            </w:r>
          </w:p>
          <w:p w14:paraId="581A6852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Memandu diskusi kelas</w:t>
            </w:r>
          </w:p>
          <w:p w14:paraId="0821064E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75FBA31E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51ADAC5C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0EBA2602" w14:textId="3BDC3DB5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1650D360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35C9C9A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19496229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2F47809C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651D9F9C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lastRenderedPageBreak/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3C8113B1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1E308BAC" w14:textId="77777777" w:rsidTr="00625355">
        <w:trPr>
          <w:trHeight w:val="1295"/>
        </w:trPr>
        <w:tc>
          <w:tcPr>
            <w:tcW w:w="322" w:type="pct"/>
          </w:tcPr>
          <w:p w14:paraId="476CBF5E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619" w:type="pct"/>
          </w:tcPr>
          <w:p w14:paraId="31F6432E" w14:textId="77777777" w:rsidR="006B02EC" w:rsidRPr="00880262" w:rsidRDefault="006B02EC" w:rsidP="00880262">
            <w:pPr>
              <w:tabs>
                <w:tab w:val="left" w:pos="144"/>
              </w:tabs>
              <w:rPr>
                <w:rFonts w:ascii="Calibri Light" w:eastAsia="Calibri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kembali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>kebijakan</w:t>
            </w:r>
            <w:proofErr w:type="spellEnd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>makroprudensial</w:t>
            </w:r>
            <w:proofErr w:type="spellEnd"/>
            <w:r w:rsidR="00633E83"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4F7C00DE" w14:textId="77777777" w:rsidR="006B02EC" w:rsidRPr="00880262" w:rsidRDefault="00633E83" w:rsidP="00880262">
            <w:pPr>
              <w:ind w:firstLine="1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Makroprudensial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14:paraId="633A3796" w14:textId="77777777" w:rsidR="00633E83" w:rsidRPr="00880262" w:rsidRDefault="00633E83" w:rsidP="00F46F48">
            <w:pPr>
              <w:pStyle w:val="ListParagraph"/>
              <w:numPr>
                <w:ilvl w:val="0"/>
                <w:numId w:val="21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Makroprudensial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di Indonesia</w:t>
            </w:r>
          </w:p>
          <w:p w14:paraId="4B7367C2" w14:textId="77777777" w:rsidR="00633E83" w:rsidRPr="00880262" w:rsidRDefault="00633E83" w:rsidP="00F46F48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Implementasi Makroprudensial di Indonesia</w:t>
            </w:r>
          </w:p>
          <w:p w14:paraId="25605764" w14:textId="77777777" w:rsidR="00633E83" w:rsidRPr="00880262" w:rsidRDefault="00633E83" w:rsidP="00F46F48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Cakupan Kebijakan Makro Versus Mikroprudensial</w:t>
            </w:r>
          </w:p>
          <w:p w14:paraId="7C056FF7" w14:textId="77777777" w:rsidR="006B02EC" w:rsidRPr="00880262" w:rsidRDefault="00633E83" w:rsidP="00F46F48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Mengapa Kebijakan Mikroprudensial Saja Tidak Cukup</w:t>
            </w:r>
          </w:p>
        </w:tc>
        <w:tc>
          <w:tcPr>
            <w:tcW w:w="856" w:type="pct"/>
          </w:tcPr>
          <w:p w14:paraId="77A5525C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1C55888A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1863C604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46B03D8D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7236299B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22E701EB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13414959" w14:textId="00131B3F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4AA79EEB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1B887112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5C666EE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60B9193C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380A0F07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74EF5F86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63E85FEE" w14:textId="77777777" w:rsidTr="00625355">
        <w:tc>
          <w:tcPr>
            <w:tcW w:w="322" w:type="pct"/>
          </w:tcPr>
          <w:p w14:paraId="476AFFDA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619" w:type="pct"/>
          </w:tcPr>
          <w:p w14:paraId="6EE63B23" w14:textId="77777777" w:rsidR="006B02EC" w:rsidRPr="00880262" w:rsidRDefault="006B02EC" w:rsidP="00880262">
            <w:pPr>
              <w:ind w:left="34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1177B1F7" w14:textId="77777777" w:rsidR="00800503" w:rsidRPr="00880262" w:rsidRDefault="00800503" w:rsidP="00880262">
            <w:pPr>
              <w:ind w:left="34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makroprudensial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mikroprudensial</w:t>
            </w:r>
            <w:proofErr w:type="spellEnd"/>
          </w:p>
        </w:tc>
        <w:tc>
          <w:tcPr>
            <w:tcW w:w="618" w:type="pct"/>
          </w:tcPr>
          <w:p w14:paraId="37F31B23" w14:textId="77777777" w:rsidR="00800503" w:rsidRPr="00880262" w:rsidRDefault="00800503" w:rsidP="00880262">
            <w:pPr>
              <w:ind w:left="1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Kebijakan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makroprudensial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mikroprudensial</w:t>
            </w:r>
            <w:proofErr w:type="spellEnd"/>
          </w:p>
          <w:p w14:paraId="0464CF5B" w14:textId="77777777" w:rsidR="006B02EC" w:rsidRPr="00880262" w:rsidRDefault="006B02EC" w:rsidP="00880262">
            <w:pPr>
              <w:ind w:left="12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13" w:type="pct"/>
          </w:tcPr>
          <w:p w14:paraId="2A738E08" w14:textId="77777777" w:rsidR="00800503" w:rsidRPr="00880262" w:rsidRDefault="00800503" w:rsidP="00F46F48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ind w:left="171" w:hanging="171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Kebijakan Makroprudensial </w:t>
            </w:r>
          </w:p>
          <w:p w14:paraId="2E1C96AF" w14:textId="77777777" w:rsidR="00800503" w:rsidRPr="00880262" w:rsidRDefault="00800503" w:rsidP="00F46F48">
            <w:pPr>
              <w:pStyle w:val="ListParagraph"/>
              <w:numPr>
                <w:ilvl w:val="0"/>
                <w:numId w:val="24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Jenis Instrumen Kebijakan Makroprudensial</w:t>
            </w:r>
          </w:p>
          <w:p w14:paraId="19CD7FE2" w14:textId="77777777" w:rsidR="00800503" w:rsidRPr="00880262" w:rsidRDefault="00800503" w:rsidP="00F46F48">
            <w:pPr>
              <w:pStyle w:val="ListParagraph"/>
              <w:numPr>
                <w:ilvl w:val="0"/>
                <w:numId w:val="21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7BAFBF70" w14:textId="77777777" w:rsidR="00800503" w:rsidRPr="00880262" w:rsidRDefault="00800503" w:rsidP="00F46F48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di Indonesia</w:t>
            </w:r>
          </w:p>
          <w:p w14:paraId="205030B0" w14:textId="77777777" w:rsidR="00800503" w:rsidRPr="00880262" w:rsidRDefault="00800503" w:rsidP="00F46F48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Perlunya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di Indonesia</w:t>
            </w:r>
          </w:p>
        </w:tc>
        <w:tc>
          <w:tcPr>
            <w:tcW w:w="856" w:type="pct"/>
          </w:tcPr>
          <w:p w14:paraId="3F68934C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29E7AFC4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384EADEC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3D7307A8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00F99878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025ADE4F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730F1E57" w14:textId="0792E950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260BEA4D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32284C7D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4F0B19F2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77EF3E2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302FD421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35E9C2F1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089B53AC" w14:textId="77777777" w:rsidTr="00625355">
        <w:tc>
          <w:tcPr>
            <w:tcW w:w="322" w:type="pct"/>
          </w:tcPr>
          <w:p w14:paraId="64B51922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DF2543">
              <w:rPr>
                <w:rFonts w:ascii="Calibri Light" w:hAnsi="Calibri Light"/>
                <w:color w:val="000000" w:themeColor="text1"/>
                <w:sz w:val="20"/>
                <w:szCs w:val="20"/>
                <w:lang w:val="id-ID"/>
              </w:rPr>
              <w:t>11</w:t>
            </w:r>
          </w:p>
        </w:tc>
        <w:tc>
          <w:tcPr>
            <w:tcW w:w="619" w:type="pct"/>
          </w:tcPr>
          <w:p w14:paraId="129207DE" w14:textId="77777777" w:rsidR="006B02EC" w:rsidRPr="00880262" w:rsidRDefault="006B02EC" w:rsidP="00880262">
            <w:pPr>
              <w:rPr>
                <w:rFonts w:ascii="Calibri Light" w:eastAsia="Calibri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lastRenderedPageBreak/>
              <w:t>kembali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07449350" w14:textId="77777777" w:rsidR="006B02EC" w:rsidRPr="00880262" w:rsidRDefault="00800503" w:rsidP="00880262">
            <w:pPr>
              <w:ind w:left="1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lastRenderedPageBreak/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</w:p>
        </w:tc>
        <w:tc>
          <w:tcPr>
            <w:tcW w:w="713" w:type="pct"/>
          </w:tcPr>
          <w:p w14:paraId="6CD4185C" w14:textId="77777777" w:rsidR="00800503" w:rsidRPr="00880262" w:rsidRDefault="00800503" w:rsidP="00F46F48">
            <w:pPr>
              <w:pStyle w:val="ListParagraph"/>
              <w:numPr>
                <w:ilvl w:val="0"/>
                <w:numId w:val="26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Aspek-Aspek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lastRenderedPageBreak/>
              <w:t>Mikroprudensial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yang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Dilakukan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Oleh OJK</w:t>
            </w:r>
          </w:p>
          <w:p w14:paraId="1FB77962" w14:textId="77777777" w:rsidR="00800503" w:rsidRPr="00880262" w:rsidRDefault="00800503" w:rsidP="00F46F48">
            <w:pPr>
              <w:pStyle w:val="ListParagraph"/>
              <w:numPr>
                <w:ilvl w:val="0"/>
                <w:numId w:val="26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Bentuk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</w:p>
          <w:p w14:paraId="5CB87719" w14:textId="77777777" w:rsidR="00800503" w:rsidRPr="00880262" w:rsidRDefault="00800503" w:rsidP="00F46F48">
            <w:pPr>
              <w:pStyle w:val="ListParagraph"/>
              <w:numPr>
                <w:ilvl w:val="0"/>
                <w:numId w:val="26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Terintegrasi</w:t>
            </w:r>
            <w:proofErr w:type="spellEnd"/>
          </w:p>
          <w:p w14:paraId="2BBDD366" w14:textId="77777777" w:rsidR="00FB1B26" w:rsidRPr="00880262" w:rsidRDefault="00800503" w:rsidP="00F46F48">
            <w:pPr>
              <w:pStyle w:val="ListParagraph"/>
              <w:numPr>
                <w:ilvl w:val="0"/>
                <w:numId w:val="26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Pengawasan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Market Conduct </w:t>
            </w:r>
          </w:p>
          <w:p w14:paraId="2C63B750" w14:textId="77777777" w:rsidR="00FB1B26" w:rsidRDefault="00FB1B26" w:rsidP="00F46F48">
            <w:pPr>
              <w:pStyle w:val="ListParagraph"/>
              <w:numPr>
                <w:ilvl w:val="0"/>
                <w:numId w:val="26"/>
              </w:numPr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Perlindungan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Konsumen</w:t>
            </w:r>
            <w:proofErr w:type="spellEnd"/>
          </w:p>
          <w:p w14:paraId="087C47F1" w14:textId="77777777" w:rsidR="00DF2543" w:rsidRPr="00880262" w:rsidRDefault="00DF2543" w:rsidP="00DF2543">
            <w:pPr>
              <w:pStyle w:val="ListParagraph"/>
              <w:ind w:left="171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6" w:type="pct"/>
          </w:tcPr>
          <w:p w14:paraId="22E08DCB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Review materi pertemuan sebelumnya</w:t>
            </w:r>
          </w:p>
          <w:p w14:paraId="1BAC62CA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Seminar /Uraian materi kuliah</w:t>
            </w:r>
          </w:p>
          <w:p w14:paraId="3F56A225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79973935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397AA94E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lastRenderedPageBreak/>
              <w:t>150 ”</w:t>
            </w:r>
          </w:p>
        </w:tc>
        <w:tc>
          <w:tcPr>
            <w:tcW w:w="522" w:type="pct"/>
          </w:tcPr>
          <w:p w14:paraId="31BDE356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5CC73774" w14:textId="5A7AF91E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61A7357B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66BB8F71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lastRenderedPageBreak/>
              <w:t>Mendengar aktif</w:t>
            </w:r>
          </w:p>
          <w:p w14:paraId="447AC123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34502273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01465B3D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0326F540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49E652E6" w14:textId="77777777" w:rsidTr="00625355">
        <w:tc>
          <w:tcPr>
            <w:tcW w:w="322" w:type="pct"/>
          </w:tcPr>
          <w:p w14:paraId="49E5AE08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  <w:lang w:val="id-ID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id-ID"/>
              </w:rPr>
              <w:t>12</w:t>
            </w:r>
          </w:p>
        </w:tc>
        <w:tc>
          <w:tcPr>
            <w:tcW w:w="619" w:type="pct"/>
          </w:tcPr>
          <w:p w14:paraId="0B52517B" w14:textId="77777777" w:rsidR="003029CF" w:rsidRPr="00880262" w:rsidRDefault="006B02EC" w:rsidP="00880262">
            <w:pPr>
              <w:autoSpaceDE w:val="0"/>
              <w:autoSpaceDN w:val="0"/>
              <w:adjustRightInd w:val="0"/>
              <w:rPr>
                <w:rFonts w:ascii="Calibri Light" w:hAnsi="Calibri Light" w:cs="TimesNewRomanPSMT"/>
                <w:sz w:val="20"/>
                <w:szCs w:val="20"/>
              </w:rPr>
            </w:pPr>
            <w:r w:rsidRPr="00880262">
              <w:rPr>
                <w:rFonts w:ascii="Calibri Light" w:hAnsi="Calibri Light" w:cs="TimesNewRomanPSMT"/>
                <w:sz w:val="20"/>
                <w:szCs w:val="20"/>
              </w:rPr>
              <w:t xml:space="preserve">Mampu </w:t>
            </w:r>
            <w:r w:rsidRPr="00880262">
              <w:rPr>
                <w:rFonts w:ascii="Calibri Light" w:hAnsi="Calibri Light" w:cs="TimesNewRomanPSMT"/>
                <w:sz w:val="20"/>
                <w:szCs w:val="20"/>
                <w:lang w:val="id-ID"/>
              </w:rPr>
              <w:t>memahami dan</w:t>
            </w:r>
            <w:r w:rsidRPr="00880262">
              <w:rPr>
                <w:rFonts w:ascii="Calibri Light" w:hAnsi="Calibri Light" w:cs="TimesNewRomanPSM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 w:cs="TimesNewRomanPSMT"/>
                <w:sz w:val="20"/>
                <w:szCs w:val="20"/>
              </w:rPr>
              <w:t>dapat</w:t>
            </w:r>
            <w:proofErr w:type="spellEnd"/>
            <w:r w:rsidRPr="00880262">
              <w:rPr>
                <w:rFonts w:ascii="Calibri Light" w:hAnsi="Calibri Light" w:cs="TimesNewRomanPSMT"/>
                <w:sz w:val="20"/>
                <w:szCs w:val="20"/>
              </w:rPr>
              <w:t xml:space="preserve"> </w:t>
            </w:r>
            <w:r w:rsidRPr="00880262">
              <w:rPr>
                <w:rFonts w:ascii="Calibri Light" w:hAnsi="Calibri Light" w:cs="TimesNewRomanPSMT"/>
                <w:sz w:val="20"/>
                <w:szCs w:val="20"/>
                <w:lang w:val="id-ID"/>
              </w:rPr>
              <w:t>menjelaskan</w:t>
            </w:r>
            <w:r w:rsidR="003029CF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Komite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Stabilitas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(KSSK)</w:t>
            </w:r>
          </w:p>
          <w:p w14:paraId="700C9D9E" w14:textId="77777777" w:rsidR="006B02EC" w:rsidRPr="00880262" w:rsidRDefault="006B02EC" w:rsidP="00880262">
            <w:pPr>
              <w:autoSpaceDE w:val="0"/>
              <w:autoSpaceDN w:val="0"/>
              <w:adjustRightInd w:val="0"/>
              <w:rPr>
                <w:rFonts w:ascii="Calibri Light" w:hAnsi="Calibri Light" w:cs="TimesNewRomanPSMT"/>
                <w:sz w:val="20"/>
                <w:szCs w:val="20"/>
              </w:rPr>
            </w:pPr>
          </w:p>
        </w:tc>
        <w:tc>
          <w:tcPr>
            <w:tcW w:w="618" w:type="pct"/>
          </w:tcPr>
          <w:p w14:paraId="2F07B09C" w14:textId="77777777" w:rsidR="00FB1B26" w:rsidRPr="00880262" w:rsidRDefault="00FB1B26" w:rsidP="00880262">
            <w:pPr>
              <w:ind w:left="33" w:hanging="33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1.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Literasi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  <w:p w14:paraId="550F0E0A" w14:textId="77777777" w:rsidR="006B02EC" w:rsidRPr="00880262" w:rsidRDefault="00FB1B26" w:rsidP="00880262">
            <w:pPr>
              <w:ind w:left="33" w:hanging="33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2.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Komite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Stabilitas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="00800503"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  <w:r w:rsidR="00800503" w:rsidRPr="00880262">
              <w:rPr>
                <w:rFonts w:ascii="Calibri Light" w:hAnsi="Calibri Light"/>
                <w:sz w:val="20"/>
                <w:szCs w:val="20"/>
              </w:rPr>
              <w:t xml:space="preserve"> (KSSK)</w:t>
            </w:r>
          </w:p>
        </w:tc>
        <w:tc>
          <w:tcPr>
            <w:tcW w:w="713" w:type="pct"/>
          </w:tcPr>
          <w:p w14:paraId="3D9A6668" w14:textId="77777777" w:rsidR="00FB1B26" w:rsidRPr="00880262" w:rsidRDefault="00FB1B26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Literasi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  <w:p w14:paraId="67577646" w14:textId="77777777" w:rsidR="00800503" w:rsidRPr="00880262" w:rsidRDefault="00800503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Kerjasama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Koordinasi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Makro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Mikroprudensial</w:t>
            </w:r>
            <w:proofErr w:type="spellEnd"/>
          </w:p>
          <w:p w14:paraId="21615B1C" w14:textId="77777777" w:rsidR="00800503" w:rsidRPr="00880262" w:rsidRDefault="00800503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Undang-Undang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Pencegahan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Penanganan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Krisis</w:t>
            </w:r>
            <w:proofErr w:type="spellEnd"/>
          </w:p>
          <w:p w14:paraId="2EF1086E" w14:textId="77777777" w:rsidR="00800503" w:rsidRPr="00880262" w:rsidRDefault="00800503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Pencegahan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Krisis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  <w:p w14:paraId="6FDD33D5" w14:textId="77777777" w:rsidR="00800503" w:rsidRPr="00880262" w:rsidRDefault="00800503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Penangangan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Krisis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  <w:p w14:paraId="141A6459" w14:textId="77777777" w:rsidR="006B02EC" w:rsidRPr="00880262" w:rsidRDefault="00800503" w:rsidP="00F46F48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</w:tabs>
              <w:ind w:left="171" w:hanging="171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Apa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Itu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Bail In</w:t>
            </w:r>
          </w:p>
        </w:tc>
        <w:tc>
          <w:tcPr>
            <w:tcW w:w="856" w:type="pct"/>
          </w:tcPr>
          <w:p w14:paraId="53886872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331BCD82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/Uraian materi kuliah</w:t>
            </w:r>
          </w:p>
          <w:p w14:paraId="4CA7C3E0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5B12456F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66FEA417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51E9EE5B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1669F765" w14:textId="1FF6D12D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7A44AB77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3772E2E7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4D777655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7B03807A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5064D436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color w:val="FF0000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472DFA40" w14:textId="77777777" w:rsidR="006B02EC" w:rsidRPr="00880262" w:rsidRDefault="006B02EC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60E9F83B" w14:textId="77777777" w:rsidTr="00625355">
        <w:trPr>
          <w:trHeight w:val="1447"/>
        </w:trPr>
        <w:tc>
          <w:tcPr>
            <w:tcW w:w="322" w:type="pct"/>
          </w:tcPr>
          <w:p w14:paraId="24071FBE" w14:textId="77777777" w:rsidR="00800503" w:rsidRPr="00880262" w:rsidRDefault="00800503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  <w:lang w:val="id-ID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id-ID"/>
              </w:rPr>
              <w:t>13</w:t>
            </w:r>
          </w:p>
        </w:tc>
        <w:tc>
          <w:tcPr>
            <w:tcW w:w="619" w:type="pct"/>
          </w:tcPr>
          <w:p w14:paraId="40597BDD" w14:textId="77777777" w:rsidR="00800503" w:rsidRPr="00880262" w:rsidRDefault="00800503" w:rsidP="00880262">
            <w:pPr>
              <w:autoSpaceDE w:val="0"/>
              <w:autoSpaceDN w:val="0"/>
              <w:adjustRightInd w:val="0"/>
              <w:rPr>
                <w:rFonts w:ascii="Calibri Light" w:hAnsi="Calibri Light" w:cs="TimesNewRomanPSM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Mampu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memahami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dan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menjelaskan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kembali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materi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yang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disampaikan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oleh Guest Lecture </w:t>
            </w:r>
          </w:p>
        </w:tc>
        <w:tc>
          <w:tcPr>
            <w:tcW w:w="618" w:type="pct"/>
          </w:tcPr>
          <w:p w14:paraId="43F19DD5" w14:textId="77777777" w:rsidR="00800503" w:rsidRPr="00880262" w:rsidRDefault="00800503" w:rsidP="00880262">
            <w:pPr>
              <w:ind w:left="34" w:hanging="34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Guest lecture </w:t>
            </w:r>
          </w:p>
        </w:tc>
        <w:tc>
          <w:tcPr>
            <w:tcW w:w="713" w:type="pct"/>
          </w:tcPr>
          <w:p w14:paraId="2740D856" w14:textId="77777777" w:rsidR="00800503" w:rsidRPr="00880262" w:rsidRDefault="00800503" w:rsidP="00880262">
            <w:pPr>
              <w:tabs>
                <w:tab w:val="left" w:pos="2880"/>
              </w:tabs>
              <w:ind w:left="-108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Materi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guest lecture oleh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praktisi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isu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terkini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mengenai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sistem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856" w:type="pct"/>
          </w:tcPr>
          <w:p w14:paraId="7DB81A8E" w14:textId="77777777" w:rsidR="00800503" w:rsidRPr="00880262" w:rsidRDefault="00800503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Seminar / Uraian materi kuliah</w:t>
            </w:r>
          </w:p>
          <w:p w14:paraId="1ADFA616" w14:textId="77777777" w:rsidR="00800503" w:rsidRPr="00880262" w:rsidRDefault="00800503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Tanya jawab (Quis)</w:t>
            </w:r>
          </w:p>
          <w:p w14:paraId="10F34E12" w14:textId="77777777" w:rsidR="00800503" w:rsidRPr="00880262" w:rsidRDefault="00800503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07" w:type="pct"/>
          </w:tcPr>
          <w:p w14:paraId="6106C53B" w14:textId="77777777" w:rsidR="00800503" w:rsidRPr="00880262" w:rsidRDefault="00800503" w:rsidP="00DF2543">
            <w:pPr>
              <w:ind w:left="-110"/>
              <w:jc w:val="center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150 ”</w:t>
            </w:r>
          </w:p>
        </w:tc>
        <w:tc>
          <w:tcPr>
            <w:tcW w:w="522" w:type="pct"/>
          </w:tcPr>
          <w:p w14:paraId="5BC94737" w14:textId="77777777" w:rsidR="00800503" w:rsidRPr="00880262" w:rsidRDefault="00800503" w:rsidP="00880262">
            <w:pPr>
              <w:ind w:left="-108"/>
              <w:rPr>
                <w:rFonts w:ascii="Calibri Light" w:hAnsi="Calibri Light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53BE0091" w14:textId="19385B5B" w:rsidR="00800503" w:rsidRPr="00880262" w:rsidRDefault="006C0897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="00800503"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3B28909F" w14:textId="77777777" w:rsidR="00800503" w:rsidRPr="00880262" w:rsidRDefault="00800503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laporan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14:paraId="1E40E45A" w14:textId="77777777" w:rsidR="00800503" w:rsidRPr="00880262" w:rsidRDefault="00800503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3A851A33" w14:textId="77777777" w:rsidR="00800503" w:rsidRPr="00880262" w:rsidRDefault="00800503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Mendengar aktif</w:t>
            </w:r>
          </w:p>
          <w:p w14:paraId="1F4AF7A3" w14:textId="77777777" w:rsidR="00800503" w:rsidRPr="00880262" w:rsidRDefault="00800503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Menulis</w:t>
            </w:r>
            <w:proofErr w:type="spellEnd"/>
          </w:p>
          <w:p w14:paraId="1A0AEB47" w14:textId="77777777" w:rsidR="00800503" w:rsidRPr="00880262" w:rsidRDefault="00800503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2FF0CC13" w14:textId="77777777" w:rsidR="00800503" w:rsidRPr="00880262" w:rsidRDefault="00800503" w:rsidP="00880262">
            <w:pPr>
              <w:tabs>
                <w:tab w:val="left" w:pos="2880"/>
              </w:tabs>
              <w:ind w:left="-108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</w:tcPr>
          <w:p w14:paraId="43D1C11B" w14:textId="77777777" w:rsidR="00800503" w:rsidRPr="00880262" w:rsidRDefault="00800503" w:rsidP="00880262">
            <w:pPr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</w:tr>
      <w:tr w:rsidR="00880262" w:rsidRPr="00880262" w14:paraId="330F16C0" w14:textId="77777777" w:rsidTr="00625355">
        <w:tc>
          <w:tcPr>
            <w:tcW w:w="322" w:type="pct"/>
          </w:tcPr>
          <w:p w14:paraId="0AE4DDF5" w14:textId="77777777" w:rsidR="006B02EC" w:rsidRPr="00880262" w:rsidRDefault="006B02EC" w:rsidP="00F46F48">
            <w:pPr>
              <w:tabs>
                <w:tab w:val="center" w:pos="252"/>
              </w:tabs>
              <w:jc w:val="center"/>
              <w:rPr>
                <w:rFonts w:ascii="Calibri Light" w:hAnsi="Calibri Light"/>
                <w:sz w:val="20"/>
                <w:szCs w:val="20"/>
                <w:lang w:val="id-ID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id-ID"/>
              </w:rPr>
              <w:t>14</w:t>
            </w:r>
          </w:p>
        </w:tc>
        <w:tc>
          <w:tcPr>
            <w:tcW w:w="619" w:type="pct"/>
          </w:tcPr>
          <w:p w14:paraId="0923B069" w14:textId="77777777" w:rsidR="006B02EC" w:rsidRPr="00880262" w:rsidRDefault="006B02EC" w:rsidP="00880262">
            <w:pPr>
              <w:ind w:left="34" w:hanging="34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Memperoleh</w:t>
            </w:r>
            <w:proofErr w:type="spellEnd"/>
            <w:r w:rsidRPr="00880262"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eastAsia="Calibri" w:hAnsi="Calibri Light"/>
                <w:sz w:val="20"/>
                <w:szCs w:val="20"/>
              </w:rPr>
              <w:t>p</w:t>
            </w:r>
            <w:r w:rsidRPr="00880262">
              <w:rPr>
                <w:rFonts w:ascii="Calibri Light" w:hAnsi="Calibri Light"/>
                <w:sz w:val="20"/>
                <w:szCs w:val="20"/>
              </w:rPr>
              <w:t>emahaman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yang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lebih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dari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materi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yang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sudah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diberikan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618" w:type="pct"/>
          </w:tcPr>
          <w:p w14:paraId="39336CA9" w14:textId="77777777" w:rsidR="006B02EC" w:rsidRPr="00880262" w:rsidRDefault="006B02EC" w:rsidP="00880262">
            <w:pPr>
              <w:ind w:left="34" w:hanging="34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1.Overview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materi</w:t>
            </w:r>
            <w:proofErr w:type="spellEnd"/>
          </w:p>
          <w:p w14:paraId="04DC51EF" w14:textId="77777777" w:rsidR="006B02EC" w:rsidRPr="00880262" w:rsidRDefault="006B02EC" w:rsidP="00880262">
            <w:pPr>
              <w:tabs>
                <w:tab w:val="left" w:pos="276"/>
              </w:tabs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2.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Tugas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713" w:type="pct"/>
          </w:tcPr>
          <w:p w14:paraId="133FFCB1" w14:textId="77777777" w:rsidR="006B02EC" w:rsidRPr="00880262" w:rsidRDefault="006B02EC" w:rsidP="00880262">
            <w:pPr>
              <w:ind w:left="34" w:hanging="34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1.Overview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materi</w:t>
            </w:r>
            <w:proofErr w:type="spellEnd"/>
          </w:p>
          <w:p w14:paraId="18CDD4FD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</w:rPr>
              <w:t xml:space="preserve">2.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Tugas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856" w:type="pct"/>
          </w:tcPr>
          <w:p w14:paraId="2B70BAB7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Review materi pertemuan sebelumnya</w:t>
            </w:r>
          </w:p>
          <w:p w14:paraId="1EB7B8ED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Uraian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umum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tentang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pokok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bahasan</w:t>
            </w:r>
            <w:proofErr w:type="spellEnd"/>
          </w:p>
          <w:p w14:paraId="093E29A7" w14:textId="77777777" w:rsidR="006B02EC" w:rsidRPr="00880262" w:rsidRDefault="006B02EC" w:rsidP="0088026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>Uraian materi kuliah</w:t>
            </w:r>
          </w:p>
          <w:p w14:paraId="30D09F12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lastRenderedPageBreak/>
              <w:t>Memandu diskusi kelas</w:t>
            </w:r>
          </w:p>
          <w:p w14:paraId="4E73403E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  <w:lang w:val="fi-FI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kesimpulan</w:t>
            </w:r>
            <w:proofErr w:type="spellEnd"/>
          </w:p>
        </w:tc>
        <w:tc>
          <w:tcPr>
            <w:tcW w:w="307" w:type="pct"/>
          </w:tcPr>
          <w:p w14:paraId="36746809" w14:textId="77777777" w:rsidR="006B02EC" w:rsidRPr="00880262" w:rsidRDefault="006B02EC" w:rsidP="00DF2543">
            <w:pPr>
              <w:jc w:val="center"/>
              <w:rPr>
                <w:rFonts w:ascii="Calibri Light" w:hAnsi="Calibri Light"/>
                <w:sz w:val="20"/>
                <w:szCs w:val="20"/>
                <w:lang w:val="sv-SE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lastRenderedPageBreak/>
              <w:t>150 ”</w:t>
            </w:r>
          </w:p>
        </w:tc>
        <w:tc>
          <w:tcPr>
            <w:tcW w:w="522" w:type="pct"/>
          </w:tcPr>
          <w:p w14:paraId="2AC7EF1F" w14:textId="77777777" w:rsidR="006B02EC" w:rsidRPr="00880262" w:rsidRDefault="006B02EC" w:rsidP="00880262">
            <w:pPr>
              <w:ind w:left="360"/>
              <w:rPr>
                <w:rFonts w:ascii="Calibri Light" w:hAnsi="Calibri Light"/>
                <w:sz w:val="20"/>
                <w:szCs w:val="20"/>
                <w:lang w:val="sv-SE"/>
              </w:rPr>
            </w:pPr>
          </w:p>
        </w:tc>
        <w:tc>
          <w:tcPr>
            <w:tcW w:w="741" w:type="pct"/>
          </w:tcPr>
          <w:p w14:paraId="532D4789" w14:textId="29EACA2F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</w:t>
            </w:r>
            <w:r w:rsidR="006C0897">
              <w:rPr>
                <w:rFonts w:ascii="Calibri Light" w:hAnsi="Calibri Light"/>
                <w:sz w:val="20"/>
                <w:szCs w:val="20"/>
                <w:lang w:val="fi-FI"/>
              </w:rPr>
              <w:t>Presensi</w:t>
            </w: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 (kehadiran)</w:t>
            </w:r>
          </w:p>
          <w:p w14:paraId="0B1E335B" w14:textId="77777777" w:rsidR="006B02EC" w:rsidRPr="00880262" w:rsidRDefault="006B02EC" w:rsidP="00880262">
            <w:pPr>
              <w:numPr>
                <w:ilvl w:val="0"/>
                <w:numId w:val="4"/>
              </w:numPr>
              <w:tabs>
                <w:tab w:val="num" w:pos="0"/>
              </w:tabs>
              <w:ind w:left="0" w:hanging="108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fi-FI"/>
              </w:rPr>
              <w:t xml:space="preserve">-Partisipasi kelas : </w:t>
            </w:r>
          </w:p>
          <w:p w14:paraId="20A4E2B5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  <w:lang w:val="fi-FI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>Diskusi aktif</w:t>
            </w:r>
          </w:p>
          <w:p w14:paraId="7099F984" w14:textId="77777777" w:rsidR="006B02EC" w:rsidRPr="00880262" w:rsidRDefault="006B02EC" w:rsidP="00880262">
            <w:pPr>
              <w:pStyle w:val="ListParagraph"/>
              <w:numPr>
                <w:ilvl w:val="0"/>
                <w:numId w:val="4"/>
              </w:numPr>
              <w:tabs>
                <w:tab w:val="num" w:pos="219"/>
              </w:tabs>
              <w:ind w:left="219" w:hanging="142"/>
              <w:rPr>
                <w:rFonts w:ascii="Calibri Light" w:hAnsi="Calibri Light"/>
                <w:sz w:val="20"/>
                <w:szCs w:val="20"/>
              </w:rPr>
            </w:pPr>
            <w:r w:rsidRPr="00880262">
              <w:rPr>
                <w:rFonts w:ascii="Calibri Light" w:hAnsi="Calibri Light"/>
                <w:sz w:val="20"/>
                <w:szCs w:val="20"/>
                <w:lang w:val="sv-SE"/>
              </w:rPr>
              <w:t xml:space="preserve">Tanya jawab </w:t>
            </w:r>
          </w:p>
          <w:p w14:paraId="5E062CE5" w14:textId="77777777" w:rsidR="006B02EC" w:rsidRPr="00880262" w:rsidRDefault="006B02EC" w:rsidP="00880262">
            <w:pPr>
              <w:numPr>
                <w:ilvl w:val="0"/>
                <w:numId w:val="1"/>
              </w:numPr>
              <w:tabs>
                <w:tab w:val="clear" w:pos="720"/>
                <w:tab w:val="num" w:pos="35"/>
                <w:tab w:val="left" w:pos="2880"/>
              </w:tabs>
              <w:ind w:left="62" w:hanging="17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Membuat</w:t>
            </w:r>
            <w:proofErr w:type="spellEnd"/>
            <w:r w:rsidRPr="00880262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880262">
              <w:rPr>
                <w:rFonts w:ascii="Calibri Light" w:hAnsi="Calibri Light"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302" w:type="pct"/>
          </w:tcPr>
          <w:p w14:paraId="2DF5356B" w14:textId="77777777" w:rsidR="006B02EC" w:rsidRPr="00880262" w:rsidRDefault="006B02EC" w:rsidP="00880262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360CC" w:rsidRPr="00880262" w14:paraId="474965B0" w14:textId="77777777" w:rsidTr="00CD7FDA">
        <w:trPr>
          <w:trHeight w:val="492"/>
        </w:trPr>
        <w:tc>
          <w:tcPr>
            <w:tcW w:w="5000" w:type="pct"/>
            <w:gridSpan w:val="9"/>
            <w:shd w:val="clear" w:color="auto" w:fill="FDE9D9" w:themeFill="accent6" w:themeFillTint="33"/>
            <w:vAlign w:val="center"/>
          </w:tcPr>
          <w:p w14:paraId="64E88529" w14:textId="77777777" w:rsidR="005360CC" w:rsidRPr="00F46F48" w:rsidRDefault="005360CC" w:rsidP="00F46F48">
            <w:pPr>
              <w:ind w:left="252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proofErr w:type="spellStart"/>
            <w:r w:rsidRPr="00DF2543">
              <w:rPr>
                <w:rFonts w:ascii="Calibri Light" w:hAnsi="Calibri Light"/>
                <w:b/>
                <w:sz w:val="28"/>
                <w:szCs w:val="20"/>
              </w:rPr>
              <w:t>Ujian</w:t>
            </w:r>
            <w:proofErr w:type="spellEnd"/>
            <w:r w:rsidRPr="00DF2543">
              <w:rPr>
                <w:rFonts w:ascii="Calibri Light" w:hAnsi="Calibri Light"/>
                <w:b/>
                <w:sz w:val="28"/>
                <w:szCs w:val="20"/>
              </w:rPr>
              <w:t xml:space="preserve"> Akhir Semester</w:t>
            </w:r>
          </w:p>
        </w:tc>
      </w:tr>
    </w:tbl>
    <w:p w14:paraId="65CEEB13" w14:textId="77777777" w:rsidR="004858E9" w:rsidRPr="00880262" w:rsidRDefault="004858E9" w:rsidP="00880262">
      <w:pPr>
        <w:tabs>
          <w:tab w:val="left" w:pos="9030"/>
        </w:tabs>
        <w:rPr>
          <w:rFonts w:ascii="Calibri Light" w:hAnsi="Calibri Light"/>
          <w:sz w:val="20"/>
          <w:szCs w:val="20"/>
          <w:lang w:val="id-ID"/>
        </w:rPr>
      </w:pPr>
    </w:p>
    <w:p w14:paraId="4E1D2572" w14:textId="77777777" w:rsidR="004858E9" w:rsidRDefault="004858E9" w:rsidP="004858E9">
      <w:pPr>
        <w:tabs>
          <w:tab w:val="left" w:pos="6000"/>
        </w:tabs>
      </w:pPr>
    </w:p>
    <w:p w14:paraId="65A445EC" w14:textId="77777777" w:rsidR="004858E9" w:rsidRDefault="004858E9" w:rsidP="004858E9">
      <w:pPr>
        <w:tabs>
          <w:tab w:val="left" w:pos="6000"/>
        </w:tabs>
      </w:pPr>
    </w:p>
    <w:p w14:paraId="6A1B48CC" w14:textId="77777777" w:rsidR="0067629D" w:rsidRDefault="0067629D" w:rsidP="004858E9">
      <w:pPr>
        <w:tabs>
          <w:tab w:val="left" w:pos="6000"/>
        </w:tabs>
      </w:pPr>
    </w:p>
    <w:p w14:paraId="33C4A0B0" w14:textId="77777777" w:rsidR="0067629D" w:rsidRDefault="0067629D" w:rsidP="004858E9">
      <w:pPr>
        <w:tabs>
          <w:tab w:val="left" w:pos="6000"/>
        </w:tabs>
      </w:pPr>
    </w:p>
    <w:p w14:paraId="19554CF7" w14:textId="77777777" w:rsidR="004858E9" w:rsidRDefault="004858E9" w:rsidP="004858E9">
      <w:pPr>
        <w:tabs>
          <w:tab w:val="left" w:pos="6000"/>
        </w:tabs>
      </w:pPr>
    </w:p>
    <w:p w14:paraId="78766F14" w14:textId="77777777" w:rsidR="00F46F48" w:rsidRDefault="00F46F48" w:rsidP="004858E9">
      <w:pPr>
        <w:tabs>
          <w:tab w:val="left" w:pos="6000"/>
        </w:tabs>
      </w:pPr>
    </w:p>
    <w:p w14:paraId="729039D0" w14:textId="77777777" w:rsidR="00F46F48" w:rsidRDefault="00F46F48" w:rsidP="004858E9">
      <w:pPr>
        <w:tabs>
          <w:tab w:val="left" w:pos="6000"/>
        </w:tabs>
      </w:pPr>
    </w:p>
    <w:p w14:paraId="2206E1F7" w14:textId="77777777" w:rsidR="00F46F48" w:rsidRDefault="00F46F48" w:rsidP="004858E9">
      <w:pPr>
        <w:tabs>
          <w:tab w:val="left" w:pos="6000"/>
        </w:tabs>
      </w:pPr>
    </w:p>
    <w:p w14:paraId="7D178EE1" w14:textId="77777777" w:rsidR="00F46F48" w:rsidRDefault="00F46F48" w:rsidP="004858E9">
      <w:pPr>
        <w:tabs>
          <w:tab w:val="left" w:pos="6000"/>
        </w:tabs>
      </w:pPr>
    </w:p>
    <w:p w14:paraId="0BD138E4" w14:textId="77777777" w:rsidR="00F46F48" w:rsidRDefault="00F46F48" w:rsidP="004858E9">
      <w:pPr>
        <w:tabs>
          <w:tab w:val="left" w:pos="6000"/>
        </w:tabs>
      </w:pPr>
    </w:p>
    <w:p w14:paraId="74802CB6" w14:textId="77777777" w:rsidR="004858E9" w:rsidRPr="004858E9" w:rsidRDefault="004858E9" w:rsidP="004858E9">
      <w:pPr>
        <w:tabs>
          <w:tab w:val="left" w:pos="6000"/>
        </w:tabs>
      </w:pPr>
    </w:p>
    <w:p w14:paraId="7440308F" w14:textId="77777777" w:rsidR="00C607BF" w:rsidRDefault="00C607BF" w:rsidP="00C607BF">
      <w:pPr>
        <w:jc w:val="both"/>
        <w:rPr>
          <w:rFonts w:ascii="Tahoma" w:hAnsi="Tahoma" w:cs="Tahoma"/>
          <w:sz w:val="20"/>
          <w:szCs w:val="20"/>
        </w:rPr>
      </w:pPr>
    </w:p>
    <w:p w14:paraId="5D93D442" w14:textId="77777777" w:rsidR="00C607BF" w:rsidRDefault="00C607BF" w:rsidP="00392879">
      <w:pPr>
        <w:jc w:val="right"/>
        <w:rPr>
          <w:rFonts w:ascii="Tahoma" w:hAnsi="Tahoma" w:cs="Tahoma"/>
          <w:sz w:val="20"/>
          <w:szCs w:val="20"/>
        </w:rPr>
      </w:pPr>
    </w:p>
    <w:p w14:paraId="0B42E0FD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r>
        <w:rPr>
          <w:i/>
          <w:iCs/>
          <w:color w:val="000000"/>
        </w:rPr>
        <w:t xml:space="preserve">Training of Trainers </w:t>
      </w:r>
      <w:r>
        <w:rPr>
          <w:color w:val="000000"/>
        </w:rPr>
        <w:t>(</w:t>
      </w:r>
      <w:proofErr w:type="spellStart"/>
      <w:r>
        <w:rPr>
          <w:color w:val="000000"/>
        </w:rPr>
        <w:t>ToT</w:t>
      </w:r>
      <w:proofErr w:type="spellEnd"/>
      <w:r>
        <w:rPr>
          <w:color w:val="000000"/>
        </w:rPr>
        <w:t>) 2017</w:t>
      </w:r>
    </w:p>
    <w:p w14:paraId="1FBE0ACD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Ketentuan</w:t>
      </w:r>
      <w:proofErr w:type="spellEnd"/>
      <w:r>
        <w:rPr>
          <w:color w:val="000000"/>
        </w:rPr>
        <w:t xml:space="preserve"> Bank Indonesia</w:t>
      </w:r>
    </w:p>
    <w:p w14:paraId="58B1197C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Makalah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Teori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Kebijakan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Dulu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Sekarang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Boediono</w:t>
      </w:r>
      <w:proofErr w:type="spellEnd"/>
      <w:r>
        <w:rPr>
          <w:color w:val="000000"/>
        </w:rPr>
        <w:t xml:space="preserve"> (2016)</w:t>
      </w:r>
    </w:p>
    <w:p w14:paraId="1D2BA109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Pengelolaan</w:t>
      </w:r>
      <w:proofErr w:type="spellEnd"/>
      <w:r>
        <w:rPr>
          <w:color w:val="000000"/>
        </w:rPr>
        <w:t xml:space="preserve"> Uang Bank Indonesia – Bank Indonesia (2017)</w:t>
      </w:r>
    </w:p>
    <w:p w14:paraId="2DCD9AD5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Elektronifikasi</w:t>
      </w:r>
      <w:proofErr w:type="spellEnd"/>
      <w:r>
        <w:rPr>
          <w:color w:val="000000"/>
        </w:rPr>
        <w:t xml:space="preserve"> dan GPN 2018 – Bank Indonesia (2018) </w:t>
      </w:r>
    </w:p>
    <w:p w14:paraId="43B99893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BI </w:t>
      </w:r>
      <w:proofErr w:type="spellStart"/>
      <w:r>
        <w:rPr>
          <w:color w:val="000000"/>
        </w:rPr>
        <w:t>Finntech</w:t>
      </w:r>
      <w:proofErr w:type="spellEnd"/>
      <w:r>
        <w:rPr>
          <w:color w:val="000000"/>
        </w:rPr>
        <w:t xml:space="preserve"> Office – Bank Indonesia (2018) </w:t>
      </w:r>
    </w:p>
    <w:p w14:paraId="421F05E9" w14:textId="77777777" w:rsidR="00800503" w:rsidRDefault="00800503" w:rsidP="00BA0FD8">
      <w:pPr>
        <w:numPr>
          <w:ilvl w:val="0"/>
          <w:numId w:val="28"/>
        </w:numPr>
        <w:suppressAutoHyphens/>
        <w:jc w:val="both"/>
        <w:rPr>
          <w:color w:val="000000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Kebijakan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Makroprudensial</w:t>
      </w:r>
      <w:proofErr w:type="spellEnd"/>
      <w:r>
        <w:rPr>
          <w:color w:val="000000"/>
        </w:rPr>
        <w:t xml:space="preserve"> Bank Indonesia 2017 – Bank  Indonesia (2017)</w:t>
      </w:r>
    </w:p>
    <w:p w14:paraId="3B329290" w14:textId="77777777" w:rsidR="00FB1B26" w:rsidRDefault="00800503" w:rsidP="00B52E2C">
      <w:pPr>
        <w:numPr>
          <w:ilvl w:val="0"/>
          <w:numId w:val="28"/>
        </w:numPr>
        <w:suppressAutoHyphens/>
        <w:spacing w:before="120"/>
        <w:jc w:val="both"/>
      </w:pPr>
      <w:r>
        <w:rPr>
          <w:color w:val="000000"/>
        </w:rPr>
        <w:t xml:space="preserve">Seri </w:t>
      </w:r>
      <w:proofErr w:type="spellStart"/>
      <w:r>
        <w:rPr>
          <w:color w:val="000000"/>
        </w:rPr>
        <w:t>Literasi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Keuangan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Pengawasan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Mikroprudensial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Otoritas</w:t>
      </w:r>
      <w:proofErr w:type="spellEnd"/>
      <w:r>
        <w:rPr>
          <w:color w:val="000000"/>
        </w:rPr>
        <w:t xml:space="preserve"> Jasa </w:t>
      </w:r>
      <w:proofErr w:type="spellStart"/>
      <w:r>
        <w:rPr>
          <w:color w:val="000000"/>
        </w:rPr>
        <w:t>Keuangan</w:t>
      </w:r>
      <w:proofErr w:type="spellEnd"/>
    </w:p>
    <w:p w14:paraId="1E2D6CC4" w14:textId="77777777" w:rsidR="00FB1B26" w:rsidRDefault="00FB1B26" w:rsidP="00B52E2C">
      <w:pPr>
        <w:numPr>
          <w:ilvl w:val="0"/>
          <w:numId w:val="28"/>
        </w:numPr>
        <w:suppressAutoHyphens/>
        <w:spacing w:before="120"/>
        <w:jc w:val="both"/>
      </w:pPr>
      <w:proofErr w:type="spellStart"/>
      <w:r>
        <w:t>Kuliah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oleh </w:t>
      </w:r>
      <w:proofErr w:type="spellStart"/>
      <w:r>
        <w:t>Kusumaningtuti</w:t>
      </w:r>
      <w:proofErr w:type="spellEnd"/>
      <w:r>
        <w:t xml:space="preserve"> </w:t>
      </w:r>
      <w:proofErr w:type="spellStart"/>
      <w:r>
        <w:t>Soetiono</w:t>
      </w:r>
      <w:proofErr w:type="spellEnd"/>
      <w:r>
        <w:t xml:space="preserve">, 17 April 2017, Universitas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</w:p>
    <w:p w14:paraId="611A1F82" w14:textId="77777777" w:rsidR="001925A8" w:rsidRDefault="001925A8" w:rsidP="001925A8">
      <w:pPr>
        <w:suppressAutoHyphens/>
        <w:spacing w:before="120"/>
        <w:ind w:left="360"/>
        <w:jc w:val="both"/>
      </w:pPr>
    </w:p>
    <w:tbl>
      <w:tblPr>
        <w:tblpPr w:leftFromText="180" w:rightFromText="180" w:vertAnchor="text" w:horzAnchor="page" w:tblpXSpec="center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4770"/>
        <w:gridCol w:w="3764"/>
      </w:tblGrid>
      <w:tr w:rsidR="001925A8" w:rsidRPr="00025C6B" w14:paraId="57B9FE9C" w14:textId="77777777" w:rsidTr="00871E49">
        <w:trPr>
          <w:trHeight w:val="1896"/>
        </w:trPr>
        <w:tc>
          <w:tcPr>
            <w:tcW w:w="3595" w:type="dxa"/>
            <w:shd w:val="clear" w:color="auto" w:fill="auto"/>
          </w:tcPr>
          <w:p w14:paraId="6D6C4C55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lastRenderedPageBreak/>
              <w:t>Disetujui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oleh:</w:t>
            </w:r>
          </w:p>
          <w:p w14:paraId="6EB9461F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54C40D2B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003A18D8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4FD7D15D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2587ADC9" w14:textId="5961F0E8" w:rsidR="001925A8" w:rsidRPr="009C4B36" w:rsidRDefault="00871E49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</w:pPr>
            <w:proofErr w:type="spellStart"/>
            <w:r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>Dr.</w:t>
            </w:r>
            <w:proofErr w:type="spellEnd"/>
            <w:r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>Erric</w:t>
            </w:r>
            <w:proofErr w:type="spellEnd"/>
            <w:r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 xml:space="preserve"> Wijaya</w:t>
            </w:r>
            <w:r w:rsidR="001925A8" w:rsidRPr="009C4B36"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>, SE., M.</w:t>
            </w:r>
            <w:r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  <w:t>E.</w:t>
            </w:r>
          </w:p>
          <w:p w14:paraId="6122C771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Ketua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Prodi </w:t>
            </w: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Manajemen</w:t>
            </w:r>
            <w:proofErr w:type="spellEnd"/>
          </w:p>
        </w:tc>
        <w:tc>
          <w:tcPr>
            <w:tcW w:w="4770" w:type="dxa"/>
            <w:shd w:val="clear" w:color="auto" w:fill="auto"/>
          </w:tcPr>
          <w:p w14:paraId="0E4A2893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Diketahui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oleh:</w:t>
            </w:r>
          </w:p>
          <w:p w14:paraId="4E033FCE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6DB3A8B6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205C3705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0CB779AF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75C3F142" w14:textId="2AEF5534" w:rsidR="001925A8" w:rsidRPr="009C4B36" w:rsidRDefault="00871E49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sz w:val="22"/>
                <w:szCs w:val="22"/>
                <w:u w:val="single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u w:val="single"/>
              </w:rPr>
              <w:t>Kusumaningtuti</w:t>
            </w:r>
            <w:proofErr w:type="spellEnd"/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S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u w:val="single"/>
              </w:rPr>
              <w:t>Soetiono</w:t>
            </w:r>
            <w:proofErr w:type="spellEnd"/>
            <w:r>
              <w:rPr>
                <w:rFonts w:ascii="Century Gothic" w:hAnsi="Century Gothic"/>
                <w:sz w:val="22"/>
                <w:szCs w:val="22"/>
                <w:u w:val="single"/>
              </w:rPr>
              <w:t>, SH, LLM</w:t>
            </w:r>
          </w:p>
          <w:p w14:paraId="790B6423" w14:textId="1317427F" w:rsidR="001925A8" w:rsidRPr="009C4B36" w:rsidRDefault="00871E49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Ketua</w:t>
            </w:r>
            <w:proofErr w:type="spellEnd"/>
            <w:r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STIE IBS</w:t>
            </w:r>
          </w:p>
        </w:tc>
        <w:tc>
          <w:tcPr>
            <w:tcW w:w="3764" w:type="dxa"/>
            <w:shd w:val="clear" w:color="auto" w:fill="auto"/>
          </w:tcPr>
          <w:p w14:paraId="450D99F6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Dibuat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oleh:</w:t>
            </w:r>
          </w:p>
          <w:p w14:paraId="35D846F6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452727FB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0A358F25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43C13271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</w:p>
          <w:p w14:paraId="65B8F523" w14:textId="19AF856C" w:rsidR="001925A8" w:rsidRPr="00F46F48" w:rsidRDefault="00871E49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Calibri Light"/>
                <w:sz w:val="22"/>
                <w:szCs w:val="22"/>
                <w:u w:val="single"/>
              </w:rPr>
              <w:t xml:space="preserve">Dr. </w:t>
            </w:r>
            <w:proofErr w:type="spellStart"/>
            <w:r>
              <w:rPr>
                <w:rFonts w:ascii="Century Gothic" w:hAnsi="Century Gothic" w:cs="Calibri Light"/>
                <w:sz w:val="22"/>
                <w:szCs w:val="22"/>
                <w:u w:val="single"/>
              </w:rPr>
              <w:t>Antyo</w:t>
            </w:r>
            <w:proofErr w:type="spellEnd"/>
            <w:r>
              <w:rPr>
                <w:rFonts w:ascii="Century Gothic" w:hAnsi="Century Gothic" w:cs="Calibri Light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entury Gothic" w:hAnsi="Century Gothic" w:cs="Calibri Light"/>
                <w:sz w:val="22"/>
                <w:szCs w:val="22"/>
                <w:u w:val="single"/>
              </w:rPr>
              <w:t>Pracoyo</w:t>
            </w:r>
            <w:proofErr w:type="spellEnd"/>
            <w:r w:rsidR="001925A8" w:rsidRPr="009C4B36">
              <w:rPr>
                <w:rFonts w:ascii="Century Gothic" w:hAnsi="Century Gothic" w:cs="Calibri Light"/>
                <w:sz w:val="22"/>
                <w:szCs w:val="22"/>
                <w:u w:val="single"/>
              </w:rPr>
              <w:t xml:space="preserve">, </w:t>
            </w:r>
            <w:r w:rsidR="001925A8" w:rsidRPr="009C4B36">
              <w:rPr>
                <w:rFonts w:ascii="Century Gothic" w:hAnsi="Century Gothic" w:cs="Calibri Light"/>
                <w:sz w:val="22"/>
                <w:szCs w:val="22"/>
                <w:u w:val="single"/>
                <w:lang w:val="id-ID"/>
              </w:rPr>
              <w:t>M.</w:t>
            </w:r>
            <w:r>
              <w:rPr>
                <w:rFonts w:ascii="Century Gothic" w:hAnsi="Century Gothic" w:cs="Calibri Light"/>
                <w:sz w:val="22"/>
                <w:szCs w:val="22"/>
                <w:u w:val="single"/>
              </w:rPr>
              <w:t>Si.</w:t>
            </w:r>
          </w:p>
          <w:p w14:paraId="03A122A0" w14:textId="77777777" w:rsidR="001925A8" w:rsidRPr="009C4B36" w:rsidRDefault="001925A8" w:rsidP="00C5613B">
            <w:pPr>
              <w:tabs>
                <w:tab w:val="left" w:pos="4365"/>
              </w:tabs>
              <w:jc w:val="center"/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Koordinator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mata</w:t>
            </w:r>
            <w:proofErr w:type="spellEnd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4B36">
              <w:rPr>
                <w:rFonts w:ascii="Century Gothic" w:hAnsi="Century Gothic" w:cs="Calibri Light"/>
                <w:b/>
                <w:sz w:val="22"/>
                <w:szCs w:val="22"/>
                <w:lang w:val="en-GB"/>
              </w:rPr>
              <w:t>kuliah</w:t>
            </w:r>
            <w:proofErr w:type="spellEnd"/>
          </w:p>
        </w:tc>
      </w:tr>
    </w:tbl>
    <w:p w14:paraId="4237B01E" w14:textId="77777777" w:rsidR="001925A8" w:rsidRPr="00FB1B26" w:rsidRDefault="001925A8" w:rsidP="001925A8">
      <w:pPr>
        <w:suppressAutoHyphens/>
        <w:spacing w:before="120"/>
        <w:ind w:left="360"/>
        <w:jc w:val="both"/>
      </w:pPr>
    </w:p>
    <w:sectPr w:rsidR="001925A8" w:rsidRPr="00FB1B26" w:rsidSect="00415604">
      <w:footerReference w:type="default" r:id="rId9"/>
      <w:pgSz w:w="16838" w:h="11906" w:orient="landscape" w:code="9"/>
      <w:pgMar w:top="851" w:right="1440" w:bottom="851" w:left="1440" w:header="90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2FB4" w14:textId="77777777" w:rsidR="003734D7" w:rsidRDefault="003734D7">
      <w:r>
        <w:separator/>
      </w:r>
    </w:p>
  </w:endnote>
  <w:endnote w:type="continuationSeparator" w:id="0">
    <w:p w14:paraId="3C6411CE" w14:textId="77777777" w:rsidR="003734D7" w:rsidRDefault="003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28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55DC3" w14:textId="77777777" w:rsidR="008671D3" w:rsidRDefault="00867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4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EAE45F" w14:textId="77777777" w:rsidR="008671D3" w:rsidRDefault="0086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D907" w14:textId="77777777" w:rsidR="003734D7" w:rsidRDefault="003734D7">
      <w:r>
        <w:separator/>
      </w:r>
    </w:p>
  </w:footnote>
  <w:footnote w:type="continuationSeparator" w:id="0">
    <w:p w14:paraId="6202B4BA" w14:textId="77777777" w:rsidR="003734D7" w:rsidRDefault="0037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EC4B43"/>
    <w:multiLevelType w:val="hybridMultilevel"/>
    <w:tmpl w:val="0658C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F1A6D"/>
    <w:multiLevelType w:val="hybridMultilevel"/>
    <w:tmpl w:val="739A6B66"/>
    <w:lvl w:ilvl="0" w:tplc="B44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7F5B"/>
    <w:multiLevelType w:val="hybridMultilevel"/>
    <w:tmpl w:val="5164F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70DDB"/>
    <w:multiLevelType w:val="hybridMultilevel"/>
    <w:tmpl w:val="4E50DB66"/>
    <w:lvl w:ilvl="0" w:tplc="6F76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46BB8"/>
    <w:multiLevelType w:val="hybridMultilevel"/>
    <w:tmpl w:val="0212A53A"/>
    <w:lvl w:ilvl="0" w:tplc="788E6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B37AB"/>
    <w:multiLevelType w:val="hybridMultilevel"/>
    <w:tmpl w:val="B18609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03FC"/>
    <w:multiLevelType w:val="hybridMultilevel"/>
    <w:tmpl w:val="30A46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2CBD"/>
    <w:multiLevelType w:val="hybridMultilevel"/>
    <w:tmpl w:val="0FDAA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57868"/>
    <w:multiLevelType w:val="hybridMultilevel"/>
    <w:tmpl w:val="02B41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E1830"/>
    <w:multiLevelType w:val="hybridMultilevel"/>
    <w:tmpl w:val="3D86AE22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EED3FA0"/>
    <w:multiLevelType w:val="hybridMultilevel"/>
    <w:tmpl w:val="1930917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0EEE"/>
    <w:multiLevelType w:val="hybridMultilevel"/>
    <w:tmpl w:val="2B026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1C3E"/>
    <w:multiLevelType w:val="hybridMultilevel"/>
    <w:tmpl w:val="B78E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7190"/>
    <w:multiLevelType w:val="hybridMultilevel"/>
    <w:tmpl w:val="076CF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B3ADE"/>
    <w:multiLevelType w:val="hybridMultilevel"/>
    <w:tmpl w:val="3DC6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B3A5E"/>
    <w:multiLevelType w:val="hybridMultilevel"/>
    <w:tmpl w:val="F0F20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FB6936"/>
    <w:multiLevelType w:val="hybridMultilevel"/>
    <w:tmpl w:val="8D48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2AA2"/>
    <w:multiLevelType w:val="hybridMultilevel"/>
    <w:tmpl w:val="8FB49922"/>
    <w:lvl w:ilvl="0" w:tplc="1C2C16A0">
      <w:start w:val="1"/>
      <w:numFmt w:val="decimal"/>
      <w:lvlText w:val="%1."/>
      <w:lvlJc w:val="left"/>
      <w:pPr>
        <w:ind w:left="612" w:hanging="360"/>
      </w:pPr>
      <w:rPr>
        <w:rFonts w:ascii="Arial Narrow" w:eastAsia="Times New Roman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60E20F62"/>
    <w:multiLevelType w:val="hybridMultilevel"/>
    <w:tmpl w:val="69348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05BD8"/>
    <w:multiLevelType w:val="hybridMultilevel"/>
    <w:tmpl w:val="531A9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26DA"/>
    <w:multiLevelType w:val="hybridMultilevel"/>
    <w:tmpl w:val="88A6E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32140"/>
    <w:multiLevelType w:val="hybridMultilevel"/>
    <w:tmpl w:val="B5E488E2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C9306AB"/>
    <w:multiLevelType w:val="hybridMultilevel"/>
    <w:tmpl w:val="3E4A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B4EC3"/>
    <w:multiLevelType w:val="hybridMultilevel"/>
    <w:tmpl w:val="01D6D4CA"/>
    <w:lvl w:ilvl="0" w:tplc="C0005D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17B77"/>
    <w:multiLevelType w:val="hybridMultilevel"/>
    <w:tmpl w:val="8EB2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3061"/>
    <w:multiLevelType w:val="hybridMultilevel"/>
    <w:tmpl w:val="4048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26E22"/>
    <w:multiLevelType w:val="hybridMultilevel"/>
    <w:tmpl w:val="AA564CF0"/>
    <w:lvl w:ilvl="0" w:tplc="67FCB5B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7A7A"/>
    <w:multiLevelType w:val="hybridMultilevel"/>
    <w:tmpl w:val="62D604F0"/>
    <w:lvl w:ilvl="0" w:tplc="0409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776B0956"/>
    <w:multiLevelType w:val="multilevel"/>
    <w:tmpl w:val="373663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6C1F49"/>
    <w:multiLevelType w:val="hybridMultilevel"/>
    <w:tmpl w:val="16E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38885">
    <w:abstractNumId w:val="27"/>
  </w:num>
  <w:num w:numId="2" w16cid:durableId="1686326432">
    <w:abstractNumId w:val="25"/>
  </w:num>
  <w:num w:numId="3" w16cid:durableId="575018165">
    <w:abstractNumId w:val="18"/>
  </w:num>
  <w:num w:numId="4" w16cid:durableId="1375231213">
    <w:abstractNumId w:val="34"/>
  </w:num>
  <w:num w:numId="5" w16cid:durableId="1672248613">
    <w:abstractNumId w:val="32"/>
  </w:num>
  <w:num w:numId="6" w16cid:durableId="376393967">
    <w:abstractNumId w:val="8"/>
  </w:num>
  <w:num w:numId="7" w16cid:durableId="769199686">
    <w:abstractNumId w:val="10"/>
  </w:num>
  <w:num w:numId="8" w16cid:durableId="2074350262">
    <w:abstractNumId w:val="24"/>
  </w:num>
  <w:num w:numId="9" w16cid:durableId="1774399198">
    <w:abstractNumId w:val="23"/>
  </w:num>
  <w:num w:numId="10" w16cid:durableId="465702492">
    <w:abstractNumId w:val="22"/>
  </w:num>
  <w:num w:numId="11" w16cid:durableId="1789398573">
    <w:abstractNumId w:val="19"/>
  </w:num>
  <w:num w:numId="12" w16cid:durableId="893463240">
    <w:abstractNumId w:val="36"/>
  </w:num>
  <w:num w:numId="13" w16cid:durableId="193467823">
    <w:abstractNumId w:val="13"/>
  </w:num>
  <w:num w:numId="14" w16cid:durableId="684943490">
    <w:abstractNumId w:val="20"/>
  </w:num>
  <w:num w:numId="15" w16cid:durableId="2130591002">
    <w:abstractNumId w:val="12"/>
  </w:num>
  <w:num w:numId="16" w16cid:durableId="1155678716">
    <w:abstractNumId w:val="17"/>
  </w:num>
  <w:num w:numId="17" w16cid:durableId="1594167188">
    <w:abstractNumId w:val="15"/>
  </w:num>
  <w:num w:numId="18" w16cid:durableId="1128014663">
    <w:abstractNumId w:val="7"/>
  </w:num>
  <w:num w:numId="19" w16cid:durableId="1183518937">
    <w:abstractNumId w:val="28"/>
  </w:num>
  <w:num w:numId="20" w16cid:durableId="1875656653">
    <w:abstractNumId w:val="16"/>
  </w:num>
  <w:num w:numId="21" w16cid:durableId="347483572">
    <w:abstractNumId w:val="30"/>
  </w:num>
  <w:num w:numId="22" w16cid:durableId="1115979140">
    <w:abstractNumId w:val="26"/>
  </w:num>
  <w:num w:numId="23" w16cid:durableId="1886528886">
    <w:abstractNumId w:val="11"/>
  </w:num>
  <w:num w:numId="24" w16cid:durableId="1794598452">
    <w:abstractNumId w:val="14"/>
  </w:num>
  <w:num w:numId="25" w16cid:durableId="233665903">
    <w:abstractNumId w:val="9"/>
  </w:num>
  <w:num w:numId="26" w16cid:durableId="1464805745">
    <w:abstractNumId w:val="21"/>
  </w:num>
  <w:num w:numId="27" w16cid:durableId="1430156920">
    <w:abstractNumId w:val="31"/>
  </w:num>
  <w:num w:numId="28" w16cid:durableId="737940273">
    <w:abstractNumId w:val="6"/>
  </w:num>
  <w:num w:numId="29" w16cid:durableId="1989480143">
    <w:abstractNumId w:val="35"/>
  </w:num>
  <w:num w:numId="30" w16cid:durableId="599681526">
    <w:abstractNumId w:val="29"/>
  </w:num>
  <w:num w:numId="31" w16cid:durableId="466625478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96"/>
    <w:rsid w:val="00000673"/>
    <w:rsid w:val="00001F1E"/>
    <w:rsid w:val="0002654C"/>
    <w:rsid w:val="00030326"/>
    <w:rsid w:val="000344CD"/>
    <w:rsid w:val="000415C2"/>
    <w:rsid w:val="000620BA"/>
    <w:rsid w:val="00063D26"/>
    <w:rsid w:val="0009085A"/>
    <w:rsid w:val="000953D6"/>
    <w:rsid w:val="0009549E"/>
    <w:rsid w:val="000956ED"/>
    <w:rsid w:val="000A4E05"/>
    <w:rsid w:val="000B091A"/>
    <w:rsid w:val="000B34A8"/>
    <w:rsid w:val="000B7881"/>
    <w:rsid w:val="000C05B9"/>
    <w:rsid w:val="000E6687"/>
    <w:rsid w:val="000F5EB9"/>
    <w:rsid w:val="001009C0"/>
    <w:rsid w:val="001063FA"/>
    <w:rsid w:val="001066AA"/>
    <w:rsid w:val="00112B21"/>
    <w:rsid w:val="00132F80"/>
    <w:rsid w:val="00133E78"/>
    <w:rsid w:val="001348C3"/>
    <w:rsid w:val="00154948"/>
    <w:rsid w:val="0017120B"/>
    <w:rsid w:val="00173017"/>
    <w:rsid w:val="001842D5"/>
    <w:rsid w:val="001925A8"/>
    <w:rsid w:val="001B1262"/>
    <w:rsid w:val="001C62C8"/>
    <w:rsid w:val="001C74EC"/>
    <w:rsid w:val="001D132F"/>
    <w:rsid w:val="001D7972"/>
    <w:rsid w:val="0024733D"/>
    <w:rsid w:val="00250803"/>
    <w:rsid w:val="002676F0"/>
    <w:rsid w:val="002910F3"/>
    <w:rsid w:val="002A6408"/>
    <w:rsid w:val="002D66D2"/>
    <w:rsid w:val="002E1D57"/>
    <w:rsid w:val="002E3A50"/>
    <w:rsid w:val="002F197E"/>
    <w:rsid w:val="002F3730"/>
    <w:rsid w:val="003029CF"/>
    <w:rsid w:val="0030552B"/>
    <w:rsid w:val="00311819"/>
    <w:rsid w:val="00327EA3"/>
    <w:rsid w:val="003300F6"/>
    <w:rsid w:val="00347D84"/>
    <w:rsid w:val="00355CC9"/>
    <w:rsid w:val="0036136D"/>
    <w:rsid w:val="0036450E"/>
    <w:rsid w:val="003650A2"/>
    <w:rsid w:val="0037127F"/>
    <w:rsid w:val="003734D7"/>
    <w:rsid w:val="003813D6"/>
    <w:rsid w:val="00392879"/>
    <w:rsid w:val="00395F6D"/>
    <w:rsid w:val="003A0D07"/>
    <w:rsid w:val="003A41CB"/>
    <w:rsid w:val="003B03D2"/>
    <w:rsid w:val="003B6F77"/>
    <w:rsid w:val="003C0BDE"/>
    <w:rsid w:val="003C5542"/>
    <w:rsid w:val="003C6B52"/>
    <w:rsid w:val="003D22C2"/>
    <w:rsid w:val="003D660E"/>
    <w:rsid w:val="003F107D"/>
    <w:rsid w:val="003F723C"/>
    <w:rsid w:val="00415604"/>
    <w:rsid w:val="0044033A"/>
    <w:rsid w:val="00440F63"/>
    <w:rsid w:val="00445896"/>
    <w:rsid w:val="0044682B"/>
    <w:rsid w:val="00457624"/>
    <w:rsid w:val="00464359"/>
    <w:rsid w:val="0048025B"/>
    <w:rsid w:val="004858E9"/>
    <w:rsid w:val="00492552"/>
    <w:rsid w:val="004A2DC1"/>
    <w:rsid w:val="004B68E9"/>
    <w:rsid w:val="004B7CB7"/>
    <w:rsid w:val="004C524E"/>
    <w:rsid w:val="004D32E6"/>
    <w:rsid w:val="004F1407"/>
    <w:rsid w:val="0051452E"/>
    <w:rsid w:val="005214EB"/>
    <w:rsid w:val="00523990"/>
    <w:rsid w:val="00532B67"/>
    <w:rsid w:val="005360CC"/>
    <w:rsid w:val="0055067C"/>
    <w:rsid w:val="00551E73"/>
    <w:rsid w:val="00587EC7"/>
    <w:rsid w:val="00591FD3"/>
    <w:rsid w:val="0059309F"/>
    <w:rsid w:val="005A25CC"/>
    <w:rsid w:val="005A2C0A"/>
    <w:rsid w:val="005C5CD1"/>
    <w:rsid w:val="005D1825"/>
    <w:rsid w:val="005D7EE4"/>
    <w:rsid w:val="005F1C68"/>
    <w:rsid w:val="005F3C28"/>
    <w:rsid w:val="0060259C"/>
    <w:rsid w:val="00625355"/>
    <w:rsid w:val="006254AC"/>
    <w:rsid w:val="006326CD"/>
    <w:rsid w:val="00633E83"/>
    <w:rsid w:val="006404D6"/>
    <w:rsid w:val="0064541A"/>
    <w:rsid w:val="006546A5"/>
    <w:rsid w:val="0067629D"/>
    <w:rsid w:val="0068047B"/>
    <w:rsid w:val="00683576"/>
    <w:rsid w:val="006941D9"/>
    <w:rsid w:val="006B02EC"/>
    <w:rsid w:val="006B4AA5"/>
    <w:rsid w:val="006B678C"/>
    <w:rsid w:val="006B79AB"/>
    <w:rsid w:val="006C0897"/>
    <w:rsid w:val="006C1400"/>
    <w:rsid w:val="006D0E21"/>
    <w:rsid w:val="006D57B8"/>
    <w:rsid w:val="006E234F"/>
    <w:rsid w:val="006E3422"/>
    <w:rsid w:val="00710444"/>
    <w:rsid w:val="00722C32"/>
    <w:rsid w:val="0072317E"/>
    <w:rsid w:val="007236A0"/>
    <w:rsid w:val="007442EF"/>
    <w:rsid w:val="0075456C"/>
    <w:rsid w:val="007618C0"/>
    <w:rsid w:val="00762DE9"/>
    <w:rsid w:val="007636B0"/>
    <w:rsid w:val="00790639"/>
    <w:rsid w:val="007D1578"/>
    <w:rsid w:val="007E2B42"/>
    <w:rsid w:val="007F46FD"/>
    <w:rsid w:val="00800503"/>
    <w:rsid w:val="00801198"/>
    <w:rsid w:val="00824A88"/>
    <w:rsid w:val="00832D09"/>
    <w:rsid w:val="008671D3"/>
    <w:rsid w:val="00871E49"/>
    <w:rsid w:val="00880262"/>
    <w:rsid w:val="008850B0"/>
    <w:rsid w:val="008913C6"/>
    <w:rsid w:val="008B0BED"/>
    <w:rsid w:val="008E321E"/>
    <w:rsid w:val="008E48A7"/>
    <w:rsid w:val="0090250F"/>
    <w:rsid w:val="00917167"/>
    <w:rsid w:val="00921CFE"/>
    <w:rsid w:val="009244D5"/>
    <w:rsid w:val="00926C9A"/>
    <w:rsid w:val="00940F99"/>
    <w:rsid w:val="009536A0"/>
    <w:rsid w:val="00961006"/>
    <w:rsid w:val="00962CB8"/>
    <w:rsid w:val="00970286"/>
    <w:rsid w:val="0099493B"/>
    <w:rsid w:val="00997815"/>
    <w:rsid w:val="009A52CA"/>
    <w:rsid w:val="009B0FFA"/>
    <w:rsid w:val="009B350A"/>
    <w:rsid w:val="009C5CAD"/>
    <w:rsid w:val="00A37B8C"/>
    <w:rsid w:val="00A45A13"/>
    <w:rsid w:val="00A545DC"/>
    <w:rsid w:val="00A56BA6"/>
    <w:rsid w:val="00A66786"/>
    <w:rsid w:val="00A706B4"/>
    <w:rsid w:val="00A741D2"/>
    <w:rsid w:val="00A765E4"/>
    <w:rsid w:val="00A77818"/>
    <w:rsid w:val="00A85084"/>
    <w:rsid w:val="00A9359C"/>
    <w:rsid w:val="00AA1044"/>
    <w:rsid w:val="00AB66CD"/>
    <w:rsid w:val="00AE4675"/>
    <w:rsid w:val="00AF0BBA"/>
    <w:rsid w:val="00AF1595"/>
    <w:rsid w:val="00B05FFC"/>
    <w:rsid w:val="00B31AEC"/>
    <w:rsid w:val="00B46121"/>
    <w:rsid w:val="00B52E2C"/>
    <w:rsid w:val="00B57F3D"/>
    <w:rsid w:val="00B7324C"/>
    <w:rsid w:val="00B73611"/>
    <w:rsid w:val="00B82F0C"/>
    <w:rsid w:val="00BA0135"/>
    <w:rsid w:val="00BA0FD8"/>
    <w:rsid w:val="00BA4037"/>
    <w:rsid w:val="00BB0192"/>
    <w:rsid w:val="00BC29DA"/>
    <w:rsid w:val="00BD2254"/>
    <w:rsid w:val="00BE2E1F"/>
    <w:rsid w:val="00C04268"/>
    <w:rsid w:val="00C072FE"/>
    <w:rsid w:val="00C16480"/>
    <w:rsid w:val="00C30216"/>
    <w:rsid w:val="00C30E3D"/>
    <w:rsid w:val="00C4795B"/>
    <w:rsid w:val="00C57F49"/>
    <w:rsid w:val="00C607BF"/>
    <w:rsid w:val="00C644C8"/>
    <w:rsid w:val="00C7051E"/>
    <w:rsid w:val="00C71675"/>
    <w:rsid w:val="00C73743"/>
    <w:rsid w:val="00C916A7"/>
    <w:rsid w:val="00CA3FAD"/>
    <w:rsid w:val="00CA73F4"/>
    <w:rsid w:val="00CD1518"/>
    <w:rsid w:val="00CD1BF0"/>
    <w:rsid w:val="00CD68D0"/>
    <w:rsid w:val="00CD7FDA"/>
    <w:rsid w:val="00CE0FF8"/>
    <w:rsid w:val="00D02BD4"/>
    <w:rsid w:val="00D07A91"/>
    <w:rsid w:val="00D16CA6"/>
    <w:rsid w:val="00D2162D"/>
    <w:rsid w:val="00D21F66"/>
    <w:rsid w:val="00D2570A"/>
    <w:rsid w:val="00D339B9"/>
    <w:rsid w:val="00D52EF7"/>
    <w:rsid w:val="00D713DA"/>
    <w:rsid w:val="00D740C6"/>
    <w:rsid w:val="00D83658"/>
    <w:rsid w:val="00D907DC"/>
    <w:rsid w:val="00D93387"/>
    <w:rsid w:val="00DB3AA8"/>
    <w:rsid w:val="00DC48D0"/>
    <w:rsid w:val="00DC53DE"/>
    <w:rsid w:val="00DE18C7"/>
    <w:rsid w:val="00DE19BB"/>
    <w:rsid w:val="00DF2543"/>
    <w:rsid w:val="00DF5D7D"/>
    <w:rsid w:val="00E12DF8"/>
    <w:rsid w:val="00E17B52"/>
    <w:rsid w:val="00E23F67"/>
    <w:rsid w:val="00E44F0A"/>
    <w:rsid w:val="00E45768"/>
    <w:rsid w:val="00E77456"/>
    <w:rsid w:val="00E85775"/>
    <w:rsid w:val="00EA38E9"/>
    <w:rsid w:val="00EA4381"/>
    <w:rsid w:val="00EC4D31"/>
    <w:rsid w:val="00ED1B6F"/>
    <w:rsid w:val="00EF210C"/>
    <w:rsid w:val="00EF6089"/>
    <w:rsid w:val="00F11FDA"/>
    <w:rsid w:val="00F13DFD"/>
    <w:rsid w:val="00F22B52"/>
    <w:rsid w:val="00F44F16"/>
    <w:rsid w:val="00F46F48"/>
    <w:rsid w:val="00F545BD"/>
    <w:rsid w:val="00F56027"/>
    <w:rsid w:val="00F568C2"/>
    <w:rsid w:val="00F56BBB"/>
    <w:rsid w:val="00F67CC8"/>
    <w:rsid w:val="00F753EF"/>
    <w:rsid w:val="00F84EE5"/>
    <w:rsid w:val="00F90E09"/>
    <w:rsid w:val="00FA07D2"/>
    <w:rsid w:val="00FA5F52"/>
    <w:rsid w:val="00FA6BBD"/>
    <w:rsid w:val="00FB1B26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6408F"/>
  <w15:docId w15:val="{2FAA738E-7B17-4156-BCCD-8746A6D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CB7"/>
    <w:rPr>
      <w:sz w:val="24"/>
      <w:szCs w:val="24"/>
    </w:rPr>
  </w:style>
  <w:style w:type="paragraph" w:styleId="Heading1">
    <w:name w:val="heading 1"/>
    <w:basedOn w:val="Normal"/>
    <w:next w:val="Normal"/>
    <w:qFormat/>
    <w:rsid w:val="00D907D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8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896"/>
  </w:style>
  <w:style w:type="table" w:styleId="TableGrid">
    <w:name w:val="Table Grid"/>
    <w:basedOn w:val="TableNormal"/>
    <w:uiPriority w:val="59"/>
    <w:rsid w:val="004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5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107D"/>
    <w:rPr>
      <w:sz w:val="24"/>
      <w:szCs w:val="24"/>
    </w:rPr>
  </w:style>
  <w:style w:type="paragraph" w:customStyle="1" w:styleId="Default">
    <w:name w:val="Default"/>
    <w:rsid w:val="0055067C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nhideWhenUsed/>
    <w:rsid w:val="00E857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1182-05DA-46D3-8C0B-49DA49DB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Hermawan</dc:creator>
  <cp:lastModifiedBy>praco</cp:lastModifiedBy>
  <cp:revision>9</cp:revision>
  <cp:lastPrinted>2019-07-25T09:42:00Z</cp:lastPrinted>
  <dcterms:created xsi:type="dcterms:W3CDTF">2022-09-05T04:11:00Z</dcterms:created>
  <dcterms:modified xsi:type="dcterms:W3CDTF">2022-09-07T02:19:00Z</dcterms:modified>
</cp:coreProperties>
</file>