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0"/>
      </w:pPr>
    </w:p>
    <w:p w:rsidR="001E3DAB" w:rsidRDefault="00775BD5">
      <w:pPr>
        <w:pStyle w:val="BodyText"/>
        <w:ind w:left="391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156658" cy="1310639"/>
            <wp:effectExtent l="0" t="0" r="0" b="0"/>
            <wp:docPr id="1" name="image1.jpeg" descr="A red and white logo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658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1"/>
        <w:rPr>
          <w:sz w:val="15"/>
        </w:rPr>
      </w:pPr>
    </w:p>
    <w:p w:rsidR="001E3DAB" w:rsidRDefault="00775BD5">
      <w:pPr>
        <w:pStyle w:val="Heading1"/>
        <w:spacing w:before="90"/>
        <w:ind w:left="4613" w:right="3904"/>
        <w:jc w:val="center"/>
      </w:pPr>
      <w:r>
        <w:t>Oleh:</w:t>
      </w:r>
    </w:p>
    <w:p w:rsidR="001E3DAB" w:rsidRDefault="001E3DAB">
      <w:pPr>
        <w:pStyle w:val="BodyText"/>
        <w:rPr>
          <w:b/>
        </w:rPr>
      </w:pPr>
    </w:p>
    <w:p w:rsidR="001E3DAB" w:rsidRDefault="00775BD5">
      <w:pPr>
        <w:spacing w:line="480" w:lineRule="auto"/>
        <w:ind w:left="4611" w:right="3904"/>
        <w:jc w:val="center"/>
        <w:rPr>
          <w:b/>
          <w:sz w:val="24"/>
        </w:rPr>
      </w:pPr>
      <w:r>
        <w:rPr>
          <w:b/>
          <w:sz w:val="24"/>
        </w:rPr>
        <w:t>Safira Nurfasya Gaus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20181211007</w:t>
      </w:r>
    </w:p>
    <w:p w:rsidR="001E3DAB" w:rsidRDefault="001E3DAB">
      <w:pPr>
        <w:pStyle w:val="BodyText"/>
        <w:rPr>
          <w:b/>
          <w:sz w:val="26"/>
        </w:rPr>
      </w:pPr>
    </w:p>
    <w:p w:rsidR="001E3DAB" w:rsidRDefault="001E3DAB">
      <w:pPr>
        <w:pStyle w:val="BodyText"/>
        <w:rPr>
          <w:b/>
          <w:sz w:val="26"/>
        </w:rPr>
      </w:pPr>
    </w:p>
    <w:p w:rsidR="001E3DAB" w:rsidRDefault="001E3DAB">
      <w:pPr>
        <w:pStyle w:val="BodyText"/>
        <w:spacing w:before="8"/>
        <w:rPr>
          <w:b/>
          <w:sz w:val="35"/>
        </w:rPr>
      </w:pPr>
    </w:p>
    <w:p w:rsidR="001E3DAB" w:rsidRDefault="00775BD5">
      <w:pPr>
        <w:pStyle w:val="Heading1"/>
        <w:ind w:left="4611" w:right="3904"/>
        <w:jc w:val="center"/>
      </w:pPr>
      <w:r>
        <w:t>SKRIPSI</w:t>
      </w:r>
    </w:p>
    <w:p w:rsidR="001E3DAB" w:rsidRDefault="001E3DAB">
      <w:pPr>
        <w:jc w:val="center"/>
        <w:sectPr w:rsidR="001E3DAB">
          <w:headerReference w:type="default" r:id="rId8"/>
          <w:footerReference w:type="default" r:id="rId9"/>
          <w:type w:val="continuous"/>
          <w:pgSz w:w="12250" w:h="15850"/>
          <w:pgMar w:top="4160" w:right="200" w:bottom="3360" w:left="60" w:header="2280" w:footer="3173" w:gutter="0"/>
          <w:pgNumType w:start="1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10"/>
        <w:rPr>
          <w:b/>
        </w:rPr>
      </w:pPr>
    </w:p>
    <w:p w:rsidR="001E3DAB" w:rsidRDefault="00775BD5">
      <w:pPr>
        <w:pStyle w:val="BodyText"/>
        <w:ind w:left="391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156658" cy="1310639"/>
            <wp:effectExtent l="0" t="0" r="0" b="0"/>
            <wp:docPr id="3" name="image1.jpeg" descr="A red and white logo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658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11"/>
        <w:rPr>
          <w:b/>
          <w:sz w:val="15"/>
        </w:rPr>
      </w:pPr>
    </w:p>
    <w:p w:rsidR="001E3DAB" w:rsidRDefault="00775BD5">
      <w:pPr>
        <w:spacing w:before="90"/>
        <w:ind w:left="4613" w:right="3904"/>
        <w:jc w:val="center"/>
        <w:rPr>
          <w:b/>
          <w:sz w:val="24"/>
        </w:rPr>
      </w:pPr>
      <w:r>
        <w:rPr>
          <w:b/>
          <w:sz w:val="24"/>
        </w:rPr>
        <w:t>Oleh:</w:t>
      </w:r>
    </w:p>
    <w:p w:rsidR="001E3DAB" w:rsidRDefault="001E3DAB">
      <w:pPr>
        <w:pStyle w:val="BodyText"/>
        <w:rPr>
          <w:b/>
        </w:rPr>
      </w:pPr>
    </w:p>
    <w:p w:rsidR="001E3DAB" w:rsidRDefault="00775BD5">
      <w:pPr>
        <w:pStyle w:val="Heading1"/>
        <w:spacing w:line="480" w:lineRule="auto"/>
        <w:ind w:left="4611" w:right="3904"/>
        <w:jc w:val="center"/>
      </w:pPr>
      <w:r>
        <w:t>Safira Nurfasya Gaus</w:t>
      </w:r>
      <w:r>
        <w:rPr>
          <w:spacing w:val="-57"/>
        </w:rPr>
        <w:t xml:space="preserve"> </w:t>
      </w:r>
      <w:r>
        <w:t>20181211007</w:t>
      </w:r>
    </w:p>
    <w:p w:rsidR="001E3DAB" w:rsidRDefault="001E3DAB">
      <w:pPr>
        <w:pStyle w:val="BodyText"/>
        <w:rPr>
          <w:b/>
          <w:sz w:val="26"/>
        </w:rPr>
      </w:pPr>
    </w:p>
    <w:p w:rsidR="001E3DAB" w:rsidRDefault="001E3DAB">
      <w:pPr>
        <w:pStyle w:val="BodyText"/>
        <w:spacing w:before="9"/>
        <w:rPr>
          <w:b/>
          <w:sz w:val="35"/>
        </w:rPr>
      </w:pPr>
    </w:p>
    <w:p w:rsidR="001E3DAB" w:rsidRDefault="00775BD5">
      <w:pPr>
        <w:ind w:left="4611" w:right="3904"/>
        <w:jc w:val="center"/>
        <w:rPr>
          <w:b/>
          <w:sz w:val="24"/>
        </w:rPr>
      </w:pPr>
      <w:r>
        <w:rPr>
          <w:b/>
          <w:sz w:val="24"/>
        </w:rPr>
        <w:t>SKRIPSI</w:t>
      </w:r>
    </w:p>
    <w:p w:rsidR="001E3DAB" w:rsidRDefault="001E3DAB">
      <w:pPr>
        <w:pStyle w:val="BodyText"/>
        <w:spacing w:before="10"/>
        <w:rPr>
          <w:b/>
          <w:sz w:val="25"/>
        </w:rPr>
      </w:pPr>
    </w:p>
    <w:p w:rsidR="001E3DAB" w:rsidRDefault="00775BD5">
      <w:pPr>
        <w:pStyle w:val="Heading1"/>
        <w:spacing w:line="381" w:lineRule="auto"/>
        <w:ind w:left="3042" w:right="2336"/>
        <w:jc w:val="center"/>
      </w:pPr>
      <w:r>
        <w:t>Diajukan untuk melengkapi Sebagian Syarat Guna Mencapai</w:t>
      </w:r>
      <w:r>
        <w:rPr>
          <w:spacing w:val="-57"/>
        </w:rPr>
        <w:t xml:space="preserve"> </w:t>
      </w:r>
      <w:r>
        <w:t>Gelar</w:t>
      </w:r>
      <w:r>
        <w:rPr>
          <w:spacing w:val="-2"/>
        </w:rPr>
        <w:t xml:space="preserve"> </w:t>
      </w:r>
      <w:r>
        <w:t>Sarjana Akuntansi Program</w:t>
      </w:r>
      <w:r>
        <w:rPr>
          <w:spacing w:val="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Akuntansi</w:t>
      </w:r>
    </w:p>
    <w:p w:rsidR="001E3DAB" w:rsidRDefault="001E3DAB">
      <w:pPr>
        <w:spacing w:line="381" w:lineRule="auto"/>
        <w:jc w:val="center"/>
        <w:sectPr w:rsidR="001E3DAB">
          <w:pgSz w:w="12250" w:h="15850"/>
          <w:pgMar w:top="4160" w:right="200" w:bottom="3460" w:left="60" w:header="2280" w:footer="3173" w:gutter="0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6"/>
        <w:rPr>
          <w:b/>
          <w:sz w:val="26"/>
        </w:rPr>
      </w:pPr>
    </w:p>
    <w:p w:rsidR="001E3DAB" w:rsidRDefault="00775BD5">
      <w:pPr>
        <w:pStyle w:val="BodyText"/>
        <w:ind w:left="82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673122" cy="6617970"/>
            <wp:effectExtent l="0" t="0" r="0" b="0"/>
            <wp:docPr id="5" name="image2.jpe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122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>
      <w:pPr>
        <w:rPr>
          <w:sz w:val="20"/>
        </w:rPr>
        <w:sectPr w:rsidR="001E3DAB">
          <w:headerReference w:type="default" r:id="rId11"/>
          <w:footerReference w:type="default" r:id="rId12"/>
          <w:pgSz w:w="12250" w:h="15850"/>
          <w:pgMar w:top="1500" w:right="200" w:bottom="1120" w:left="60" w:header="0" w:footer="920" w:gutter="0"/>
          <w:pgNumType w:start="2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6"/>
        <w:rPr>
          <w:b/>
          <w:sz w:val="26"/>
        </w:rPr>
      </w:pPr>
    </w:p>
    <w:p w:rsidR="001E3DAB" w:rsidRDefault="00775BD5">
      <w:pPr>
        <w:pStyle w:val="BodyText"/>
        <w:ind w:left="62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879494" cy="6896766"/>
            <wp:effectExtent l="0" t="0" r="0" b="0"/>
            <wp:docPr id="7" name="image3.jpeg" descr="Text, letter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494" cy="689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>
      <w:pPr>
        <w:rPr>
          <w:sz w:val="20"/>
        </w:rPr>
        <w:sectPr w:rsidR="001E3DAB">
          <w:headerReference w:type="default" r:id="rId14"/>
          <w:footerReference w:type="default" r:id="rId15"/>
          <w:pgSz w:w="12250" w:h="15850"/>
          <w:pgMar w:top="1500" w:right="200" w:bottom="1120" w:left="60" w:header="0" w:footer="920" w:gutter="0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6"/>
        <w:rPr>
          <w:b/>
          <w:sz w:val="26"/>
        </w:rPr>
      </w:pPr>
    </w:p>
    <w:p w:rsidR="001E3DAB" w:rsidRDefault="00775BD5">
      <w:pPr>
        <w:pStyle w:val="BodyText"/>
        <w:ind w:left="57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866748" cy="7008876"/>
            <wp:effectExtent l="0" t="0" r="0" b="0"/>
            <wp:docPr id="9" name="image4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748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>
      <w:pPr>
        <w:rPr>
          <w:sz w:val="20"/>
        </w:rPr>
        <w:sectPr w:rsidR="001E3DAB">
          <w:headerReference w:type="default" r:id="rId17"/>
          <w:footerReference w:type="default" r:id="rId18"/>
          <w:pgSz w:w="12250" w:h="15850"/>
          <w:pgMar w:top="1500" w:right="200" w:bottom="1120" w:left="60" w:header="0" w:footer="920" w:gutter="0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6"/>
        <w:rPr>
          <w:b/>
          <w:sz w:val="26"/>
        </w:rPr>
      </w:pPr>
    </w:p>
    <w:p w:rsidR="001E3DAB" w:rsidRDefault="00775BD5">
      <w:pPr>
        <w:pStyle w:val="BodyText"/>
        <w:ind w:left="691"/>
        <w:rPr>
          <w:sz w:val="20"/>
        </w:rPr>
      </w:pPr>
      <w:bookmarkStart w:id="0" w:name="_bookmark0"/>
      <w:bookmarkEnd w:id="0"/>
      <w:r>
        <w:rPr>
          <w:noProof/>
          <w:sz w:val="20"/>
          <w:lang w:val="en-US"/>
        </w:rPr>
        <w:drawing>
          <wp:inline distT="0" distB="0" distL="0" distR="0">
            <wp:extent cx="6803938" cy="6826758"/>
            <wp:effectExtent l="0" t="0" r="0" b="0"/>
            <wp:docPr id="11" name="image5.jpe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38" cy="682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>
      <w:pPr>
        <w:rPr>
          <w:sz w:val="20"/>
        </w:rPr>
        <w:sectPr w:rsidR="001E3DAB">
          <w:headerReference w:type="default" r:id="rId20"/>
          <w:footerReference w:type="default" r:id="rId21"/>
          <w:pgSz w:w="12250" w:h="15850"/>
          <w:pgMar w:top="1500" w:right="200" w:bottom="1120" w:left="60" w:header="0" w:footer="920" w:gutter="0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1"/>
        <w:rPr>
          <w:b/>
          <w:sz w:val="14"/>
        </w:rPr>
      </w:pPr>
    </w:p>
    <w:p w:rsidR="001E3DAB" w:rsidRDefault="00775BD5">
      <w:pPr>
        <w:pStyle w:val="BodyText"/>
        <w:ind w:left="518"/>
        <w:rPr>
          <w:sz w:val="20"/>
        </w:rPr>
      </w:pPr>
      <w:bookmarkStart w:id="1" w:name="_bookmark1"/>
      <w:bookmarkEnd w:id="1"/>
      <w:r>
        <w:rPr>
          <w:noProof/>
          <w:sz w:val="20"/>
          <w:lang w:val="en-US"/>
        </w:rPr>
        <w:drawing>
          <wp:inline distT="0" distB="0" distL="0" distR="0">
            <wp:extent cx="6900406" cy="6938962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406" cy="693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>
      <w:pPr>
        <w:rPr>
          <w:sz w:val="20"/>
        </w:rPr>
        <w:sectPr w:rsidR="001E3DAB">
          <w:headerReference w:type="default" r:id="rId23"/>
          <w:footerReference w:type="default" r:id="rId24"/>
          <w:pgSz w:w="12250" w:h="15850"/>
          <w:pgMar w:top="1500" w:right="200" w:bottom="1120" w:left="60" w:header="0" w:footer="920" w:gutter="0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6"/>
        <w:rPr>
          <w:b/>
          <w:sz w:val="26"/>
        </w:rPr>
      </w:pPr>
    </w:p>
    <w:p w:rsidR="001E3DAB" w:rsidRDefault="00775BD5">
      <w:pPr>
        <w:pStyle w:val="BodyText"/>
        <w:ind w:left="1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7415069" cy="6946868"/>
            <wp:effectExtent l="0" t="0" r="0" b="0"/>
            <wp:docPr id="15" name="image7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069" cy="694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>
      <w:pPr>
        <w:rPr>
          <w:sz w:val="20"/>
        </w:rPr>
        <w:sectPr w:rsidR="001E3DAB">
          <w:headerReference w:type="default" r:id="rId26"/>
          <w:footerReference w:type="default" r:id="rId27"/>
          <w:pgSz w:w="12250" w:h="15850"/>
          <w:pgMar w:top="1500" w:right="200" w:bottom="1120" w:left="60" w:header="0" w:footer="920" w:gutter="0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6"/>
        <w:rPr>
          <w:b/>
          <w:sz w:val="26"/>
        </w:rPr>
      </w:pPr>
    </w:p>
    <w:p w:rsidR="001E3DAB" w:rsidRDefault="00775BD5">
      <w:pPr>
        <w:pStyle w:val="BodyText"/>
        <w:ind w:left="4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7056627" cy="7056882"/>
            <wp:effectExtent l="0" t="0" r="0" b="0"/>
            <wp:docPr id="17" name="image8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627" cy="70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>
      <w:pPr>
        <w:rPr>
          <w:sz w:val="20"/>
        </w:rPr>
        <w:sectPr w:rsidR="001E3DAB">
          <w:headerReference w:type="default" r:id="rId29"/>
          <w:footerReference w:type="default" r:id="rId30"/>
          <w:pgSz w:w="12250" w:h="15850"/>
          <w:pgMar w:top="1500" w:right="200" w:bottom="1120" w:left="60" w:header="0" w:footer="920" w:gutter="0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8"/>
        <w:rPr>
          <w:b/>
          <w:sz w:val="18"/>
        </w:rPr>
      </w:pPr>
    </w:p>
    <w:p w:rsidR="001E3DAB" w:rsidRDefault="00775BD5">
      <w:pPr>
        <w:pStyle w:val="Heading1"/>
        <w:spacing w:before="90"/>
        <w:ind w:left="4612" w:right="3904"/>
        <w:jc w:val="center"/>
      </w:pPr>
      <w:bookmarkStart w:id="2" w:name="_bookmark2"/>
      <w:bookmarkEnd w:id="2"/>
      <w:r>
        <w:t>DAFTAR</w:t>
      </w:r>
      <w:r>
        <w:rPr>
          <w:spacing w:val="-2"/>
        </w:rPr>
        <w:t xml:space="preserve"> </w:t>
      </w:r>
      <w:r>
        <w:t>ISI</w:t>
      </w:r>
    </w:p>
    <w:p w:rsidR="001E3DAB" w:rsidRDefault="001E3DAB">
      <w:pPr>
        <w:jc w:val="center"/>
        <w:sectPr w:rsidR="001E3DAB">
          <w:headerReference w:type="default" r:id="rId31"/>
          <w:footerReference w:type="default" r:id="rId32"/>
          <w:pgSz w:w="12250" w:h="15850"/>
          <w:pgMar w:top="1500" w:right="200" w:bottom="959" w:left="60" w:header="0" w:footer="920" w:gutter="0"/>
          <w:cols w:space="720"/>
        </w:sectPr>
      </w:pPr>
    </w:p>
    <w:sdt>
      <w:sdtPr>
        <w:rPr>
          <w:i/>
          <w:iCs/>
        </w:rPr>
        <w:id w:val="-1461105117"/>
        <w:docPartObj>
          <w:docPartGallery w:val="Table of Contents"/>
          <w:docPartUnique/>
        </w:docPartObj>
      </w:sdtPr>
      <w:sdtContent>
        <w:p w:rsidR="001E3DAB" w:rsidRDefault="00775BD5">
          <w:pPr>
            <w:pStyle w:val="TOC1"/>
            <w:tabs>
              <w:tab w:val="right" w:leader="dot" w:pos="8966"/>
            </w:tabs>
            <w:rPr>
              <w:rFonts w:ascii="Calibri"/>
              <w:b w:val="0"/>
            </w:rPr>
          </w:pPr>
          <w:hyperlink w:anchor="_bookmark0" w:history="1">
            <w:r>
              <w:t>HALAMAN</w:t>
            </w:r>
            <w:r>
              <w:rPr>
                <w:spacing w:val="-3"/>
              </w:rPr>
              <w:t xml:space="preserve"> </w:t>
            </w:r>
            <w:r>
              <w:t>PERSETUJUAN</w:t>
            </w:r>
            <w:r>
              <w:rPr>
                <w:spacing w:val="-1"/>
              </w:rPr>
              <w:t xml:space="preserve"> </w:t>
            </w:r>
            <w:r>
              <w:t>PUBLIKASI KARYA</w:t>
            </w:r>
            <w:r>
              <w:rPr>
                <w:spacing w:val="-1"/>
              </w:rPr>
              <w:t xml:space="preserve"> </w:t>
            </w:r>
            <w:r>
              <w:t>ILMIAH</w:t>
            </w:r>
            <w:r>
              <w:tab/>
            </w:r>
            <w:r>
              <w:rPr>
                <w:rFonts w:ascii="Calibri"/>
                <w:b w:val="0"/>
              </w:rPr>
              <w:t>v</w:t>
            </w:r>
          </w:hyperlink>
        </w:p>
        <w:p w:rsidR="001E3DAB" w:rsidRDefault="00775BD5">
          <w:pPr>
            <w:pStyle w:val="TOC2"/>
            <w:tabs>
              <w:tab w:val="right" w:leader="dot" w:pos="10476"/>
            </w:tabs>
            <w:rPr>
              <w:rFonts w:ascii="Calibri"/>
              <w:b w:val="0"/>
            </w:rPr>
          </w:pPr>
          <w:hyperlink w:anchor="_bookmark1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  <w:r>
              <w:tab/>
            </w:r>
            <w:r>
              <w:rPr>
                <w:rFonts w:ascii="Calibri"/>
                <w:b w:val="0"/>
              </w:rPr>
              <w:t>vi</w:t>
            </w:r>
          </w:hyperlink>
        </w:p>
        <w:p w:rsidR="001E3DAB" w:rsidRDefault="00775BD5">
          <w:pPr>
            <w:pStyle w:val="TOC2"/>
            <w:tabs>
              <w:tab w:val="right" w:leader="dot" w:pos="10472"/>
            </w:tabs>
            <w:spacing w:before="123"/>
            <w:rPr>
              <w:rFonts w:ascii="Calibri"/>
              <w:b w:val="0"/>
            </w:rPr>
          </w:pPr>
          <w:hyperlink w:anchor="_bookmark2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</w:r>
            <w:r>
              <w:rPr>
                <w:rFonts w:ascii="Calibri"/>
                <w:b w:val="0"/>
              </w:rPr>
              <w:t>ix</w:t>
            </w:r>
          </w:hyperlink>
        </w:p>
        <w:p w:rsidR="001E3DAB" w:rsidRDefault="00775BD5">
          <w:pPr>
            <w:pStyle w:val="TOC2"/>
            <w:tabs>
              <w:tab w:val="right" w:leader="dot" w:pos="10473"/>
            </w:tabs>
            <w:rPr>
              <w:rFonts w:ascii="Calibri"/>
              <w:b w:val="0"/>
            </w:rPr>
          </w:pPr>
          <w:hyperlink w:anchor="_bookmark3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  <w:r>
              <w:tab/>
            </w:r>
            <w:r>
              <w:rPr>
                <w:rFonts w:ascii="Calibri"/>
                <w:b w:val="0"/>
              </w:rPr>
              <w:t>xii</w:t>
            </w:r>
          </w:hyperlink>
        </w:p>
        <w:p w:rsidR="001E3DAB" w:rsidRDefault="00775BD5">
          <w:pPr>
            <w:pStyle w:val="TOC3"/>
            <w:tabs>
              <w:tab w:val="right" w:leader="dot" w:pos="10473"/>
            </w:tabs>
            <w:spacing w:before="123"/>
            <w:rPr>
              <w:rFonts w:ascii="Calibri"/>
              <w:b w:val="0"/>
              <w:i w:val="0"/>
            </w:rPr>
          </w:pPr>
          <w:hyperlink w:anchor="_bookmark4" w:history="1">
            <w:r>
              <w:rPr>
                <w:i w:val="0"/>
              </w:rPr>
              <w:t>DAFTAR</w:t>
            </w:r>
            <w:r>
              <w:rPr>
                <w:i w:val="0"/>
                <w:spacing w:val="-2"/>
              </w:rPr>
              <w:t xml:space="preserve"> </w:t>
            </w:r>
            <w:r>
              <w:rPr>
                <w:i w:val="0"/>
              </w:rPr>
              <w:t>GAMBAR</w:t>
            </w:r>
            <w:r>
              <w:rPr>
                <w:i w:val="0"/>
              </w:rPr>
              <w:tab/>
            </w:r>
            <w:r>
              <w:rPr>
                <w:rFonts w:ascii="Calibri"/>
                <w:b w:val="0"/>
                <w:i w:val="0"/>
              </w:rPr>
              <w:t>xiii</w:t>
            </w:r>
          </w:hyperlink>
        </w:p>
        <w:p w:rsidR="001E3DAB" w:rsidRDefault="00775BD5">
          <w:pPr>
            <w:pStyle w:val="TOC2"/>
            <w:tabs>
              <w:tab w:val="right" w:leader="dot" w:pos="10474"/>
            </w:tabs>
            <w:spacing w:before="121"/>
            <w:rPr>
              <w:rFonts w:ascii="Calibri"/>
              <w:b w:val="0"/>
            </w:rPr>
          </w:pPr>
          <w:hyperlink w:anchor="_bookmark5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LAMPIRAN</w:t>
            </w:r>
            <w:r>
              <w:tab/>
            </w:r>
            <w:r>
              <w:rPr>
                <w:rFonts w:ascii="Calibri"/>
                <w:b w:val="0"/>
              </w:rPr>
              <w:t>xiv</w:t>
            </w:r>
          </w:hyperlink>
        </w:p>
        <w:p w:rsidR="001E3DAB" w:rsidRDefault="00775BD5">
          <w:pPr>
            <w:pStyle w:val="TOC2"/>
            <w:tabs>
              <w:tab w:val="right" w:leader="dot" w:pos="10474"/>
            </w:tabs>
            <w:spacing w:before="122"/>
            <w:rPr>
              <w:rFonts w:ascii="Calibri"/>
              <w:b w:val="0"/>
            </w:rPr>
          </w:pPr>
          <w:hyperlink w:anchor="_bookmark6" w:history="1">
            <w:r>
              <w:t>ABSTRAK</w:t>
            </w:r>
            <w:r>
              <w:tab/>
            </w:r>
            <w:r>
              <w:rPr>
                <w:rFonts w:ascii="Calibri"/>
                <w:b w:val="0"/>
              </w:rPr>
              <w:t>xv</w:t>
            </w:r>
          </w:hyperlink>
        </w:p>
        <w:p w:rsidR="001E3DAB" w:rsidRDefault="00775BD5">
          <w:pPr>
            <w:pStyle w:val="TOC3"/>
            <w:tabs>
              <w:tab w:val="right" w:leader="dot" w:pos="10475"/>
            </w:tabs>
            <w:rPr>
              <w:rFonts w:ascii="Calibri"/>
              <w:b w:val="0"/>
              <w:i w:val="0"/>
            </w:rPr>
          </w:pPr>
          <w:hyperlink w:anchor="_bookmark7" w:history="1">
            <w:r>
              <w:t>ABSTRACT</w:t>
            </w:r>
            <w:r>
              <w:tab/>
            </w:r>
            <w:r>
              <w:rPr>
                <w:rFonts w:ascii="Calibri"/>
                <w:b w:val="0"/>
                <w:i w:val="0"/>
              </w:rPr>
              <w:t>xvi</w:t>
            </w:r>
          </w:hyperlink>
        </w:p>
        <w:p w:rsidR="001E3DAB" w:rsidRDefault="00D12FEC">
          <w:pPr>
            <w:pStyle w:val="TOC2"/>
            <w:tabs>
              <w:tab w:val="right" w:leader="dot" w:pos="10474"/>
            </w:tabs>
            <w:rPr>
              <w:rFonts w:ascii="Calibri"/>
              <w:b w:val="0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15728640" behindDoc="0" locked="0" layoutInCell="1" allowOverlap="1">
                    <wp:simplePos x="0" y="0"/>
                    <wp:positionH relativeFrom="page">
                      <wp:posOffset>1816735</wp:posOffset>
                    </wp:positionH>
                    <wp:positionV relativeFrom="paragraph">
                      <wp:posOffset>224155</wp:posOffset>
                    </wp:positionV>
                    <wp:extent cx="31750" cy="8890"/>
                    <wp:effectExtent l="0" t="0" r="0" b="0"/>
                    <wp:wrapNone/>
                    <wp:docPr id="109" name="Rectangle 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50" cy="8890"/>
                            </a:xfrm>
                            <a:prstGeom prst="rect">
                              <a:avLst/>
                            </a:prstGeom>
                            <a:solidFill>
                              <a:srgbClr val="046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17FD4C8" id="Rectangle 65" o:spid="_x0000_s1026" style="position:absolute;margin-left:143.05pt;margin-top:17.65pt;width:2.5pt;height:.7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" fillcolor="#0462c1" stroked="f">
                    <w10:wrap anchorx="page"/>
                  </v:rect>
                </w:pict>
              </mc:Fallback>
            </mc:AlternateContent>
          </w:r>
          <w:hyperlink w:anchor="_bookmark8" w:history="1">
            <w:r w:rsidR="00775BD5">
              <w:t>BAB</w:t>
            </w:r>
            <w:r w:rsidR="00775BD5">
              <w:rPr>
                <w:spacing w:val="-2"/>
              </w:rPr>
              <w:t xml:space="preserve"> </w:t>
            </w:r>
            <w:r w:rsidR="00775BD5">
              <w:t>I</w:t>
            </w:r>
            <w:r w:rsidR="00775BD5">
              <w:rPr>
                <w:spacing w:val="-4"/>
              </w:rPr>
              <w:t xml:space="preserve"> </w:t>
            </w:r>
          </w:hyperlink>
          <w:hyperlink w:anchor="_bookmark9" w:history="1">
            <w:r w:rsidR="00775BD5">
              <w:t>PENDAHULUAN</w:t>
            </w:r>
            <w:r w:rsidR="00775BD5">
              <w:tab/>
            </w:r>
            <w:r w:rsidR="00775BD5">
              <w:rPr>
                <w:rFonts w:ascii="Calibri"/>
                <w:b w:val="0"/>
              </w:rPr>
              <w:t>1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10"/>
            </w:numPr>
            <w:tabs>
              <w:tab w:val="left" w:pos="3089"/>
              <w:tab w:val="left" w:pos="3090"/>
              <w:tab w:val="right" w:leader="dot" w:pos="10474"/>
            </w:tabs>
            <w:spacing w:before="123"/>
            <w:ind w:hanging="661"/>
            <w:rPr>
              <w:rFonts w:ascii="Calibri"/>
              <w:b w:val="0"/>
            </w:rPr>
          </w:pPr>
          <w:hyperlink w:anchor="_bookmark10" w:history="1">
            <w:r>
              <w:t>Latar Belakang</w:t>
            </w:r>
            <w:r>
              <w:tab/>
            </w:r>
            <w:r>
              <w:rPr>
                <w:rFonts w:ascii="Calibri"/>
                <w:b w:val="0"/>
              </w:rPr>
              <w:t>1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10"/>
            </w:numPr>
            <w:tabs>
              <w:tab w:val="left" w:pos="3089"/>
              <w:tab w:val="left" w:pos="3090"/>
              <w:tab w:val="right" w:leader="dot" w:pos="10475"/>
            </w:tabs>
            <w:ind w:hanging="661"/>
            <w:rPr>
              <w:rFonts w:ascii="Calibri"/>
              <w:b w:val="0"/>
            </w:rPr>
          </w:pPr>
          <w:hyperlink w:anchor="_bookmark12" w:history="1">
            <w:r>
              <w:t>Ruang Lingkup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</w:r>
            <w:r>
              <w:rPr>
                <w:rFonts w:ascii="Calibri"/>
                <w:b w:val="0"/>
              </w:rPr>
              <w:t>12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10"/>
            </w:numPr>
            <w:tabs>
              <w:tab w:val="left" w:pos="3089"/>
              <w:tab w:val="left" w:pos="3090"/>
              <w:tab w:val="right" w:leader="dot" w:pos="10475"/>
            </w:tabs>
            <w:spacing w:before="122"/>
            <w:ind w:hanging="661"/>
            <w:rPr>
              <w:rFonts w:ascii="Calibri"/>
              <w:b w:val="0"/>
            </w:rPr>
          </w:pPr>
          <w:hyperlink w:anchor="_bookmark13" w:history="1">
            <w:r>
              <w:t>Identifikasi Masalah</w:t>
            </w:r>
            <w:r>
              <w:tab/>
            </w:r>
            <w:r>
              <w:rPr>
                <w:rFonts w:ascii="Calibri"/>
                <w:b w:val="0"/>
              </w:rPr>
              <w:t>12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10"/>
            </w:numPr>
            <w:tabs>
              <w:tab w:val="left" w:pos="3089"/>
              <w:tab w:val="left" w:pos="3090"/>
              <w:tab w:val="right" w:leader="dot" w:pos="10475"/>
            </w:tabs>
            <w:spacing w:before="121"/>
            <w:ind w:hanging="661"/>
            <w:rPr>
              <w:rFonts w:ascii="Calibri"/>
              <w:b w:val="0"/>
            </w:rPr>
          </w:pPr>
          <w:hyperlink w:anchor="_bookmark14" w:history="1">
            <w:r>
              <w:t>Perumusan Masalah</w:t>
            </w:r>
            <w:r>
              <w:tab/>
            </w:r>
            <w:r>
              <w:rPr>
                <w:rFonts w:ascii="Calibri"/>
                <w:b w:val="0"/>
              </w:rPr>
              <w:t>13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10"/>
            </w:numPr>
            <w:tabs>
              <w:tab w:val="left" w:pos="3089"/>
              <w:tab w:val="left" w:pos="3090"/>
              <w:tab w:val="right" w:leader="dot" w:pos="10475"/>
            </w:tabs>
            <w:ind w:hanging="661"/>
            <w:rPr>
              <w:rFonts w:ascii="Calibri"/>
              <w:b w:val="0"/>
            </w:rPr>
          </w:pPr>
          <w:hyperlink w:anchor="_bookmark15" w:history="1">
            <w:r>
              <w:t>Pembatasan</w:t>
            </w:r>
            <w:r>
              <w:rPr>
                <w:spacing w:val="-2"/>
              </w:rPr>
              <w:t xml:space="preserve"> </w:t>
            </w:r>
            <w:r>
              <w:t>Masalah</w:t>
            </w:r>
            <w:r>
              <w:tab/>
            </w:r>
            <w:r>
              <w:rPr>
                <w:rFonts w:ascii="Calibri"/>
                <w:b w:val="0"/>
              </w:rPr>
              <w:t>13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10"/>
            </w:numPr>
            <w:tabs>
              <w:tab w:val="left" w:pos="3089"/>
              <w:tab w:val="left" w:pos="3090"/>
              <w:tab w:val="right" w:leader="dot" w:pos="10475"/>
            </w:tabs>
            <w:spacing w:before="123"/>
            <w:ind w:hanging="661"/>
            <w:rPr>
              <w:rFonts w:ascii="Calibri"/>
              <w:b w:val="0"/>
            </w:rPr>
          </w:pPr>
          <w:hyperlink w:anchor="_bookmark16" w:history="1">
            <w:r>
              <w:t>Tujuan Penelitian</w:t>
            </w:r>
            <w:r>
              <w:tab/>
            </w:r>
            <w:r>
              <w:rPr>
                <w:rFonts w:ascii="Calibri"/>
                <w:b w:val="0"/>
              </w:rPr>
              <w:t>14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10"/>
            </w:numPr>
            <w:tabs>
              <w:tab w:val="left" w:pos="3089"/>
              <w:tab w:val="left" w:pos="3090"/>
              <w:tab w:val="right" w:leader="dot" w:pos="10475"/>
            </w:tabs>
            <w:ind w:hanging="661"/>
            <w:rPr>
              <w:rFonts w:ascii="Calibri"/>
              <w:b w:val="0"/>
            </w:rPr>
          </w:pPr>
          <w:hyperlink w:anchor="_bookmark17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</w:r>
            <w:r>
              <w:rPr>
                <w:rFonts w:ascii="Calibri"/>
                <w:b w:val="0"/>
              </w:rPr>
              <w:t>15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10"/>
            </w:numPr>
            <w:tabs>
              <w:tab w:val="left" w:pos="3528"/>
              <w:tab w:val="left" w:pos="3529"/>
              <w:tab w:val="right" w:leader="dot" w:pos="10475"/>
            </w:tabs>
            <w:spacing w:before="123"/>
            <w:ind w:hanging="882"/>
            <w:rPr>
              <w:rFonts w:ascii="Calibri"/>
              <w:b w:val="0"/>
            </w:rPr>
          </w:pPr>
          <w:hyperlink w:anchor="_bookmark18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Teoritis</w:t>
            </w:r>
            <w:r>
              <w:tab/>
            </w:r>
            <w:r>
              <w:rPr>
                <w:rFonts w:ascii="Calibri"/>
                <w:b w:val="0"/>
              </w:rPr>
              <w:t>15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10"/>
            </w:numPr>
            <w:tabs>
              <w:tab w:val="left" w:pos="3528"/>
              <w:tab w:val="left" w:pos="3529"/>
              <w:tab w:val="right" w:leader="dot" w:pos="10475"/>
            </w:tabs>
            <w:spacing w:before="120"/>
            <w:ind w:hanging="882"/>
            <w:rPr>
              <w:rFonts w:ascii="Calibri"/>
              <w:b w:val="0"/>
            </w:rPr>
          </w:pPr>
          <w:hyperlink w:anchor="_bookmark19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Praktis</w:t>
            </w:r>
            <w:r>
              <w:tab/>
            </w:r>
            <w:r>
              <w:rPr>
                <w:rFonts w:ascii="Calibri"/>
                <w:b w:val="0"/>
              </w:rPr>
              <w:t>15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10"/>
            </w:numPr>
            <w:tabs>
              <w:tab w:val="left" w:pos="3089"/>
              <w:tab w:val="left" w:pos="3090"/>
              <w:tab w:val="right" w:leader="dot" w:pos="10475"/>
            </w:tabs>
            <w:spacing w:before="123"/>
            <w:ind w:hanging="661"/>
            <w:rPr>
              <w:rFonts w:ascii="Calibri"/>
              <w:b w:val="0"/>
            </w:rPr>
          </w:pPr>
          <w:hyperlink w:anchor="_bookmark20" w:history="1">
            <w:r>
              <w:t>Sistematika</w:t>
            </w:r>
            <w:r>
              <w:rPr>
                <w:spacing w:val="-1"/>
              </w:rPr>
              <w:t xml:space="preserve"> </w:t>
            </w:r>
            <w:r>
              <w:t>Penulisan Skripsi</w:t>
            </w:r>
            <w:r>
              <w:tab/>
            </w:r>
            <w:r>
              <w:rPr>
                <w:rFonts w:ascii="Calibri"/>
                <w:b w:val="0"/>
              </w:rPr>
              <w:t>16</w:t>
            </w:r>
          </w:hyperlink>
        </w:p>
        <w:p w:rsidR="001E3DAB" w:rsidRDefault="00D12FEC">
          <w:pPr>
            <w:pStyle w:val="TOC2"/>
            <w:tabs>
              <w:tab w:val="right" w:leader="dot" w:pos="10475"/>
            </w:tabs>
            <w:rPr>
              <w:rFonts w:ascii="Calibri"/>
              <w:b w:val="0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15729152" behindDoc="0" locked="0" layoutInCell="1" allowOverlap="1">
                    <wp:simplePos x="0" y="0"/>
                    <wp:positionH relativeFrom="page">
                      <wp:posOffset>1871980</wp:posOffset>
                    </wp:positionH>
                    <wp:positionV relativeFrom="paragraph">
                      <wp:posOffset>224155</wp:posOffset>
                    </wp:positionV>
                    <wp:extent cx="31750" cy="8890"/>
                    <wp:effectExtent l="0" t="0" r="0" b="0"/>
                    <wp:wrapNone/>
                    <wp:docPr id="108" name="Rectangle 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50" cy="8890"/>
                            </a:xfrm>
                            <a:prstGeom prst="rect">
                              <a:avLst/>
                            </a:prstGeom>
                            <a:solidFill>
                              <a:srgbClr val="046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D6C1508" id="Rectangle 64" o:spid="_x0000_s1026" style="position:absolute;margin-left:147.4pt;margin-top:17.65pt;width:2.5pt;height:.7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" fillcolor="#0462c1" stroked="f">
                    <w10:wrap anchorx="page"/>
                  </v:rect>
                </w:pict>
              </mc:Fallback>
            </mc:AlternateContent>
          </w:r>
          <w:r w:rsidR="00775BD5">
            <w:t>BAB</w:t>
          </w:r>
          <w:r w:rsidR="00775BD5">
            <w:rPr>
              <w:spacing w:val="-2"/>
            </w:rPr>
            <w:t xml:space="preserve"> </w:t>
          </w:r>
          <w:r w:rsidR="00775BD5">
            <w:t>II</w:t>
          </w:r>
          <w:r w:rsidR="00775BD5">
            <w:rPr>
              <w:spacing w:val="-4"/>
            </w:rPr>
            <w:t xml:space="preserve"> </w:t>
          </w:r>
          <w:hyperlink w:anchor="_bookmark21" w:history="1">
            <w:r w:rsidR="00775BD5">
              <w:t>LANDASAN</w:t>
            </w:r>
            <w:r w:rsidR="00775BD5">
              <w:rPr>
                <w:spacing w:val="-1"/>
              </w:rPr>
              <w:t xml:space="preserve"> </w:t>
            </w:r>
            <w:r w:rsidR="00775BD5">
              <w:t>TEORI</w:t>
            </w:r>
            <w:r w:rsidR="00775BD5">
              <w:tab/>
            </w:r>
            <w:r w:rsidR="00775BD5">
              <w:rPr>
                <w:rFonts w:ascii="Calibri"/>
                <w:b w:val="0"/>
              </w:rPr>
              <w:t>18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9"/>
            </w:numPr>
            <w:tabs>
              <w:tab w:val="left" w:pos="3089"/>
              <w:tab w:val="left" w:pos="3090"/>
              <w:tab w:val="right" w:leader="dot" w:pos="10475"/>
            </w:tabs>
            <w:ind w:hanging="661"/>
            <w:rPr>
              <w:rFonts w:ascii="Calibri"/>
              <w:b w:val="0"/>
            </w:rPr>
          </w:pPr>
          <w:hyperlink w:anchor="_bookmark22" w:history="1">
            <w:r>
              <w:t>Landasan Teori</w:t>
            </w:r>
            <w:r>
              <w:tab/>
            </w:r>
            <w:r>
              <w:rPr>
                <w:rFonts w:ascii="Calibri"/>
                <w:b w:val="0"/>
              </w:rPr>
              <w:t>18</w:t>
            </w:r>
          </w:hyperlink>
        </w:p>
        <w:p w:rsidR="001E3DAB" w:rsidRDefault="00775BD5" w:rsidP="008920FC">
          <w:pPr>
            <w:pStyle w:val="TOC8"/>
            <w:numPr>
              <w:ilvl w:val="2"/>
              <w:numId w:val="9"/>
            </w:numPr>
            <w:tabs>
              <w:tab w:val="left" w:pos="3528"/>
              <w:tab w:val="left" w:pos="3529"/>
              <w:tab w:val="right" w:leader="dot" w:pos="10475"/>
            </w:tabs>
            <w:spacing w:before="123"/>
            <w:ind w:hanging="882"/>
            <w:rPr>
              <w:rFonts w:ascii="Calibri"/>
              <w:b w:val="0"/>
              <w:i w:val="0"/>
            </w:rPr>
          </w:pPr>
          <w:hyperlink w:anchor="_bookmark23" w:history="1">
            <w:r>
              <w:rPr>
                <w:i w:val="0"/>
              </w:rPr>
              <w:t>Teori</w:t>
            </w:r>
            <w:r>
              <w:rPr>
                <w:i w:val="0"/>
                <w:spacing w:val="1"/>
              </w:rPr>
              <w:t xml:space="preserve"> </w:t>
            </w:r>
            <w:r>
              <w:rPr>
                <w:i w:val="0"/>
              </w:rPr>
              <w:t>Agensi</w:t>
            </w:r>
            <w:r>
              <w:rPr>
                <w:i w:val="0"/>
                <w:spacing w:val="-1"/>
              </w:rPr>
              <w:t xml:space="preserve"> </w:t>
            </w:r>
            <w:r>
              <w:rPr>
                <w:i w:val="0"/>
              </w:rPr>
              <w:t>(</w:t>
            </w:r>
            <w:r>
              <w:t>Agency</w:t>
            </w:r>
            <w:r>
              <w:rPr>
                <w:spacing w:val="1"/>
              </w:rPr>
              <w:t xml:space="preserve"> </w:t>
            </w:r>
            <w:r>
              <w:t>Theory</w:t>
            </w:r>
            <w:r>
              <w:rPr>
                <w:i w:val="0"/>
              </w:rPr>
              <w:t>)</w:t>
            </w:r>
            <w:r>
              <w:rPr>
                <w:i w:val="0"/>
              </w:rPr>
              <w:tab/>
            </w:r>
            <w:r>
              <w:rPr>
                <w:rFonts w:ascii="Calibri"/>
                <w:b w:val="0"/>
                <w:i w:val="0"/>
              </w:rPr>
              <w:t>18</w:t>
            </w:r>
          </w:hyperlink>
        </w:p>
        <w:p w:rsidR="001E3DAB" w:rsidRDefault="00775BD5" w:rsidP="008920FC">
          <w:pPr>
            <w:pStyle w:val="TOC8"/>
            <w:numPr>
              <w:ilvl w:val="2"/>
              <w:numId w:val="9"/>
            </w:numPr>
            <w:tabs>
              <w:tab w:val="left" w:pos="3528"/>
              <w:tab w:val="left" w:pos="3529"/>
              <w:tab w:val="right" w:leader="dot" w:pos="10475"/>
            </w:tabs>
            <w:ind w:hanging="882"/>
            <w:rPr>
              <w:rFonts w:ascii="Calibri"/>
              <w:b w:val="0"/>
              <w:i w:val="0"/>
            </w:rPr>
          </w:pPr>
          <w:hyperlink w:anchor="_bookmark24" w:history="1">
            <w:r>
              <w:rPr>
                <w:i w:val="0"/>
              </w:rPr>
              <w:t>Teori Sinyal</w:t>
            </w:r>
            <w:r>
              <w:rPr>
                <w:i w:val="0"/>
                <w:spacing w:val="1"/>
              </w:rPr>
              <w:t xml:space="preserve"> </w:t>
            </w:r>
            <w:r>
              <w:rPr>
                <w:i w:val="0"/>
              </w:rPr>
              <w:t>(</w:t>
            </w:r>
            <w:r>
              <w:t>Signalling Theory</w:t>
            </w:r>
            <w:r>
              <w:rPr>
                <w:i w:val="0"/>
              </w:rPr>
              <w:t>)</w:t>
            </w:r>
            <w:r>
              <w:rPr>
                <w:i w:val="0"/>
              </w:rPr>
              <w:tab/>
            </w:r>
            <w:r>
              <w:rPr>
                <w:rFonts w:ascii="Calibri"/>
                <w:b w:val="0"/>
                <w:i w:val="0"/>
              </w:rPr>
              <w:t>20</w:t>
            </w:r>
          </w:hyperlink>
        </w:p>
        <w:p w:rsidR="001E3DAB" w:rsidRDefault="00775BD5" w:rsidP="008920FC">
          <w:pPr>
            <w:pStyle w:val="TOC7"/>
            <w:numPr>
              <w:ilvl w:val="2"/>
              <w:numId w:val="9"/>
            </w:numPr>
            <w:tabs>
              <w:tab w:val="left" w:pos="3528"/>
              <w:tab w:val="left" w:pos="3529"/>
              <w:tab w:val="right" w:leader="dot" w:pos="10475"/>
            </w:tabs>
            <w:ind w:hanging="882"/>
            <w:rPr>
              <w:rFonts w:ascii="Calibri"/>
              <w:b w:val="0"/>
              <w:i w:val="0"/>
            </w:rPr>
          </w:pPr>
          <w:hyperlink w:anchor="_bookmark25" w:history="1">
            <w:r>
              <w:t>Corporate</w:t>
            </w:r>
            <w:r>
              <w:rPr>
                <w:spacing w:val="-1"/>
              </w:rPr>
              <w:t xml:space="preserve"> </w:t>
            </w:r>
            <w:r>
              <w:t>Governance</w:t>
            </w:r>
            <w:r>
              <w:tab/>
            </w:r>
            <w:r>
              <w:rPr>
                <w:rFonts w:ascii="Calibri"/>
                <w:b w:val="0"/>
                <w:i w:val="0"/>
              </w:rPr>
              <w:t>21</w:t>
            </w:r>
          </w:hyperlink>
        </w:p>
        <w:p w:rsidR="001E3DAB" w:rsidRDefault="00775BD5" w:rsidP="008920FC">
          <w:pPr>
            <w:pStyle w:val="TOC8"/>
            <w:numPr>
              <w:ilvl w:val="2"/>
              <w:numId w:val="9"/>
            </w:numPr>
            <w:tabs>
              <w:tab w:val="left" w:pos="3528"/>
              <w:tab w:val="left" w:pos="3529"/>
              <w:tab w:val="right" w:leader="dot" w:pos="10475"/>
            </w:tabs>
            <w:ind w:hanging="882"/>
            <w:rPr>
              <w:rFonts w:ascii="Calibri"/>
              <w:b w:val="0"/>
              <w:i w:val="0"/>
            </w:rPr>
          </w:pPr>
          <w:hyperlink w:anchor="_bookmark26" w:history="1">
            <w:r>
              <w:rPr>
                <w:i w:val="0"/>
              </w:rPr>
              <w:t>Kecurangan</w:t>
            </w:r>
            <w:r>
              <w:rPr>
                <w:i w:val="0"/>
                <w:spacing w:val="-3"/>
              </w:rPr>
              <w:t xml:space="preserve"> </w:t>
            </w:r>
            <w:r>
              <w:rPr>
                <w:i w:val="0"/>
              </w:rPr>
              <w:t>(</w:t>
            </w:r>
            <w:r>
              <w:t>Fraud</w:t>
            </w:r>
            <w:r>
              <w:rPr>
                <w:i w:val="0"/>
              </w:rPr>
              <w:t>)</w:t>
            </w:r>
            <w:r>
              <w:rPr>
                <w:i w:val="0"/>
              </w:rPr>
              <w:tab/>
            </w:r>
            <w:r>
              <w:rPr>
                <w:rFonts w:ascii="Calibri"/>
                <w:b w:val="0"/>
                <w:i w:val="0"/>
              </w:rPr>
              <w:t>32</w:t>
            </w:r>
          </w:hyperlink>
        </w:p>
        <w:p w:rsidR="001E3DAB" w:rsidRDefault="00775BD5">
          <w:pPr>
            <w:pStyle w:val="TOC6"/>
            <w:tabs>
              <w:tab w:val="left" w:pos="3528"/>
              <w:tab w:val="right" w:leader="dot" w:pos="10475"/>
            </w:tabs>
            <w:ind w:left="2647" w:firstLine="0"/>
            <w:rPr>
              <w:rFonts w:ascii="Calibri"/>
              <w:b w:val="0"/>
            </w:rPr>
          </w:pPr>
          <w:hyperlink w:anchor="_bookmark29" w:history="1">
            <w:r>
              <w:t>2.1.4.</w:t>
            </w:r>
            <w:r>
              <w:tab/>
              <w:t>Pandemi</w:t>
            </w:r>
            <w:r>
              <w:rPr>
                <w:spacing w:val="1"/>
              </w:rPr>
              <w:t xml:space="preserve"> </w:t>
            </w:r>
            <w:r>
              <w:t>Covid-19</w:t>
            </w:r>
            <w:r>
              <w:tab/>
            </w:r>
            <w:r>
              <w:rPr>
                <w:rFonts w:ascii="Calibri"/>
                <w:b w:val="0"/>
              </w:rPr>
              <w:t>41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9"/>
            </w:numPr>
            <w:tabs>
              <w:tab w:val="left" w:pos="3089"/>
              <w:tab w:val="left" w:pos="3090"/>
              <w:tab w:val="right" w:leader="dot" w:pos="10475"/>
            </w:tabs>
            <w:ind w:hanging="661"/>
            <w:rPr>
              <w:rFonts w:ascii="Calibri"/>
              <w:b w:val="0"/>
            </w:rPr>
          </w:pPr>
          <w:hyperlink w:anchor="_bookmark30" w:history="1">
            <w:r>
              <w:t>Penelitian</w:t>
            </w:r>
            <w:r>
              <w:rPr>
                <w:spacing w:val="-1"/>
              </w:rPr>
              <w:t xml:space="preserve"> </w:t>
            </w:r>
            <w:r>
              <w:t>Terdahulu</w:t>
            </w:r>
            <w:r>
              <w:tab/>
            </w:r>
            <w:r>
              <w:rPr>
                <w:rFonts w:ascii="Calibri"/>
                <w:b w:val="0"/>
              </w:rPr>
              <w:t>42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9"/>
            </w:numPr>
            <w:tabs>
              <w:tab w:val="left" w:pos="3089"/>
              <w:tab w:val="left" w:pos="3090"/>
              <w:tab w:val="right" w:leader="dot" w:pos="10475"/>
            </w:tabs>
            <w:spacing w:before="121" w:after="240"/>
            <w:ind w:hanging="661"/>
            <w:rPr>
              <w:rFonts w:ascii="Calibri"/>
              <w:b w:val="0"/>
            </w:rPr>
          </w:pPr>
          <w:hyperlink w:anchor="_bookmark32" w:history="1">
            <w:r>
              <w:t>Kerangka</w:t>
            </w:r>
            <w:r>
              <w:rPr>
                <w:spacing w:val="-1"/>
              </w:rPr>
              <w:t xml:space="preserve"> </w:t>
            </w:r>
            <w:r>
              <w:t>Pemikiran</w:t>
            </w:r>
            <w:r>
              <w:tab/>
            </w:r>
            <w:r>
              <w:rPr>
                <w:rFonts w:ascii="Calibri"/>
                <w:b w:val="0"/>
              </w:rPr>
              <w:t>54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9"/>
            </w:numPr>
            <w:tabs>
              <w:tab w:val="left" w:pos="3089"/>
              <w:tab w:val="left" w:pos="3090"/>
              <w:tab w:val="left" w:leader="dot" w:pos="10249"/>
            </w:tabs>
            <w:spacing w:before="765"/>
            <w:ind w:hanging="661"/>
            <w:rPr>
              <w:rFonts w:ascii="Calibri"/>
              <w:b w:val="0"/>
            </w:rPr>
          </w:pPr>
          <w:hyperlink w:anchor="_bookmark34" w:history="1">
            <w:r>
              <w:t>Pengembangan</w:t>
            </w:r>
            <w:r>
              <w:rPr>
                <w:spacing w:val="-3"/>
              </w:rPr>
              <w:t xml:space="preserve"> </w:t>
            </w:r>
            <w:r>
              <w:t>Hipotesis</w:t>
            </w:r>
            <w:r>
              <w:tab/>
            </w:r>
            <w:r>
              <w:rPr>
                <w:rFonts w:ascii="Calibri"/>
                <w:b w:val="0"/>
              </w:rPr>
              <w:t>55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9"/>
            </w:numPr>
            <w:tabs>
              <w:tab w:val="left" w:pos="3528"/>
              <w:tab w:val="left" w:pos="3529"/>
            </w:tabs>
            <w:spacing w:before="118"/>
            <w:ind w:hanging="882"/>
            <w:rPr>
              <w:rFonts w:ascii="Calibri"/>
              <w:b w:val="0"/>
            </w:rPr>
          </w:pPr>
          <w:hyperlink w:anchor="_bookmark35" w:history="1"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Dewan</w:t>
            </w:r>
            <w:r>
              <w:rPr>
                <w:spacing w:val="-2"/>
              </w:rPr>
              <w:t xml:space="preserve"> </w:t>
            </w:r>
            <w:r>
              <w:t>Komisaris</w:t>
            </w:r>
            <w:r>
              <w:rPr>
                <w:spacing w:val="1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Kecurangan</w:t>
            </w:r>
            <w:r>
              <w:rPr>
                <w:spacing w:val="-2"/>
              </w:rPr>
              <w:t xml:space="preserve"> </w:t>
            </w:r>
            <w:r>
              <w:t>Laporan</w:t>
            </w:r>
            <w:r>
              <w:rPr>
                <w:spacing w:val="-2"/>
              </w:rPr>
              <w:t xml:space="preserve"> </w:t>
            </w:r>
            <w:r>
              <w:t>Keuangan</w:t>
            </w:r>
            <w:r>
              <w:rPr>
                <w:spacing w:val="-2"/>
              </w:rPr>
              <w:t xml:space="preserve"> </w:t>
            </w:r>
            <w:r>
              <w:rPr>
                <w:rFonts w:ascii="Calibri"/>
                <w:b w:val="0"/>
              </w:rPr>
              <w:t>..</w:t>
            </w:r>
          </w:hyperlink>
        </w:p>
        <w:p w:rsidR="001E3DAB" w:rsidRDefault="00775BD5">
          <w:pPr>
            <w:pStyle w:val="TOC9"/>
          </w:pPr>
          <w:hyperlink w:anchor="_bookmark35" w:history="1">
            <w:r>
              <w:rPr>
                <w:spacing w:val="-1"/>
              </w:rPr>
              <w:t xml:space="preserve">......................................................................................................................... </w:t>
            </w:r>
            <w:r>
              <w:t>55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9"/>
            </w:numPr>
            <w:tabs>
              <w:tab w:val="left" w:pos="3528"/>
              <w:tab w:val="left" w:pos="3529"/>
              <w:tab w:val="left" w:leader="dot" w:pos="10249"/>
            </w:tabs>
            <w:spacing w:before="125" w:line="256" w:lineRule="auto"/>
            <w:ind w:left="2647" w:right="1496" w:firstLine="0"/>
            <w:rPr>
              <w:rFonts w:ascii="Calibri"/>
              <w:b w:val="0"/>
            </w:rPr>
          </w:pPr>
          <w:hyperlink w:anchor="_bookmark36" w:history="1">
            <w:r>
              <w:t>Pengaruh</w:t>
            </w:r>
            <w:r>
              <w:rPr>
                <w:spacing w:val="5"/>
              </w:rPr>
              <w:t xml:space="preserve"> </w:t>
            </w:r>
            <w:r>
              <w:t>Kepemilikan</w:t>
            </w:r>
            <w:r>
              <w:rPr>
                <w:spacing w:val="5"/>
              </w:rPr>
              <w:t xml:space="preserve"> </w:t>
            </w:r>
            <w:r>
              <w:t>Manajerial</w:t>
            </w:r>
            <w:r>
              <w:rPr>
                <w:spacing w:val="9"/>
              </w:rPr>
              <w:t xml:space="preserve"> </w:t>
            </w:r>
            <w:r>
              <w:t>Terhadap</w:t>
            </w:r>
            <w:r>
              <w:rPr>
                <w:spacing w:val="9"/>
              </w:rPr>
              <w:t xml:space="preserve"> </w:t>
            </w:r>
            <w:r>
              <w:t>Kecurangan</w:t>
            </w:r>
            <w:r>
              <w:rPr>
                <w:spacing w:val="8"/>
              </w:rPr>
              <w:t xml:space="preserve"> </w:t>
            </w:r>
            <w:r>
              <w:t>Laporan</w:t>
            </w:r>
          </w:hyperlink>
          <w:r>
            <w:rPr>
              <w:spacing w:val="-52"/>
            </w:rPr>
            <w:t xml:space="preserve"> </w:t>
          </w:r>
          <w:hyperlink w:anchor="_bookmark36" w:history="1">
            <w:r>
              <w:t>Keuangan</w:t>
            </w:r>
            <w:r>
              <w:tab/>
            </w:r>
            <w:r>
              <w:rPr>
                <w:rFonts w:ascii="Calibri"/>
                <w:b w:val="0"/>
              </w:rPr>
              <w:t>56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9"/>
            </w:numPr>
            <w:tabs>
              <w:tab w:val="left" w:pos="3528"/>
              <w:tab w:val="left" w:pos="3529"/>
              <w:tab w:val="left" w:leader="dot" w:pos="10249"/>
            </w:tabs>
            <w:spacing w:before="104" w:line="256" w:lineRule="auto"/>
            <w:ind w:left="2647" w:right="1499" w:firstLine="0"/>
            <w:rPr>
              <w:rFonts w:ascii="Calibri"/>
              <w:b w:val="0"/>
            </w:rPr>
          </w:pPr>
          <w:hyperlink w:anchor="_bookmark37" w:history="1">
            <w:r>
              <w:t>Pengaruh</w:t>
            </w:r>
            <w:r>
              <w:rPr>
                <w:spacing w:val="35"/>
              </w:rPr>
              <w:t xml:space="preserve"> </w:t>
            </w:r>
            <w:r>
              <w:t>Kepemilikan</w:t>
            </w:r>
            <w:r>
              <w:rPr>
                <w:spacing w:val="35"/>
              </w:rPr>
              <w:t xml:space="preserve"> </w:t>
            </w:r>
            <w:r>
              <w:t>Institusional</w:t>
            </w:r>
            <w:r>
              <w:rPr>
                <w:spacing w:val="39"/>
              </w:rPr>
              <w:t xml:space="preserve"> </w:t>
            </w:r>
            <w:r>
              <w:t>Terhadap</w:t>
            </w:r>
            <w:r>
              <w:rPr>
                <w:spacing w:val="35"/>
              </w:rPr>
              <w:t xml:space="preserve"> </w:t>
            </w:r>
            <w:r>
              <w:t>Kecurangan</w:t>
            </w:r>
            <w:r>
              <w:rPr>
                <w:spacing w:val="38"/>
              </w:rPr>
              <w:t xml:space="preserve"> </w:t>
            </w:r>
            <w:r>
              <w:t>Laporan</w:t>
            </w:r>
          </w:hyperlink>
          <w:r>
            <w:rPr>
              <w:spacing w:val="-52"/>
            </w:rPr>
            <w:t xml:space="preserve"> </w:t>
          </w:r>
          <w:hyperlink w:anchor="_bookmark37" w:history="1">
            <w:r>
              <w:t>Keuangan</w:t>
            </w:r>
            <w:r>
              <w:tab/>
            </w:r>
            <w:r>
              <w:rPr>
                <w:rFonts w:ascii="Calibri"/>
                <w:b w:val="0"/>
              </w:rPr>
              <w:t>57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9"/>
            </w:numPr>
            <w:tabs>
              <w:tab w:val="left" w:pos="3528"/>
              <w:tab w:val="left" w:pos="3529"/>
              <w:tab w:val="left" w:leader="dot" w:pos="10249"/>
            </w:tabs>
            <w:spacing w:before="103"/>
            <w:ind w:hanging="882"/>
            <w:rPr>
              <w:rFonts w:ascii="Calibri"/>
              <w:b w:val="0"/>
            </w:rPr>
          </w:pPr>
          <w:hyperlink w:anchor="_bookmark38" w:history="1">
            <w:r>
              <w:t>Pengaruh</w:t>
            </w:r>
            <w:r>
              <w:rPr>
                <w:spacing w:val="-4"/>
              </w:rPr>
              <w:t xml:space="preserve"> </w:t>
            </w:r>
            <w:r>
              <w:t>Komite Audit</w:t>
            </w:r>
            <w:r>
              <w:rPr>
                <w:spacing w:val="-1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Kecurangan Laporan</w:t>
            </w:r>
            <w:r>
              <w:rPr>
                <w:spacing w:val="-2"/>
              </w:rPr>
              <w:t xml:space="preserve"> </w:t>
            </w:r>
            <w:r>
              <w:t>Keuangan</w:t>
            </w:r>
            <w:r>
              <w:tab/>
            </w:r>
            <w:r>
              <w:rPr>
                <w:rFonts w:ascii="Calibri"/>
                <w:b w:val="0"/>
              </w:rPr>
              <w:t>59</w:t>
            </w:r>
          </w:hyperlink>
        </w:p>
        <w:p w:rsidR="001E3DAB" w:rsidRDefault="00D12FEC">
          <w:pPr>
            <w:pStyle w:val="TOC2"/>
            <w:tabs>
              <w:tab w:val="left" w:leader="dot" w:pos="10249"/>
            </w:tabs>
            <w:spacing w:before="121"/>
            <w:rPr>
              <w:rFonts w:ascii="Calibri"/>
              <w:b w:val="0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15729664" behindDoc="0" locked="0" layoutInCell="1" allowOverlap="1">
                    <wp:simplePos x="0" y="0"/>
                    <wp:positionH relativeFrom="page">
                      <wp:posOffset>1926590</wp:posOffset>
                    </wp:positionH>
                    <wp:positionV relativeFrom="paragraph">
                      <wp:posOffset>224790</wp:posOffset>
                    </wp:positionV>
                    <wp:extent cx="31750" cy="8890"/>
                    <wp:effectExtent l="0" t="0" r="0" b="0"/>
                    <wp:wrapNone/>
                    <wp:docPr id="107" name="Rectangle 6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50" cy="8890"/>
                            </a:xfrm>
                            <a:prstGeom prst="rect">
                              <a:avLst/>
                            </a:prstGeom>
                            <a:solidFill>
                              <a:srgbClr val="046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355E762" id="Rectangle 63" o:spid="_x0000_s1026" style="position:absolute;margin-left:151.7pt;margin-top:17.7pt;width:2.5pt;height:.7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" fillcolor="#0462c1" stroked="f">
                    <w10:wrap anchorx="page"/>
                  </v:rect>
                </w:pict>
              </mc:Fallback>
            </mc:AlternateContent>
          </w:r>
          <w:hyperlink w:anchor="_bookmark39" w:history="1">
            <w:r w:rsidR="00775BD5">
              <w:t>BAB</w:t>
            </w:r>
            <w:r w:rsidR="00775BD5">
              <w:rPr>
                <w:spacing w:val="-3"/>
              </w:rPr>
              <w:t xml:space="preserve"> </w:t>
            </w:r>
            <w:r w:rsidR="00775BD5">
              <w:t>III</w:t>
            </w:r>
            <w:r w:rsidR="00775BD5">
              <w:rPr>
                <w:spacing w:val="-6"/>
              </w:rPr>
              <w:t xml:space="preserve"> </w:t>
            </w:r>
          </w:hyperlink>
          <w:hyperlink w:anchor="_bookmark40" w:history="1">
            <w:r w:rsidR="00775BD5">
              <w:t>METODOLOGI</w:t>
            </w:r>
            <w:r w:rsidR="00775BD5">
              <w:rPr>
                <w:spacing w:val="-3"/>
              </w:rPr>
              <w:t xml:space="preserve"> </w:t>
            </w:r>
            <w:r w:rsidR="00775BD5">
              <w:t>PENELITIAN</w:t>
            </w:r>
            <w:r w:rsidR="00775BD5">
              <w:tab/>
            </w:r>
            <w:r w:rsidR="00775BD5">
              <w:rPr>
                <w:rFonts w:ascii="Calibri"/>
                <w:b w:val="0"/>
              </w:rPr>
              <w:t>61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8"/>
            </w:numPr>
            <w:tabs>
              <w:tab w:val="left" w:pos="3089"/>
              <w:tab w:val="left" w:pos="3090"/>
              <w:tab w:val="left" w:leader="dot" w:pos="10249"/>
            </w:tabs>
            <w:spacing w:before="122"/>
            <w:ind w:hanging="661"/>
            <w:rPr>
              <w:rFonts w:ascii="Calibri"/>
              <w:b w:val="0"/>
            </w:rPr>
          </w:pPr>
          <w:hyperlink w:anchor="_bookmark41" w:history="1">
            <w:r>
              <w:t>Objek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</w:r>
            <w:r>
              <w:rPr>
                <w:rFonts w:ascii="Calibri"/>
                <w:b w:val="0"/>
              </w:rPr>
              <w:t>61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8"/>
            </w:numPr>
            <w:tabs>
              <w:tab w:val="left" w:pos="3089"/>
              <w:tab w:val="left" w:pos="3090"/>
              <w:tab w:val="left" w:leader="dot" w:pos="10249"/>
            </w:tabs>
            <w:ind w:hanging="661"/>
            <w:rPr>
              <w:rFonts w:ascii="Calibri"/>
              <w:b w:val="0"/>
            </w:rPr>
          </w:pPr>
          <w:hyperlink w:anchor="_bookmark42" w:history="1">
            <w:r>
              <w:t>Desain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</w:r>
            <w:r>
              <w:rPr>
                <w:rFonts w:ascii="Calibri"/>
                <w:b w:val="0"/>
              </w:rPr>
              <w:t>61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8"/>
            </w:numPr>
            <w:tabs>
              <w:tab w:val="left" w:pos="3089"/>
              <w:tab w:val="left" w:pos="3090"/>
              <w:tab w:val="left" w:leader="dot" w:pos="10249"/>
            </w:tabs>
            <w:spacing w:before="123"/>
            <w:ind w:hanging="661"/>
            <w:rPr>
              <w:rFonts w:ascii="Calibri"/>
              <w:b w:val="0"/>
            </w:rPr>
          </w:pPr>
          <w:hyperlink w:anchor="_bookmark43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Pengambilan</w:t>
            </w:r>
            <w:r>
              <w:rPr>
                <w:spacing w:val="-1"/>
              </w:rPr>
              <w:t xml:space="preserve"> </w:t>
            </w:r>
            <w:r>
              <w:t>Sampel</w:t>
            </w:r>
            <w:r>
              <w:tab/>
            </w:r>
            <w:r>
              <w:rPr>
                <w:rFonts w:ascii="Calibri"/>
                <w:b w:val="0"/>
              </w:rPr>
              <w:t>61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8"/>
            </w:numPr>
            <w:tabs>
              <w:tab w:val="left" w:pos="3089"/>
              <w:tab w:val="left" w:pos="3090"/>
              <w:tab w:val="left" w:leader="dot" w:pos="10249"/>
            </w:tabs>
            <w:ind w:hanging="661"/>
            <w:rPr>
              <w:rFonts w:ascii="Calibri"/>
              <w:b w:val="0"/>
            </w:rPr>
          </w:pPr>
          <w:hyperlink w:anchor="_bookmark44" w:history="1">
            <w:r>
              <w:t>Variabel dan</w:t>
            </w:r>
            <w:r>
              <w:rPr>
                <w:spacing w:val="-3"/>
              </w:rPr>
              <w:t xml:space="preserve"> </w:t>
            </w:r>
            <w:r>
              <w:t>Operasional</w:t>
            </w:r>
            <w:r>
              <w:rPr>
                <w:spacing w:val="-3"/>
              </w:rPr>
              <w:t xml:space="preserve"> </w:t>
            </w:r>
            <w:r>
              <w:t>Variabel</w:t>
            </w:r>
            <w:r>
              <w:tab/>
            </w:r>
            <w:r>
              <w:rPr>
                <w:rFonts w:ascii="Calibri"/>
                <w:b w:val="0"/>
              </w:rPr>
              <w:t>63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8"/>
            </w:numPr>
            <w:tabs>
              <w:tab w:val="left" w:pos="3528"/>
              <w:tab w:val="left" w:pos="3529"/>
              <w:tab w:val="left" w:leader="dot" w:pos="10249"/>
            </w:tabs>
            <w:spacing w:before="121"/>
            <w:ind w:hanging="882"/>
            <w:rPr>
              <w:rFonts w:ascii="Calibri"/>
              <w:b w:val="0"/>
            </w:rPr>
          </w:pPr>
          <w:hyperlink w:anchor="_bookmark45" w:history="1">
            <w:r>
              <w:t>Variabel Dependen</w:t>
            </w:r>
            <w:r>
              <w:tab/>
            </w:r>
            <w:r>
              <w:rPr>
                <w:rFonts w:ascii="Calibri"/>
                <w:b w:val="0"/>
              </w:rPr>
              <w:t>64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8"/>
            </w:numPr>
            <w:tabs>
              <w:tab w:val="left" w:pos="3528"/>
              <w:tab w:val="left" w:pos="3529"/>
              <w:tab w:val="left" w:leader="dot" w:pos="10249"/>
            </w:tabs>
            <w:ind w:hanging="882"/>
            <w:rPr>
              <w:rFonts w:ascii="Calibri"/>
              <w:b w:val="0"/>
            </w:rPr>
          </w:pPr>
          <w:hyperlink w:anchor="_bookmark47" w:history="1">
            <w:r>
              <w:t>Variabel Independen</w:t>
            </w:r>
            <w:r>
              <w:tab/>
            </w:r>
            <w:r>
              <w:rPr>
                <w:rFonts w:ascii="Calibri"/>
                <w:b w:val="0"/>
              </w:rPr>
              <w:t>69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8"/>
            </w:numPr>
            <w:tabs>
              <w:tab w:val="left" w:pos="3528"/>
              <w:tab w:val="left" w:pos="3529"/>
              <w:tab w:val="left" w:leader="dot" w:pos="10249"/>
            </w:tabs>
            <w:spacing w:before="120"/>
            <w:ind w:hanging="882"/>
            <w:rPr>
              <w:rFonts w:ascii="Calibri"/>
              <w:b w:val="0"/>
            </w:rPr>
          </w:pPr>
          <w:hyperlink w:anchor="_bookmark48" w:history="1">
            <w:r>
              <w:t>Variabel</w:t>
            </w:r>
            <w:r>
              <w:rPr>
                <w:spacing w:val="-3"/>
              </w:rPr>
              <w:t xml:space="preserve"> </w:t>
            </w:r>
            <w:r>
              <w:t>Kontrol</w:t>
            </w:r>
            <w:r>
              <w:tab/>
            </w:r>
            <w:r>
              <w:rPr>
                <w:rFonts w:ascii="Calibri"/>
                <w:b w:val="0"/>
              </w:rPr>
              <w:t>72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8"/>
            </w:numPr>
            <w:tabs>
              <w:tab w:val="left" w:pos="3089"/>
              <w:tab w:val="left" w:pos="3090"/>
              <w:tab w:val="left" w:leader="dot" w:pos="10249"/>
            </w:tabs>
            <w:spacing w:before="123"/>
            <w:ind w:hanging="661"/>
            <w:rPr>
              <w:rFonts w:ascii="Calibri"/>
              <w:b w:val="0"/>
            </w:rPr>
          </w:pPr>
          <w:hyperlink w:anchor="_bookmark50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Pengolahan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Analisis Data</w:t>
            </w:r>
            <w:r>
              <w:tab/>
            </w:r>
            <w:r>
              <w:rPr>
                <w:rFonts w:ascii="Calibri"/>
                <w:b w:val="0"/>
              </w:rPr>
              <w:t>75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8"/>
            </w:numPr>
            <w:tabs>
              <w:tab w:val="left" w:pos="3528"/>
              <w:tab w:val="left" w:pos="3529"/>
              <w:tab w:val="left" w:leader="dot" w:pos="10249"/>
            </w:tabs>
            <w:spacing w:before="121"/>
            <w:ind w:hanging="882"/>
            <w:rPr>
              <w:rFonts w:ascii="Calibri"/>
              <w:b w:val="0"/>
            </w:rPr>
          </w:pPr>
          <w:hyperlink w:anchor="_bookmark51" w:history="1"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Statistik</w:t>
            </w:r>
            <w:r>
              <w:rPr>
                <w:spacing w:val="-2"/>
              </w:rPr>
              <w:t xml:space="preserve"> </w:t>
            </w:r>
            <w:r>
              <w:t>Deskriptif</w:t>
            </w:r>
            <w:r>
              <w:tab/>
            </w:r>
            <w:r>
              <w:rPr>
                <w:rFonts w:ascii="Calibri"/>
                <w:b w:val="0"/>
              </w:rPr>
              <w:t>75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8"/>
            </w:numPr>
            <w:tabs>
              <w:tab w:val="left" w:pos="3528"/>
              <w:tab w:val="left" w:pos="3529"/>
              <w:tab w:val="left" w:leader="dot" w:pos="10249"/>
            </w:tabs>
            <w:ind w:hanging="882"/>
            <w:rPr>
              <w:rFonts w:ascii="Calibri"/>
              <w:b w:val="0"/>
            </w:rPr>
          </w:pPr>
          <w:hyperlink w:anchor="_bookmark52" w:history="1"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Regresi Logistik</w:t>
            </w:r>
            <w:r>
              <w:tab/>
            </w:r>
            <w:r>
              <w:rPr>
                <w:rFonts w:ascii="Calibri"/>
                <w:b w:val="0"/>
              </w:rPr>
              <w:t>76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8"/>
            </w:numPr>
            <w:tabs>
              <w:tab w:val="left" w:pos="3089"/>
              <w:tab w:val="left" w:pos="3090"/>
              <w:tab w:val="left" w:leader="dot" w:pos="10249"/>
            </w:tabs>
            <w:spacing w:before="121"/>
            <w:ind w:hanging="661"/>
            <w:rPr>
              <w:rFonts w:ascii="Calibri"/>
              <w:b w:val="0"/>
            </w:rPr>
          </w:pPr>
          <w:hyperlink w:anchor="_bookmark53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Pengujian</w:t>
            </w:r>
            <w:r>
              <w:rPr>
                <w:spacing w:val="-1"/>
              </w:rPr>
              <w:t xml:space="preserve"> </w:t>
            </w:r>
            <w:r>
              <w:t>Hipotesis</w:t>
            </w:r>
            <w:r>
              <w:tab/>
            </w:r>
            <w:r>
              <w:rPr>
                <w:rFonts w:ascii="Calibri"/>
                <w:b w:val="0"/>
              </w:rPr>
              <w:t>79</w:t>
            </w:r>
          </w:hyperlink>
        </w:p>
        <w:p w:rsidR="001E3DAB" w:rsidRDefault="00D12FEC">
          <w:pPr>
            <w:pStyle w:val="TOC2"/>
            <w:tabs>
              <w:tab w:val="left" w:leader="dot" w:pos="10249"/>
            </w:tabs>
            <w:rPr>
              <w:rFonts w:ascii="Calibri"/>
              <w:b w:val="0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15730176" behindDoc="0" locked="0" layoutInCell="1" allowOverlap="1">
                    <wp:simplePos x="0" y="0"/>
                    <wp:positionH relativeFrom="page">
                      <wp:posOffset>1918970</wp:posOffset>
                    </wp:positionH>
                    <wp:positionV relativeFrom="paragraph">
                      <wp:posOffset>224155</wp:posOffset>
                    </wp:positionV>
                    <wp:extent cx="31750" cy="8890"/>
                    <wp:effectExtent l="0" t="0" r="0" b="0"/>
                    <wp:wrapNone/>
                    <wp:docPr id="106" name="Rectangle 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50" cy="8890"/>
                            </a:xfrm>
                            <a:prstGeom prst="rect">
                              <a:avLst/>
                            </a:prstGeom>
                            <a:solidFill>
                              <a:srgbClr val="046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1791F0B" id="Rectangle 62" o:spid="_x0000_s1026" style="position:absolute;margin-left:151.1pt;margin-top:17.65pt;width:2.5pt;height: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" fillcolor="#0462c1" stroked="f">
                    <w10:wrap anchorx="page"/>
                  </v:rect>
                </w:pict>
              </mc:Fallback>
            </mc:AlternateContent>
          </w:r>
          <w:hyperlink w:anchor="_bookmark54" w:history="1">
            <w:r w:rsidR="00775BD5">
              <w:t>BAB</w:t>
            </w:r>
            <w:r w:rsidR="00775BD5">
              <w:rPr>
                <w:spacing w:val="-3"/>
              </w:rPr>
              <w:t xml:space="preserve"> </w:t>
            </w:r>
            <w:r w:rsidR="00775BD5">
              <w:t>IV</w:t>
            </w:r>
            <w:r w:rsidR="00775BD5">
              <w:rPr>
                <w:spacing w:val="-4"/>
              </w:rPr>
              <w:t xml:space="preserve"> </w:t>
            </w:r>
          </w:hyperlink>
          <w:hyperlink w:anchor="_bookmark55" w:history="1">
            <w:r w:rsidR="00775BD5">
              <w:t>PEMBAHASAN</w:t>
            </w:r>
            <w:r w:rsidR="00775BD5">
              <w:tab/>
            </w:r>
            <w:r w:rsidR="00775BD5">
              <w:rPr>
                <w:rFonts w:ascii="Calibri"/>
                <w:b w:val="0"/>
              </w:rPr>
              <w:t>82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7"/>
            </w:numPr>
            <w:tabs>
              <w:tab w:val="left" w:pos="3089"/>
              <w:tab w:val="left" w:pos="3090"/>
              <w:tab w:val="left" w:leader="dot" w:pos="10249"/>
            </w:tabs>
            <w:spacing w:before="123"/>
            <w:ind w:hanging="661"/>
            <w:rPr>
              <w:rFonts w:ascii="Calibri"/>
              <w:b w:val="0"/>
            </w:rPr>
          </w:pPr>
          <w:hyperlink w:anchor="_bookmark56" w:history="1">
            <w:r>
              <w:t>Deskripsi</w:t>
            </w:r>
            <w:r>
              <w:rPr>
                <w:spacing w:val="-3"/>
              </w:rPr>
              <w:t xml:space="preserve"> </w:t>
            </w:r>
            <w:r>
              <w:t>Objek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</w:r>
            <w:r>
              <w:rPr>
                <w:rFonts w:ascii="Calibri"/>
                <w:b w:val="0"/>
              </w:rPr>
              <w:t>82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7"/>
            </w:numPr>
            <w:tabs>
              <w:tab w:val="left" w:pos="3089"/>
              <w:tab w:val="left" w:pos="3090"/>
              <w:tab w:val="left" w:leader="dot" w:pos="10249"/>
            </w:tabs>
            <w:ind w:hanging="661"/>
            <w:rPr>
              <w:rFonts w:ascii="Calibri"/>
              <w:b w:val="0"/>
            </w:rPr>
          </w:pPr>
          <w:hyperlink w:anchor="_bookmark60" w:history="1">
            <w:r>
              <w:t>Analisis dan</w:t>
            </w:r>
            <w:r>
              <w:rPr>
                <w:spacing w:val="-3"/>
              </w:rPr>
              <w:t xml:space="preserve"> </w:t>
            </w:r>
            <w:r>
              <w:t>Pembahasan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</w:r>
            <w:r>
              <w:rPr>
                <w:rFonts w:ascii="Calibri"/>
                <w:b w:val="0"/>
              </w:rPr>
              <w:t>85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7"/>
            </w:numPr>
            <w:tabs>
              <w:tab w:val="left" w:pos="3528"/>
              <w:tab w:val="left" w:pos="3529"/>
              <w:tab w:val="left" w:leader="dot" w:pos="10249"/>
            </w:tabs>
            <w:ind w:hanging="882"/>
            <w:rPr>
              <w:rFonts w:ascii="Calibri"/>
              <w:b w:val="0"/>
            </w:rPr>
          </w:pPr>
          <w:hyperlink w:anchor="_bookmark61" w:history="1"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Statistik</w:t>
            </w:r>
            <w:r>
              <w:rPr>
                <w:spacing w:val="-2"/>
              </w:rPr>
              <w:t xml:space="preserve"> </w:t>
            </w:r>
            <w:r>
              <w:t>Deskriptif</w:t>
            </w:r>
            <w:r>
              <w:tab/>
            </w:r>
            <w:r>
              <w:rPr>
                <w:rFonts w:ascii="Calibri"/>
                <w:b w:val="0"/>
              </w:rPr>
              <w:t>86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7"/>
            </w:numPr>
            <w:tabs>
              <w:tab w:val="left" w:pos="3528"/>
              <w:tab w:val="left" w:pos="3529"/>
              <w:tab w:val="left" w:leader="dot" w:pos="10249"/>
            </w:tabs>
            <w:spacing w:before="121"/>
            <w:ind w:hanging="882"/>
            <w:rPr>
              <w:rFonts w:ascii="Calibri"/>
              <w:b w:val="0"/>
            </w:rPr>
          </w:pPr>
          <w:hyperlink w:anchor="_bookmark66" w:history="1"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Regresi Logistik</w:t>
            </w:r>
            <w:r>
              <w:tab/>
            </w:r>
            <w:r>
              <w:rPr>
                <w:rFonts w:ascii="Calibri"/>
                <w:b w:val="0"/>
              </w:rPr>
              <w:t>91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7"/>
            </w:numPr>
            <w:tabs>
              <w:tab w:val="left" w:pos="3089"/>
              <w:tab w:val="left" w:pos="3090"/>
              <w:tab w:val="left" w:leader="dot" w:pos="10139"/>
            </w:tabs>
            <w:spacing w:before="123"/>
            <w:ind w:hanging="661"/>
            <w:rPr>
              <w:rFonts w:ascii="Calibri"/>
              <w:b w:val="0"/>
            </w:rPr>
          </w:pPr>
          <w:hyperlink w:anchor="_bookmark81" w:history="1">
            <w:r>
              <w:t>Pembahasan</w:t>
            </w:r>
            <w:r>
              <w:rPr>
                <w:spacing w:val="-2"/>
              </w:rPr>
              <w:t xml:space="preserve"> </w:t>
            </w:r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Hasil Penelitian</w:t>
            </w:r>
            <w:r>
              <w:tab/>
            </w:r>
            <w:r>
              <w:rPr>
                <w:rFonts w:ascii="Calibri"/>
                <w:b w:val="0"/>
              </w:rPr>
              <w:t>106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7"/>
            </w:numPr>
            <w:tabs>
              <w:tab w:val="left" w:pos="3528"/>
              <w:tab w:val="left" w:pos="3529"/>
            </w:tabs>
            <w:spacing w:before="118"/>
            <w:ind w:hanging="882"/>
            <w:rPr>
              <w:rFonts w:ascii="Calibri"/>
              <w:b w:val="0"/>
            </w:rPr>
          </w:pPr>
          <w:hyperlink w:anchor="_bookmark82" w:history="1"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Dewan</w:t>
            </w:r>
            <w:r>
              <w:rPr>
                <w:spacing w:val="-2"/>
              </w:rPr>
              <w:t xml:space="preserve"> </w:t>
            </w:r>
            <w:r>
              <w:t>Komisaris</w:t>
            </w:r>
            <w:r>
              <w:rPr>
                <w:spacing w:val="3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Kecurangan</w:t>
            </w:r>
            <w:r>
              <w:rPr>
                <w:spacing w:val="-2"/>
              </w:rPr>
              <w:t xml:space="preserve"> </w:t>
            </w:r>
            <w:r>
              <w:t>Laporan</w:t>
            </w:r>
            <w:r>
              <w:rPr>
                <w:spacing w:val="-2"/>
              </w:rPr>
              <w:t xml:space="preserve"> </w:t>
            </w:r>
            <w:r>
              <w:t>Keuangan</w:t>
            </w:r>
            <w:r>
              <w:rPr>
                <w:spacing w:val="-4"/>
              </w:rPr>
              <w:t xml:space="preserve"> </w:t>
            </w:r>
            <w:r>
              <w:rPr>
                <w:rFonts w:ascii="Calibri"/>
                <w:b w:val="0"/>
              </w:rPr>
              <w:t>..</w:t>
            </w:r>
          </w:hyperlink>
        </w:p>
        <w:p w:rsidR="001E3DAB" w:rsidRDefault="00775BD5">
          <w:pPr>
            <w:pStyle w:val="TOC9"/>
          </w:pPr>
          <w:hyperlink w:anchor="_bookmark82" w:history="1">
            <w:r>
              <w:rPr>
                <w:spacing w:val="-1"/>
              </w:rPr>
              <w:t xml:space="preserve">....................................................................................................................... </w:t>
            </w:r>
            <w:r>
              <w:t>106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7"/>
            </w:numPr>
            <w:tabs>
              <w:tab w:val="left" w:pos="3528"/>
              <w:tab w:val="left" w:pos="3529"/>
              <w:tab w:val="left" w:leader="dot" w:pos="10139"/>
            </w:tabs>
            <w:spacing w:line="256" w:lineRule="auto"/>
            <w:ind w:left="2647" w:right="1497" w:firstLine="0"/>
            <w:rPr>
              <w:rFonts w:ascii="Calibri"/>
              <w:b w:val="0"/>
            </w:rPr>
          </w:pPr>
          <w:hyperlink w:anchor="_bookmark83" w:history="1">
            <w:r>
              <w:t>Pengaruh</w:t>
            </w:r>
            <w:r>
              <w:rPr>
                <w:spacing w:val="5"/>
              </w:rPr>
              <w:t xml:space="preserve"> </w:t>
            </w:r>
            <w:r>
              <w:t>Kepemilikan</w:t>
            </w:r>
            <w:r>
              <w:rPr>
                <w:spacing w:val="7"/>
              </w:rPr>
              <w:t xml:space="preserve"> </w:t>
            </w:r>
            <w:r>
              <w:t>Manajerial</w:t>
            </w:r>
            <w:r>
              <w:rPr>
                <w:spacing w:val="9"/>
              </w:rPr>
              <w:t xml:space="preserve"> </w:t>
            </w:r>
            <w:r>
              <w:t>Terhadap</w:t>
            </w:r>
            <w:r>
              <w:rPr>
                <w:spacing w:val="5"/>
              </w:rPr>
              <w:t xml:space="preserve"> </w:t>
            </w:r>
            <w:r>
              <w:t>Kecurangan</w:t>
            </w:r>
            <w:r>
              <w:rPr>
                <w:spacing w:val="8"/>
              </w:rPr>
              <w:t xml:space="preserve"> </w:t>
            </w:r>
            <w:r>
              <w:t>Laporan</w:t>
            </w:r>
          </w:hyperlink>
          <w:r>
            <w:rPr>
              <w:spacing w:val="-52"/>
            </w:rPr>
            <w:t xml:space="preserve"> </w:t>
          </w:r>
          <w:hyperlink w:anchor="_bookmark83" w:history="1">
            <w:r>
              <w:t>Keuangan</w:t>
            </w:r>
            <w:r>
              <w:tab/>
            </w:r>
            <w:r>
              <w:rPr>
                <w:rFonts w:ascii="Calibri"/>
                <w:b w:val="0"/>
              </w:rPr>
              <w:t>107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7"/>
            </w:numPr>
            <w:tabs>
              <w:tab w:val="left" w:pos="3528"/>
              <w:tab w:val="left" w:pos="3529"/>
              <w:tab w:val="left" w:leader="dot" w:pos="10139"/>
            </w:tabs>
            <w:spacing w:before="104" w:after="240" w:line="256" w:lineRule="auto"/>
            <w:ind w:left="2647" w:right="1499" w:firstLine="0"/>
            <w:rPr>
              <w:rFonts w:ascii="Calibri"/>
              <w:b w:val="0"/>
            </w:rPr>
          </w:pPr>
          <w:hyperlink w:anchor="_bookmark84" w:history="1">
            <w:r>
              <w:t>Pengaruh</w:t>
            </w:r>
            <w:r>
              <w:rPr>
                <w:spacing w:val="35"/>
              </w:rPr>
              <w:t xml:space="preserve"> </w:t>
            </w:r>
            <w:r>
              <w:t>Kepemilikan</w:t>
            </w:r>
            <w:r>
              <w:rPr>
                <w:spacing w:val="35"/>
              </w:rPr>
              <w:t xml:space="preserve"> </w:t>
            </w:r>
            <w:r>
              <w:t>Institusional</w:t>
            </w:r>
            <w:r>
              <w:rPr>
                <w:spacing w:val="39"/>
              </w:rPr>
              <w:t xml:space="preserve"> </w:t>
            </w:r>
            <w:r>
              <w:t>Terhadap</w:t>
            </w:r>
            <w:r>
              <w:rPr>
                <w:spacing w:val="35"/>
              </w:rPr>
              <w:t xml:space="preserve"> </w:t>
            </w:r>
            <w:r>
              <w:t>Kecurangan</w:t>
            </w:r>
            <w:r>
              <w:rPr>
                <w:spacing w:val="38"/>
              </w:rPr>
              <w:t xml:space="preserve"> </w:t>
            </w:r>
            <w:r>
              <w:t>Laporan</w:t>
            </w:r>
          </w:hyperlink>
          <w:r>
            <w:rPr>
              <w:spacing w:val="-52"/>
            </w:rPr>
            <w:t xml:space="preserve"> </w:t>
          </w:r>
          <w:hyperlink w:anchor="_bookmark84" w:history="1">
            <w:r>
              <w:t>Keuangan</w:t>
            </w:r>
            <w:r>
              <w:tab/>
            </w:r>
            <w:r>
              <w:rPr>
                <w:rFonts w:ascii="Calibri"/>
                <w:b w:val="0"/>
              </w:rPr>
              <w:t>108</w:t>
            </w:r>
          </w:hyperlink>
        </w:p>
        <w:p w:rsidR="001E3DAB" w:rsidRDefault="00775BD5" w:rsidP="008920FC">
          <w:pPr>
            <w:pStyle w:val="TOC6"/>
            <w:numPr>
              <w:ilvl w:val="2"/>
              <w:numId w:val="7"/>
            </w:numPr>
            <w:tabs>
              <w:tab w:val="left" w:pos="3528"/>
              <w:tab w:val="left" w:pos="3529"/>
            </w:tabs>
            <w:spacing w:before="765"/>
            <w:ind w:hanging="882"/>
            <w:rPr>
              <w:rFonts w:ascii="Calibri"/>
              <w:b w:val="0"/>
            </w:rPr>
          </w:pPr>
          <w:hyperlink w:anchor="_bookmark85" w:history="1">
            <w:r>
              <w:t>Pengaruh</w:t>
            </w:r>
            <w:r>
              <w:rPr>
                <w:spacing w:val="-4"/>
              </w:rPr>
              <w:t xml:space="preserve"> </w:t>
            </w:r>
            <w:r>
              <w:t>Komite Audit</w:t>
            </w:r>
            <w:r>
              <w:rPr>
                <w:spacing w:val="-2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Kecurangan Laporan</w:t>
            </w:r>
            <w:r>
              <w:rPr>
                <w:spacing w:val="-3"/>
              </w:rPr>
              <w:t xml:space="preserve"> </w:t>
            </w:r>
            <w:r>
              <w:t>Keuangan</w:t>
            </w:r>
            <w:r>
              <w:rPr>
                <w:spacing w:val="-10"/>
              </w:rPr>
              <w:t xml:space="preserve"> </w:t>
            </w:r>
            <w:r>
              <w:rPr>
                <w:rFonts w:ascii="Calibri"/>
                <w:b w:val="0"/>
              </w:rPr>
              <w:t>...</w:t>
            </w:r>
            <w:r>
              <w:rPr>
                <w:rFonts w:ascii="Calibri"/>
                <w:b w:val="0"/>
                <w:spacing w:val="-10"/>
              </w:rPr>
              <w:t xml:space="preserve"> </w:t>
            </w:r>
            <w:r>
              <w:rPr>
                <w:rFonts w:ascii="Calibri"/>
                <w:b w:val="0"/>
              </w:rPr>
              <w:t>109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7"/>
            </w:numPr>
            <w:tabs>
              <w:tab w:val="left" w:pos="3089"/>
              <w:tab w:val="left" w:pos="3090"/>
              <w:tab w:val="left" w:leader="dot" w:pos="10139"/>
            </w:tabs>
            <w:ind w:hanging="661"/>
            <w:rPr>
              <w:rFonts w:ascii="Calibri"/>
              <w:b w:val="0"/>
            </w:rPr>
          </w:pPr>
          <w:hyperlink w:anchor="_bookmark86" w:history="1">
            <w:r>
              <w:t>Implikasi</w:t>
            </w:r>
            <w:r>
              <w:rPr>
                <w:spacing w:val="-2"/>
              </w:rPr>
              <w:t xml:space="preserve"> </w:t>
            </w:r>
            <w:r>
              <w:t>Manajerial</w:t>
            </w:r>
            <w:r>
              <w:tab/>
            </w:r>
            <w:r>
              <w:rPr>
                <w:rFonts w:ascii="Calibri"/>
                <w:b w:val="0"/>
              </w:rPr>
              <w:t>110</w:t>
            </w:r>
          </w:hyperlink>
        </w:p>
        <w:p w:rsidR="001E3DAB" w:rsidRDefault="00D12FEC">
          <w:pPr>
            <w:pStyle w:val="TOC2"/>
            <w:tabs>
              <w:tab w:val="left" w:leader="dot" w:pos="10139"/>
            </w:tabs>
            <w:spacing w:before="123"/>
            <w:rPr>
              <w:rFonts w:ascii="Calibri"/>
              <w:b w:val="0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15730688" behindDoc="0" locked="0" layoutInCell="1" allowOverlap="1">
                    <wp:simplePos x="0" y="0"/>
                    <wp:positionH relativeFrom="page">
                      <wp:posOffset>1864360</wp:posOffset>
                    </wp:positionH>
                    <wp:positionV relativeFrom="paragraph">
                      <wp:posOffset>226060</wp:posOffset>
                    </wp:positionV>
                    <wp:extent cx="31750" cy="8890"/>
                    <wp:effectExtent l="0" t="0" r="0" b="0"/>
                    <wp:wrapNone/>
                    <wp:docPr id="105" name="Rectangle 6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50" cy="8890"/>
                            </a:xfrm>
                            <a:prstGeom prst="rect">
                              <a:avLst/>
                            </a:prstGeom>
                            <a:solidFill>
                              <a:srgbClr val="046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AE48CB0" id="Rectangle 61" o:spid="_x0000_s1026" style="position:absolute;margin-left:146.8pt;margin-top:17.8pt;width:2.5pt;height:.7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" fillcolor="#0462c1" stroked="f">
                    <w10:wrap anchorx="page"/>
                  </v:rect>
                </w:pict>
              </mc:Fallback>
            </mc:AlternateContent>
          </w:r>
          <w:hyperlink w:anchor="_bookmark87" w:history="1">
            <w:r w:rsidR="00775BD5">
              <w:t>BAB</w:t>
            </w:r>
            <w:r w:rsidR="00775BD5">
              <w:rPr>
                <w:spacing w:val="-3"/>
              </w:rPr>
              <w:t xml:space="preserve"> </w:t>
            </w:r>
            <w:r w:rsidR="00775BD5">
              <w:t>V</w:t>
            </w:r>
            <w:r w:rsidR="00775BD5">
              <w:rPr>
                <w:spacing w:val="-6"/>
              </w:rPr>
              <w:t xml:space="preserve"> </w:t>
            </w:r>
          </w:hyperlink>
          <w:hyperlink w:anchor="_bookmark88" w:history="1">
            <w:r w:rsidR="00775BD5">
              <w:t>KESIMPULAN</w:t>
            </w:r>
            <w:r w:rsidR="00775BD5">
              <w:rPr>
                <w:spacing w:val="-2"/>
              </w:rPr>
              <w:t xml:space="preserve"> </w:t>
            </w:r>
            <w:r w:rsidR="00775BD5">
              <w:t>DAN</w:t>
            </w:r>
            <w:r w:rsidR="00775BD5">
              <w:rPr>
                <w:spacing w:val="-3"/>
              </w:rPr>
              <w:t xml:space="preserve"> </w:t>
            </w:r>
            <w:r w:rsidR="00775BD5">
              <w:t>SARAN</w:t>
            </w:r>
            <w:r w:rsidR="00775BD5">
              <w:tab/>
            </w:r>
            <w:r w:rsidR="00775BD5">
              <w:rPr>
                <w:rFonts w:ascii="Calibri"/>
                <w:b w:val="0"/>
              </w:rPr>
              <w:t>114</w:t>
            </w:r>
          </w:hyperlink>
        </w:p>
        <w:p w:rsidR="001E3DAB" w:rsidRDefault="00775BD5" w:rsidP="008920FC">
          <w:pPr>
            <w:pStyle w:val="TOC5"/>
            <w:numPr>
              <w:ilvl w:val="1"/>
              <w:numId w:val="6"/>
            </w:numPr>
            <w:tabs>
              <w:tab w:val="left" w:pos="3089"/>
              <w:tab w:val="left" w:pos="3090"/>
              <w:tab w:val="left" w:leader="dot" w:pos="10139"/>
            </w:tabs>
            <w:ind w:hanging="661"/>
            <w:rPr>
              <w:rFonts w:ascii="Calibri"/>
              <w:b w:val="0"/>
              <w:i w:val="0"/>
            </w:rPr>
          </w:pPr>
          <w:hyperlink w:anchor="_bookmark89" w:history="1">
            <w:r>
              <w:rPr>
                <w:i w:val="0"/>
              </w:rPr>
              <w:t>Kesimpulan</w:t>
            </w:r>
            <w:r>
              <w:rPr>
                <w:i w:val="0"/>
              </w:rPr>
              <w:tab/>
            </w:r>
            <w:r>
              <w:rPr>
                <w:rFonts w:ascii="Calibri"/>
                <w:b w:val="0"/>
                <w:i w:val="0"/>
              </w:rPr>
              <w:t>114</w:t>
            </w:r>
          </w:hyperlink>
        </w:p>
        <w:p w:rsidR="001E3DAB" w:rsidRDefault="00775BD5" w:rsidP="008920FC">
          <w:pPr>
            <w:pStyle w:val="TOC4"/>
            <w:numPr>
              <w:ilvl w:val="1"/>
              <w:numId w:val="6"/>
            </w:numPr>
            <w:tabs>
              <w:tab w:val="left" w:pos="3089"/>
              <w:tab w:val="left" w:pos="3090"/>
              <w:tab w:val="left" w:leader="dot" w:pos="10139"/>
            </w:tabs>
            <w:spacing w:before="123"/>
            <w:ind w:hanging="661"/>
            <w:rPr>
              <w:rFonts w:ascii="Calibri"/>
              <w:b w:val="0"/>
            </w:rPr>
          </w:pPr>
          <w:hyperlink w:anchor="_bookmark90" w:history="1">
            <w:r>
              <w:t>Keterbatasan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</w:r>
            <w:r>
              <w:rPr>
                <w:rFonts w:ascii="Calibri"/>
                <w:b w:val="0"/>
              </w:rPr>
              <w:t>115</w:t>
            </w:r>
          </w:hyperlink>
        </w:p>
        <w:p w:rsidR="001E3DAB" w:rsidRDefault="00775BD5" w:rsidP="008920FC">
          <w:pPr>
            <w:pStyle w:val="TOC5"/>
            <w:numPr>
              <w:ilvl w:val="1"/>
              <w:numId w:val="6"/>
            </w:numPr>
            <w:tabs>
              <w:tab w:val="left" w:pos="3089"/>
              <w:tab w:val="left" w:pos="3090"/>
              <w:tab w:val="left" w:leader="dot" w:pos="10139"/>
            </w:tabs>
            <w:ind w:hanging="661"/>
            <w:rPr>
              <w:rFonts w:ascii="Calibri"/>
              <w:b w:val="0"/>
              <w:i w:val="0"/>
            </w:rPr>
          </w:pPr>
          <w:hyperlink w:anchor="_bookmark91" w:history="1">
            <w:r>
              <w:rPr>
                <w:i w:val="0"/>
              </w:rPr>
              <w:t>Saran</w:t>
            </w:r>
            <w:r>
              <w:rPr>
                <w:i w:val="0"/>
              </w:rPr>
              <w:tab/>
            </w:r>
            <w:r>
              <w:rPr>
                <w:rFonts w:ascii="Calibri"/>
                <w:b w:val="0"/>
                <w:i w:val="0"/>
              </w:rPr>
              <w:t>116</w:t>
            </w:r>
          </w:hyperlink>
        </w:p>
        <w:p w:rsidR="001E3DAB" w:rsidRDefault="00775BD5">
          <w:pPr>
            <w:pStyle w:val="TOC2"/>
            <w:tabs>
              <w:tab w:val="left" w:leader="dot" w:pos="10139"/>
            </w:tabs>
            <w:spacing w:before="123"/>
            <w:rPr>
              <w:rFonts w:ascii="Calibri"/>
              <w:b w:val="0"/>
            </w:rPr>
          </w:pPr>
          <w:hyperlink w:anchor="_bookmark92" w:history="1">
            <w:r>
              <w:t>DAFTAR</w:t>
            </w:r>
            <w:r>
              <w:rPr>
                <w:spacing w:val="-4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rFonts w:ascii="Calibri"/>
                <w:b w:val="0"/>
              </w:rPr>
              <w:t>117</w:t>
            </w:r>
          </w:hyperlink>
        </w:p>
        <w:p w:rsidR="001E3DAB" w:rsidRDefault="00775BD5">
          <w:pPr>
            <w:pStyle w:val="TOC3"/>
            <w:tabs>
              <w:tab w:val="left" w:leader="dot" w:pos="10139"/>
            </w:tabs>
            <w:rPr>
              <w:rFonts w:ascii="Calibri"/>
              <w:b w:val="0"/>
              <w:i w:val="0"/>
            </w:rPr>
          </w:pPr>
          <w:hyperlink w:anchor="_bookmark93" w:history="1">
            <w:r>
              <w:rPr>
                <w:i w:val="0"/>
              </w:rPr>
              <w:t>LAMPIRAN</w:t>
            </w:r>
            <w:r>
              <w:rPr>
                <w:i w:val="0"/>
              </w:rPr>
              <w:tab/>
            </w:r>
            <w:r>
              <w:rPr>
                <w:rFonts w:ascii="Calibri"/>
                <w:b w:val="0"/>
                <w:i w:val="0"/>
              </w:rPr>
              <w:t>125</w:t>
            </w:r>
          </w:hyperlink>
        </w:p>
      </w:sdtContent>
    </w:sdt>
    <w:p w:rsidR="001E3DAB" w:rsidRDefault="001E3DAB">
      <w:pPr>
        <w:rPr>
          <w:rFonts w:ascii="Calibri"/>
        </w:rPr>
        <w:sectPr w:rsidR="001E3DAB">
          <w:type w:val="continuous"/>
          <w:pgSz w:w="12250" w:h="15850"/>
          <w:pgMar w:top="1510" w:right="200" w:bottom="959" w:left="60" w:header="720" w:footer="720" w:gutter="0"/>
          <w:cols w:space="720"/>
        </w:sectPr>
      </w:pPr>
    </w:p>
    <w:p w:rsidR="001E3DAB" w:rsidRDefault="001E3DAB">
      <w:pPr>
        <w:pStyle w:val="BodyText"/>
        <w:rPr>
          <w:rFonts w:ascii="Calibri"/>
        </w:rPr>
      </w:pPr>
    </w:p>
    <w:p w:rsidR="001E3DAB" w:rsidRDefault="001E3DAB">
      <w:pPr>
        <w:pStyle w:val="BodyText"/>
        <w:spacing w:before="5"/>
        <w:rPr>
          <w:rFonts w:ascii="Calibri"/>
          <w:sz w:val="18"/>
        </w:rPr>
      </w:pPr>
    </w:p>
    <w:bookmarkStart w:id="3" w:name="_bookmark3"/>
    <w:bookmarkEnd w:id="3"/>
    <w:p w:rsidR="001E3DAB" w:rsidRDefault="00775BD5">
      <w:pPr>
        <w:tabs>
          <w:tab w:val="left" w:leader="dot" w:pos="10252"/>
        </w:tabs>
        <w:ind w:left="2208"/>
      </w:pPr>
      <w:r>
        <w:rPr>
          <w:b/>
        </w:rPr>
        <w:fldChar w:fldCharType="begin"/>
      </w:r>
      <w:r>
        <w:rPr>
          <w:b/>
        </w:rPr>
        <w:instrText xml:space="preserve"> HYPERLINK \l "_bookmark31" </w:instrText>
      </w:r>
      <w:r>
        <w:rPr>
          <w:b/>
        </w:rPr>
        <w:fldChar w:fldCharType="separate"/>
      </w:r>
      <w:r>
        <w:rPr>
          <w:b/>
        </w:rPr>
        <w:t>Tabel 2. 1.</w:t>
      </w:r>
      <w:r>
        <w:rPr>
          <w:b/>
          <w:spacing w:val="-1"/>
        </w:rPr>
        <w:t xml:space="preserve"> </w:t>
      </w:r>
      <w:r>
        <w:rPr>
          <w:b/>
        </w:rPr>
        <w:t>Penelitian</w:t>
      </w:r>
      <w:r>
        <w:rPr>
          <w:b/>
          <w:spacing w:val="-3"/>
        </w:rPr>
        <w:t xml:space="preserve"> </w:t>
      </w:r>
      <w:r>
        <w:rPr>
          <w:b/>
        </w:rPr>
        <w:t>Terdahulu</w:t>
      </w:r>
      <w:r>
        <w:rPr>
          <w:b/>
        </w:rPr>
        <w:tab/>
      </w:r>
      <w:r>
        <w:t>48</w:t>
      </w:r>
      <w:r>
        <w:fldChar w:fldCharType="end"/>
      </w:r>
    </w:p>
    <w:p w:rsidR="001E3DAB" w:rsidRDefault="00775BD5">
      <w:pPr>
        <w:tabs>
          <w:tab w:val="left" w:leader="dot" w:pos="10252"/>
        </w:tabs>
        <w:spacing w:before="119"/>
        <w:ind w:left="2208"/>
      </w:pPr>
      <w:hyperlink w:anchor="_bookmark46" w:history="1">
        <w:r>
          <w:rPr>
            <w:b/>
          </w:rPr>
          <w:t>Tabel 3. 1. Rasio Keuangan</w:t>
        </w:r>
        <w:r>
          <w:rPr>
            <w:b/>
            <w:spacing w:val="-1"/>
          </w:rPr>
          <w:t xml:space="preserve"> </w:t>
        </w:r>
        <w:r>
          <w:rPr>
            <w:b/>
          </w:rPr>
          <w:t>untuk Mengukur</w:t>
        </w:r>
        <w:r>
          <w:rPr>
            <w:b/>
            <w:spacing w:val="-3"/>
          </w:rPr>
          <w:t xml:space="preserve"> </w:t>
        </w:r>
        <w:r>
          <w:rPr>
            <w:b/>
          </w:rPr>
          <w:t>M-Score</w:t>
        </w:r>
        <w:r>
          <w:rPr>
            <w:b/>
          </w:rPr>
          <w:tab/>
        </w:r>
        <w:r>
          <w:t>65</w:t>
        </w:r>
      </w:hyperlink>
    </w:p>
    <w:p w:rsidR="001E3DAB" w:rsidRDefault="00775BD5">
      <w:pPr>
        <w:tabs>
          <w:tab w:val="left" w:leader="dot" w:pos="10252"/>
        </w:tabs>
        <w:spacing w:before="121"/>
        <w:ind w:left="2208"/>
      </w:pPr>
      <w:hyperlink w:anchor="_bookmark49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3.</w:t>
        </w:r>
        <w:r>
          <w:rPr>
            <w:b/>
            <w:spacing w:val="-1"/>
          </w:rPr>
          <w:t xml:space="preserve"> </w:t>
        </w:r>
        <w:r>
          <w:rPr>
            <w:b/>
          </w:rPr>
          <w:t>2.</w:t>
        </w:r>
        <w:r>
          <w:rPr>
            <w:b/>
            <w:spacing w:val="-2"/>
          </w:rPr>
          <w:t xml:space="preserve"> </w:t>
        </w:r>
        <w:r>
          <w:rPr>
            <w:b/>
          </w:rPr>
          <w:t>Operasionalisasi</w:t>
        </w:r>
        <w:r>
          <w:rPr>
            <w:b/>
            <w:spacing w:val="-2"/>
          </w:rPr>
          <w:t xml:space="preserve"> </w:t>
        </w:r>
        <w:r>
          <w:rPr>
            <w:b/>
          </w:rPr>
          <w:t>Variabel</w:t>
        </w:r>
        <w:r>
          <w:rPr>
            <w:b/>
          </w:rPr>
          <w:tab/>
        </w:r>
        <w:r>
          <w:t>73</w:t>
        </w:r>
      </w:hyperlink>
    </w:p>
    <w:p w:rsidR="001E3DAB" w:rsidRDefault="00775BD5">
      <w:pPr>
        <w:tabs>
          <w:tab w:val="left" w:leader="dot" w:pos="10249"/>
        </w:tabs>
        <w:spacing w:before="118"/>
        <w:ind w:left="2208"/>
        <w:rPr>
          <w:rFonts w:ascii="Calibri"/>
        </w:rPr>
      </w:pPr>
      <w:hyperlink w:anchor="_bookmark57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2"/>
          </w:rPr>
          <w:t xml:space="preserve"> </w:t>
        </w:r>
        <w:r>
          <w:rPr>
            <w:b/>
          </w:rPr>
          <w:t>1.</w:t>
        </w:r>
        <w:r>
          <w:rPr>
            <w:b/>
            <w:spacing w:val="-1"/>
          </w:rPr>
          <w:t xml:space="preserve"> </w:t>
        </w:r>
        <w:r>
          <w:rPr>
            <w:b/>
          </w:rPr>
          <w:t>Kriteria</w:t>
        </w:r>
        <w:r>
          <w:rPr>
            <w:b/>
            <w:spacing w:val="-1"/>
          </w:rPr>
          <w:t xml:space="preserve"> </w:t>
        </w:r>
        <w:r>
          <w:rPr>
            <w:b/>
          </w:rPr>
          <w:t>Pemilihan</w:t>
        </w:r>
        <w:r>
          <w:rPr>
            <w:b/>
            <w:spacing w:val="-3"/>
          </w:rPr>
          <w:t xml:space="preserve"> </w:t>
        </w:r>
        <w:r>
          <w:rPr>
            <w:b/>
          </w:rPr>
          <w:t>Sampel Persamaan</w:t>
        </w:r>
        <w:r>
          <w:rPr>
            <w:b/>
            <w:spacing w:val="-2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82</w:t>
        </w:r>
      </w:hyperlink>
    </w:p>
    <w:p w:rsidR="001E3DAB" w:rsidRDefault="00775BD5">
      <w:pPr>
        <w:tabs>
          <w:tab w:val="left" w:leader="dot" w:pos="10249"/>
        </w:tabs>
        <w:spacing w:before="134"/>
        <w:ind w:left="2208"/>
        <w:rPr>
          <w:rFonts w:ascii="Calibri"/>
        </w:rPr>
      </w:pPr>
      <w:hyperlink w:anchor="_bookmark58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2"/>
          </w:rPr>
          <w:t xml:space="preserve"> </w:t>
        </w:r>
        <w:r>
          <w:rPr>
            <w:b/>
          </w:rPr>
          <w:t>2.</w:t>
        </w:r>
        <w:r>
          <w:rPr>
            <w:b/>
            <w:spacing w:val="-1"/>
          </w:rPr>
          <w:t xml:space="preserve"> </w:t>
        </w:r>
        <w:r>
          <w:rPr>
            <w:b/>
          </w:rPr>
          <w:t>Kriteria</w:t>
        </w:r>
        <w:r>
          <w:rPr>
            <w:b/>
            <w:spacing w:val="-1"/>
          </w:rPr>
          <w:t xml:space="preserve"> </w:t>
        </w:r>
        <w:r>
          <w:rPr>
            <w:b/>
          </w:rPr>
          <w:t>Pemilihan</w:t>
        </w:r>
        <w:r>
          <w:rPr>
            <w:b/>
            <w:spacing w:val="-3"/>
          </w:rPr>
          <w:t xml:space="preserve"> </w:t>
        </w:r>
        <w:r>
          <w:rPr>
            <w:b/>
          </w:rPr>
          <w:t>Sampel Persamaan</w:t>
        </w:r>
        <w:r>
          <w:rPr>
            <w:b/>
            <w:spacing w:val="-2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/>
          </w:rPr>
          <w:t>83</w:t>
        </w:r>
      </w:hyperlink>
    </w:p>
    <w:p w:rsidR="001E3DAB" w:rsidRDefault="00775BD5">
      <w:pPr>
        <w:tabs>
          <w:tab w:val="left" w:leader="dot" w:pos="10249"/>
        </w:tabs>
        <w:spacing w:before="136"/>
        <w:ind w:left="2208"/>
        <w:rPr>
          <w:rFonts w:ascii="Calibri"/>
        </w:rPr>
      </w:pPr>
      <w:hyperlink w:anchor="_bookmark59" w:history="1">
        <w:r>
          <w:rPr>
            <w:b/>
          </w:rPr>
          <w:t>Tabel 4.</w:t>
        </w:r>
        <w:r>
          <w:rPr>
            <w:b/>
            <w:spacing w:val="-1"/>
          </w:rPr>
          <w:t xml:space="preserve"> </w:t>
        </w:r>
        <w:r>
          <w:rPr>
            <w:b/>
          </w:rPr>
          <w:t>3. Perusahaan</w:t>
        </w:r>
        <w:r>
          <w:rPr>
            <w:b/>
            <w:spacing w:val="-1"/>
          </w:rPr>
          <w:t xml:space="preserve"> </w:t>
        </w:r>
        <w:r>
          <w:rPr>
            <w:b/>
          </w:rPr>
          <w:t>Perbankan</w:t>
        </w:r>
        <w:r>
          <w:rPr>
            <w:b/>
            <w:spacing w:val="-1"/>
          </w:rPr>
          <w:t xml:space="preserve"> </w:t>
        </w:r>
        <w:r>
          <w:rPr>
            <w:b/>
          </w:rPr>
          <w:t>Konvensional</w:t>
        </w:r>
        <w:r>
          <w:rPr>
            <w:b/>
            <w:spacing w:val="1"/>
          </w:rPr>
          <w:t xml:space="preserve"> </w:t>
        </w:r>
        <w:r>
          <w:rPr>
            <w:b/>
          </w:rPr>
          <w:t>Sampel</w:t>
        </w:r>
        <w:r>
          <w:rPr>
            <w:b/>
            <w:spacing w:val="-3"/>
          </w:rPr>
          <w:t xml:space="preserve"> </w:t>
        </w:r>
        <w:r>
          <w:rPr>
            <w:b/>
          </w:rPr>
          <w:t>Penelitian</w:t>
        </w:r>
        <w:r>
          <w:rPr>
            <w:b/>
          </w:rPr>
          <w:tab/>
        </w:r>
        <w:r>
          <w:rPr>
            <w:rFonts w:ascii="Calibri"/>
          </w:rPr>
          <w:t>84</w:t>
        </w:r>
      </w:hyperlink>
    </w:p>
    <w:p w:rsidR="001E3DAB" w:rsidRDefault="00775BD5">
      <w:pPr>
        <w:tabs>
          <w:tab w:val="left" w:leader="dot" w:pos="10249"/>
        </w:tabs>
        <w:spacing w:before="134"/>
        <w:ind w:left="2208"/>
        <w:rPr>
          <w:rFonts w:ascii="Calibri"/>
        </w:rPr>
      </w:pPr>
      <w:hyperlink w:anchor="_bookmark62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Hasil Statistik</w:t>
        </w:r>
        <w:r>
          <w:rPr>
            <w:b/>
            <w:spacing w:val="-4"/>
          </w:rPr>
          <w:t xml:space="preserve"> </w:t>
        </w:r>
        <w:r>
          <w:rPr>
            <w:b/>
          </w:rPr>
          <w:t>Deskriptif</w:t>
        </w:r>
        <w:r>
          <w:rPr>
            <w:b/>
            <w:spacing w:val="-2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1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86</w:t>
        </w:r>
      </w:hyperlink>
    </w:p>
    <w:p w:rsidR="001E3DAB" w:rsidRDefault="00775BD5">
      <w:pPr>
        <w:tabs>
          <w:tab w:val="left" w:leader="dot" w:pos="10249"/>
        </w:tabs>
        <w:spacing w:before="135"/>
        <w:ind w:left="2208"/>
        <w:rPr>
          <w:rFonts w:ascii="Calibri"/>
        </w:rPr>
      </w:pPr>
      <w:hyperlink w:anchor="_bookmark63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5.</w:t>
        </w:r>
        <w:r>
          <w:rPr>
            <w:b/>
            <w:spacing w:val="-2"/>
          </w:rPr>
          <w:t xml:space="preserve"> </w:t>
        </w:r>
        <w:r>
          <w:rPr>
            <w:b/>
          </w:rPr>
          <w:t>Hasil Statistik</w:t>
        </w:r>
        <w:r>
          <w:rPr>
            <w:b/>
            <w:spacing w:val="-4"/>
          </w:rPr>
          <w:t xml:space="preserve"> </w:t>
        </w:r>
        <w:r>
          <w:rPr>
            <w:b/>
          </w:rPr>
          <w:t>Deskriptif</w:t>
        </w:r>
        <w:r>
          <w:rPr>
            <w:b/>
            <w:spacing w:val="-2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1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2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/>
          </w:rPr>
          <w:t>88</w:t>
        </w:r>
      </w:hyperlink>
    </w:p>
    <w:p w:rsidR="001E3DAB" w:rsidRDefault="00775BD5">
      <w:pPr>
        <w:tabs>
          <w:tab w:val="left" w:leader="dot" w:pos="10249"/>
        </w:tabs>
        <w:spacing w:before="132"/>
        <w:ind w:left="2208"/>
        <w:rPr>
          <w:rFonts w:ascii="Calibri"/>
        </w:rPr>
      </w:pPr>
      <w:hyperlink w:anchor="_bookmark64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2"/>
          </w:rPr>
          <w:t xml:space="preserve"> </w:t>
        </w:r>
        <w:r>
          <w:rPr>
            <w:b/>
          </w:rPr>
          <w:t>6.</w:t>
        </w:r>
        <w:r>
          <w:rPr>
            <w:b/>
            <w:spacing w:val="-1"/>
          </w:rPr>
          <w:t xml:space="preserve"> </w:t>
        </w:r>
        <w:r>
          <w:rPr>
            <w:b/>
          </w:rPr>
          <w:t xml:space="preserve">Hasil </w:t>
        </w:r>
        <w:r>
          <w:rPr>
            <w:b/>
            <w:i/>
          </w:rPr>
          <w:t>Descriptive</w:t>
        </w:r>
        <w:r>
          <w:rPr>
            <w:b/>
            <w:i/>
            <w:spacing w:val="-2"/>
          </w:rPr>
          <w:t xml:space="preserve"> </w:t>
        </w:r>
        <w:r>
          <w:rPr>
            <w:b/>
            <w:i/>
          </w:rPr>
          <w:t>Frequencies</w:t>
        </w:r>
        <w:r>
          <w:rPr>
            <w:b/>
            <w:i/>
            <w:spacing w:val="1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2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2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90</w:t>
        </w:r>
      </w:hyperlink>
    </w:p>
    <w:p w:rsidR="001E3DAB" w:rsidRDefault="00775BD5">
      <w:pPr>
        <w:tabs>
          <w:tab w:val="left" w:leader="dot" w:pos="10249"/>
        </w:tabs>
        <w:spacing w:before="135"/>
        <w:ind w:left="2208"/>
        <w:rPr>
          <w:rFonts w:ascii="Calibri"/>
        </w:rPr>
      </w:pPr>
      <w:hyperlink w:anchor="_bookmark65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2"/>
          </w:rPr>
          <w:t xml:space="preserve"> </w:t>
        </w:r>
        <w:r>
          <w:rPr>
            <w:b/>
          </w:rPr>
          <w:t>7.</w:t>
        </w:r>
        <w:r>
          <w:rPr>
            <w:b/>
            <w:spacing w:val="-1"/>
          </w:rPr>
          <w:t xml:space="preserve"> </w:t>
        </w:r>
        <w:r>
          <w:rPr>
            <w:b/>
          </w:rPr>
          <w:t xml:space="preserve">Hasil </w:t>
        </w:r>
        <w:r>
          <w:rPr>
            <w:b/>
            <w:i/>
          </w:rPr>
          <w:t>Descriptive</w:t>
        </w:r>
        <w:r>
          <w:rPr>
            <w:b/>
            <w:i/>
            <w:spacing w:val="-2"/>
          </w:rPr>
          <w:t xml:space="preserve"> </w:t>
        </w:r>
        <w:r>
          <w:rPr>
            <w:b/>
            <w:i/>
          </w:rPr>
          <w:t>Frequencies</w:t>
        </w:r>
        <w:r>
          <w:rPr>
            <w:b/>
            <w:i/>
            <w:spacing w:val="1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2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2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/>
          </w:rPr>
          <w:t>90</w:t>
        </w:r>
      </w:hyperlink>
    </w:p>
    <w:p w:rsidR="001E3DAB" w:rsidRDefault="00775BD5">
      <w:pPr>
        <w:tabs>
          <w:tab w:val="left" w:leader="dot" w:pos="10249"/>
        </w:tabs>
        <w:spacing w:before="134"/>
        <w:ind w:left="2208"/>
        <w:rPr>
          <w:rFonts w:ascii="Calibri"/>
        </w:rPr>
      </w:pPr>
      <w:hyperlink w:anchor="_bookmark67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2"/>
          </w:rPr>
          <w:t xml:space="preserve"> </w:t>
        </w:r>
        <w:r>
          <w:rPr>
            <w:b/>
          </w:rPr>
          <w:t>8.</w:t>
        </w:r>
        <w:r>
          <w:rPr>
            <w:b/>
            <w:spacing w:val="-1"/>
          </w:rPr>
          <w:t xml:space="preserve"> </w:t>
        </w:r>
        <w:r>
          <w:rPr>
            <w:b/>
          </w:rPr>
          <w:t xml:space="preserve">Hasil </w:t>
        </w:r>
        <w:r>
          <w:rPr>
            <w:b/>
            <w:i/>
          </w:rPr>
          <w:t>-2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Log</w:t>
        </w:r>
        <w:r>
          <w:rPr>
            <w:b/>
            <w:i/>
            <w:spacing w:val="-2"/>
          </w:rPr>
          <w:t xml:space="preserve"> </w:t>
        </w:r>
        <w:r>
          <w:rPr>
            <w:b/>
            <w:i/>
          </w:rPr>
          <w:t>Likelihood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Beginning</w:t>
        </w:r>
        <w:r>
          <w:rPr>
            <w:b/>
            <w:i/>
            <w:spacing w:val="-2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1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2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91</w:t>
        </w:r>
      </w:hyperlink>
    </w:p>
    <w:p w:rsidR="001E3DAB" w:rsidRDefault="00775BD5">
      <w:pPr>
        <w:tabs>
          <w:tab w:val="left" w:leader="dot" w:pos="10249"/>
        </w:tabs>
        <w:spacing w:before="135"/>
        <w:ind w:left="2208"/>
        <w:rPr>
          <w:rFonts w:ascii="Calibri"/>
        </w:rPr>
      </w:pPr>
      <w:hyperlink w:anchor="_bookmark68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9.</w:t>
        </w:r>
        <w:r>
          <w:rPr>
            <w:b/>
            <w:spacing w:val="-2"/>
          </w:rPr>
          <w:t xml:space="preserve"> </w:t>
        </w:r>
        <w:r>
          <w:rPr>
            <w:b/>
          </w:rPr>
          <w:t>Hasil</w:t>
        </w:r>
        <w:r>
          <w:rPr>
            <w:b/>
            <w:spacing w:val="1"/>
          </w:rPr>
          <w:t xml:space="preserve"> </w:t>
        </w:r>
        <w:r>
          <w:rPr>
            <w:b/>
            <w:i/>
          </w:rPr>
          <w:t>-2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Log</w:t>
        </w:r>
        <w:r>
          <w:rPr>
            <w:b/>
            <w:i/>
            <w:spacing w:val="-2"/>
          </w:rPr>
          <w:t xml:space="preserve"> </w:t>
        </w:r>
        <w:r>
          <w:rPr>
            <w:b/>
            <w:i/>
          </w:rPr>
          <w:t>Likelihood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Ending</w:t>
        </w:r>
        <w:r>
          <w:rPr>
            <w:b/>
            <w:i/>
            <w:spacing w:val="-1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2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92</w:t>
        </w:r>
      </w:hyperlink>
    </w:p>
    <w:p w:rsidR="001E3DAB" w:rsidRDefault="00775BD5">
      <w:pPr>
        <w:tabs>
          <w:tab w:val="left" w:leader="dot" w:pos="10249"/>
        </w:tabs>
        <w:spacing w:before="135"/>
        <w:ind w:left="2208"/>
        <w:rPr>
          <w:rFonts w:ascii="Calibri"/>
        </w:rPr>
      </w:pPr>
      <w:hyperlink w:anchor="_bookmark69" w:history="1">
        <w:r>
          <w:rPr>
            <w:b/>
          </w:rPr>
          <w:t>Tabel 4. 10. Hasil</w:t>
        </w:r>
        <w:r>
          <w:rPr>
            <w:b/>
            <w:spacing w:val="-2"/>
          </w:rPr>
          <w:t xml:space="preserve"> </w:t>
        </w:r>
        <w:r>
          <w:rPr>
            <w:b/>
            <w:i/>
          </w:rPr>
          <w:t>-2 Log</w:t>
        </w:r>
        <w:r>
          <w:rPr>
            <w:b/>
            <w:i/>
            <w:spacing w:val="-3"/>
          </w:rPr>
          <w:t xml:space="preserve"> </w:t>
        </w:r>
        <w:r>
          <w:rPr>
            <w:b/>
            <w:i/>
          </w:rPr>
          <w:t>Likelihood Beginning</w:t>
        </w:r>
        <w:r>
          <w:rPr>
            <w:b/>
            <w:i/>
            <w:spacing w:val="-1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3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3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/>
          </w:rPr>
          <w:t>92</w:t>
        </w:r>
      </w:hyperlink>
    </w:p>
    <w:p w:rsidR="001E3DAB" w:rsidRDefault="00775BD5">
      <w:pPr>
        <w:tabs>
          <w:tab w:val="left" w:leader="dot" w:pos="10249"/>
        </w:tabs>
        <w:spacing w:before="135"/>
        <w:ind w:left="2208"/>
        <w:rPr>
          <w:rFonts w:ascii="Calibri"/>
        </w:rPr>
      </w:pPr>
      <w:hyperlink w:anchor="_bookmark70" w:history="1">
        <w:r>
          <w:rPr>
            <w:b/>
          </w:rPr>
          <w:t>Tabel 4.</w:t>
        </w:r>
        <w:r>
          <w:rPr>
            <w:b/>
            <w:spacing w:val="-1"/>
          </w:rPr>
          <w:t xml:space="preserve"> </w:t>
        </w:r>
        <w:r>
          <w:rPr>
            <w:b/>
          </w:rPr>
          <w:t>11.</w:t>
        </w:r>
        <w:r>
          <w:rPr>
            <w:b/>
            <w:spacing w:val="-1"/>
          </w:rPr>
          <w:t xml:space="preserve"> </w:t>
        </w:r>
        <w:r>
          <w:rPr>
            <w:b/>
          </w:rPr>
          <w:t>Hasil</w:t>
        </w:r>
        <w:r>
          <w:rPr>
            <w:b/>
            <w:spacing w:val="-1"/>
          </w:rPr>
          <w:t xml:space="preserve"> </w:t>
        </w:r>
        <w:r>
          <w:rPr>
            <w:b/>
            <w:i/>
          </w:rPr>
          <w:t>-2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Log</w:t>
        </w:r>
        <w:r>
          <w:rPr>
            <w:b/>
            <w:i/>
            <w:spacing w:val="-3"/>
          </w:rPr>
          <w:t xml:space="preserve"> </w:t>
        </w:r>
        <w:r>
          <w:rPr>
            <w:b/>
            <w:i/>
          </w:rPr>
          <w:t>Likelihood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 xml:space="preserve">Ending </w:t>
        </w:r>
        <w:r>
          <w:rPr>
            <w:b/>
          </w:rPr>
          <w:t>Persamaan</w:t>
        </w:r>
        <w:r>
          <w:rPr>
            <w:b/>
            <w:spacing w:val="-1"/>
          </w:rPr>
          <w:t xml:space="preserve"> </w:t>
        </w:r>
        <w:r>
          <w:rPr>
            <w:b/>
          </w:rPr>
          <w:t>Penelitian 2</w:t>
        </w:r>
        <w:r>
          <w:rPr>
            <w:b/>
          </w:rPr>
          <w:tab/>
        </w:r>
        <w:r>
          <w:rPr>
            <w:rFonts w:ascii="Calibri"/>
          </w:rPr>
          <w:t>92</w:t>
        </w:r>
      </w:hyperlink>
    </w:p>
    <w:p w:rsidR="001E3DAB" w:rsidRDefault="00775BD5">
      <w:pPr>
        <w:tabs>
          <w:tab w:val="left" w:leader="dot" w:pos="10249"/>
        </w:tabs>
        <w:spacing w:before="134"/>
        <w:ind w:left="2208"/>
        <w:rPr>
          <w:rFonts w:ascii="Calibri" w:hAnsi="Calibri"/>
        </w:rPr>
      </w:pPr>
      <w:hyperlink w:anchor="_bookmark71" w:history="1">
        <w:r>
          <w:rPr>
            <w:b/>
          </w:rPr>
          <w:t>Tabel 4.</w:t>
        </w:r>
        <w:r>
          <w:rPr>
            <w:b/>
            <w:spacing w:val="-1"/>
          </w:rPr>
          <w:t xml:space="preserve"> </w:t>
        </w:r>
        <w:r>
          <w:rPr>
            <w:b/>
          </w:rPr>
          <w:t>12.</w:t>
        </w:r>
        <w:r>
          <w:rPr>
            <w:b/>
            <w:spacing w:val="-1"/>
          </w:rPr>
          <w:t xml:space="preserve"> </w:t>
        </w:r>
        <w:r>
          <w:rPr>
            <w:b/>
          </w:rPr>
          <w:t>Hasil</w:t>
        </w:r>
        <w:r>
          <w:rPr>
            <w:b/>
            <w:spacing w:val="-2"/>
          </w:rPr>
          <w:t xml:space="preserve"> </w:t>
        </w:r>
        <w:r>
          <w:rPr>
            <w:b/>
            <w:i/>
          </w:rPr>
          <w:t>Hosmer</w:t>
        </w:r>
        <w:r>
          <w:rPr>
            <w:b/>
            <w:i/>
            <w:spacing w:val="-2"/>
          </w:rPr>
          <w:t xml:space="preserve"> </w:t>
        </w:r>
        <w:r>
          <w:rPr>
            <w:b/>
            <w:i/>
          </w:rPr>
          <w:t>and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Lemeshow’s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Test</w:t>
        </w:r>
        <w:r>
          <w:rPr>
            <w:b/>
            <w:i/>
            <w:spacing w:val="1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4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3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 w:hAnsi="Calibri"/>
          </w:rPr>
          <w:t>93</w:t>
        </w:r>
      </w:hyperlink>
    </w:p>
    <w:p w:rsidR="001E3DAB" w:rsidRDefault="00775BD5">
      <w:pPr>
        <w:tabs>
          <w:tab w:val="left" w:leader="dot" w:pos="10249"/>
        </w:tabs>
        <w:spacing w:before="133"/>
        <w:ind w:left="2208"/>
        <w:rPr>
          <w:rFonts w:ascii="Calibri" w:hAnsi="Calibri"/>
        </w:rPr>
      </w:pPr>
      <w:hyperlink w:anchor="_bookmark72" w:history="1">
        <w:r>
          <w:rPr>
            <w:b/>
          </w:rPr>
          <w:t>Tabel 4.</w:t>
        </w:r>
        <w:r>
          <w:rPr>
            <w:b/>
            <w:spacing w:val="-1"/>
          </w:rPr>
          <w:t xml:space="preserve"> </w:t>
        </w:r>
        <w:r>
          <w:rPr>
            <w:b/>
          </w:rPr>
          <w:t>13. Hasil</w:t>
        </w:r>
        <w:r>
          <w:rPr>
            <w:b/>
            <w:spacing w:val="-2"/>
          </w:rPr>
          <w:t xml:space="preserve"> </w:t>
        </w:r>
        <w:r>
          <w:rPr>
            <w:b/>
            <w:i/>
          </w:rPr>
          <w:t>Hosmer</w:t>
        </w:r>
        <w:r>
          <w:rPr>
            <w:b/>
            <w:i/>
            <w:spacing w:val="-2"/>
          </w:rPr>
          <w:t xml:space="preserve"> </w:t>
        </w:r>
        <w:r>
          <w:rPr>
            <w:b/>
            <w:i/>
          </w:rPr>
          <w:t>and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Lemeshow’s Tes</w:t>
        </w:r>
        <w:r>
          <w:rPr>
            <w:b/>
          </w:rPr>
          <w:t>t</w:t>
        </w:r>
        <w:r>
          <w:rPr>
            <w:b/>
            <w:spacing w:val="-1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3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4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 w:hAnsi="Calibri"/>
          </w:rPr>
          <w:t>94</w:t>
        </w:r>
      </w:hyperlink>
    </w:p>
    <w:p w:rsidR="001E3DAB" w:rsidRDefault="00775BD5">
      <w:pPr>
        <w:tabs>
          <w:tab w:val="left" w:leader="dot" w:pos="10249"/>
        </w:tabs>
        <w:spacing w:before="134"/>
        <w:ind w:left="2208"/>
        <w:rPr>
          <w:rFonts w:ascii="Calibri"/>
        </w:rPr>
      </w:pPr>
      <w:hyperlink w:anchor="_bookmark73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14.</w:t>
        </w:r>
        <w:r>
          <w:rPr>
            <w:b/>
            <w:spacing w:val="-1"/>
          </w:rPr>
          <w:t xml:space="preserve"> </w:t>
        </w:r>
        <w:r>
          <w:rPr>
            <w:b/>
          </w:rPr>
          <w:t xml:space="preserve">Hasil </w:t>
        </w:r>
        <w:r>
          <w:rPr>
            <w:b/>
            <w:i/>
          </w:rPr>
          <w:t>Nagelkerke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R2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Square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Test</w:t>
        </w:r>
        <w:r>
          <w:rPr>
            <w:b/>
            <w:i/>
            <w:spacing w:val="1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1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95</w:t>
        </w:r>
      </w:hyperlink>
    </w:p>
    <w:p w:rsidR="001E3DAB" w:rsidRDefault="00775BD5">
      <w:pPr>
        <w:tabs>
          <w:tab w:val="left" w:leader="dot" w:pos="10249"/>
        </w:tabs>
        <w:spacing w:before="135"/>
        <w:ind w:left="2208"/>
        <w:rPr>
          <w:rFonts w:ascii="Calibri"/>
        </w:rPr>
      </w:pPr>
      <w:hyperlink w:anchor="_bookmark74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15.</w:t>
        </w:r>
        <w:r>
          <w:rPr>
            <w:b/>
            <w:spacing w:val="-1"/>
          </w:rPr>
          <w:t xml:space="preserve"> </w:t>
        </w:r>
        <w:r>
          <w:rPr>
            <w:b/>
          </w:rPr>
          <w:t xml:space="preserve">Hasil </w:t>
        </w:r>
        <w:r>
          <w:rPr>
            <w:b/>
            <w:i/>
          </w:rPr>
          <w:t>Nagelkerke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R2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Square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Test</w:t>
        </w:r>
        <w:r>
          <w:rPr>
            <w:b/>
            <w:i/>
            <w:spacing w:val="1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1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/>
          </w:rPr>
          <w:t>95</w:t>
        </w:r>
      </w:hyperlink>
    </w:p>
    <w:p w:rsidR="001E3DAB" w:rsidRDefault="00775BD5">
      <w:pPr>
        <w:tabs>
          <w:tab w:val="left" w:leader="dot" w:pos="10249"/>
        </w:tabs>
        <w:spacing w:before="135"/>
        <w:ind w:left="2208"/>
        <w:rPr>
          <w:rFonts w:ascii="Calibri"/>
        </w:rPr>
      </w:pPr>
      <w:hyperlink w:anchor="_bookmark75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16.</w:t>
        </w:r>
        <w:r>
          <w:rPr>
            <w:b/>
            <w:spacing w:val="-1"/>
          </w:rPr>
          <w:t xml:space="preserve"> </w:t>
        </w:r>
        <w:r>
          <w:rPr>
            <w:b/>
          </w:rPr>
          <w:t>Hasil</w:t>
        </w:r>
        <w:r>
          <w:rPr>
            <w:b/>
            <w:spacing w:val="1"/>
          </w:rPr>
          <w:t xml:space="preserve"> </w:t>
        </w:r>
        <w:r>
          <w:rPr>
            <w:b/>
            <w:i/>
          </w:rPr>
          <w:t>Omnibus</w:t>
        </w:r>
        <w:r>
          <w:rPr>
            <w:b/>
            <w:i/>
            <w:spacing w:val="-2"/>
          </w:rPr>
          <w:t xml:space="preserve"> </w:t>
        </w:r>
        <w:r>
          <w:rPr>
            <w:b/>
            <w:i/>
          </w:rPr>
          <w:t xml:space="preserve">Test </w:t>
        </w:r>
        <w:r>
          <w:rPr>
            <w:b/>
          </w:rPr>
          <w:t>Persamaan</w:t>
        </w:r>
        <w:r>
          <w:rPr>
            <w:b/>
            <w:spacing w:val="-1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96</w:t>
        </w:r>
      </w:hyperlink>
    </w:p>
    <w:p w:rsidR="001E3DAB" w:rsidRDefault="00775BD5">
      <w:pPr>
        <w:tabs>
          <w:tab w:val="left" w:leader="dot" w:pos="10249"/>
        </w:tabs>
        <w:spacing w:before="134"/>
        <w:ind w:left="2208"/>
        <w:rPr>
          <w:rFonts w:ascii="Calibri"/>
        </w:rPr>
      </w:pPr>
      <w:hyperlink w:anchor="_bookmark76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17.</w:t>
        </w:r>
        <w:r>
          <w:rPr>
            <w:b/>
            <w:spacing w:val="-1"/>
          </w:rPr>
          <w:t xml:space="preserve"> </w:t>
        </w:r>
        <w:r>
          <w:rPr>
            <w:b/>
          </w:rPr>
          <w:t>Hasil</w:t>
        </w:r>
        <w:r>
          <w:rPr>
            <w:b/>
            <w:spacing w:val="1"/>
          </w:rPr>
          <w:t xml:space="preserve"> </w:t>
        </w:r>
        <w:r>
          <w:rPr>
            <w:b/>
            <w:i/>
          </w:rPr>
          <w:t>Omnibus</w:t>
        </w:r>
        <w:r>
          <w:rPr>
            <w:b/>
            <w:i/>
            <w:spacing w:val="-2"/>
          </w:rPr>
          <w:t xml:space="preserve"> </w:t>
        </w:r>
        <w:r>
          <w:rPr>
            <w:b/>
            <w:i/>
          </w:rPr>
          <w:t xml:space="preserve">Test </w:t>
        </w:r>
        <w:r>
          <w:rPr>
            <w:b/>
          </w:rPr>
          <w:t>Persamaan</w:t>
        </w:r>
        <w:r>
          <w:rPr>
            <w:b/>
            <w:spacing w:val="-1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/>
          </w:rPr>
          <w:t>96</w:t>
        </w:r>
      </w:hyperlink>
    </w:p>
    <w:p w:rsidR="001E3DAB" w:rsidRDefault="00775BD5">
      <w:pPr>
        <w:tabs>
          <w:tab w:val="left" w:leader="dot" w:pos="10249"/>
        </w:tabs>
        <w:spacing w:before="135"/>
        <w:ind w:left="2208"/>
        <w:rPr>
          <w:rFonts w:ascii="Calibri"/>
        </w:rPr>
      </w:pPr>
      <w:hyperlink w:anchor="_bookmark77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18.</w:t>
        </w:r>
        <w:r>
          <w:rPr>
            <w:b/>
            <w:spacing w:val="-1"/>
          </w:rPr>
          <w:t xml:space="preserve"> </w:t>
        </w:r>
        <w:r>
          <w:rPr>
            <w:b/>
          </w:rPr>
          <w:t>Hasil Uji</w:t>
        </w:r>
        <w:r>
          <w:rPr>
            <w:b/>
            <w:spacing w:val="-3"/>
          </w:rPr>
          <w:t xml:space="preserve"> </w:t>
        </w:r>
        <w:r>
          <w:rPr>
            <w:b/>
          </w:rPr>
          <w:t>Koefisien</w:t>
        </w:r>
        <w:r>
          <w:rPr>
            <w:b/>
            <w:spacing w:val="-1"/>
          </w:rPr>
          <w:t xml:space="preserve"> </w:t>
        </w:r>
        <w:r>
          <w:rPr>
            <w:b/>
          </w:rPr>
          <w:t>Regresi Persamaan</w:t>
        </w:r>
        <w:r>
          <w:rPr>
            <w:b/>
            <w:spacing w:val="-4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97</w:t>
        </w:r>
      </w:hyperlink>
    </w:p>
    <w:p w:rsidR="001E3DAB" w:rsidRDefault="00775BD5">
      <w:pPr>
        <w:tabs>
          <w:tab w:val="left" w:leader="dot" w:pos="10249"/>
        </w:tabs>
        <w:spacing w:before="133"/>
        <w:ind w:left="2208"/>
        <w:rPr>
          <w:rFonts w:ascii="Calibri"/>
        </w:rPr>
      </w:pPr>
      <w:hyperlink w:anchor="_bookmark78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19.</w:t>
        </w:r>
        <w:r>
          <w:rPr>
            <w:b/>
            <w:spacing w:val="-1"/>
          </w:rPr>
          <w:t xml:space="preserve"> </w:t>
        </w:r>
        <w:r>
          <w:rPr>
            <w:b/>
          </w:rPr>
          <w:t>Hasil Uji</w:t>
        </w:r>
        <w:r>
          <w:rPr>
            <w:b/>
            <w:spacing w:val="-3"/>
          </w:rPr>
          <w:t xml:space="preserve"> </w:t>
        </w:r>
        <w:r>
          <w:rPr>
            <w:b/>
          </w:rPr>
          <w:t>Koefisien</w:t>
        </w:r>
        <w:r>
          <w:rPr>
            <w:b/>
            <w:spacing w:val="-1"/>
          </w:rPr>
          <w:t xml:space="preserve"> </w:t>
        </w:r>
        <w:r>
          <w:rPr>
            <w:b/>
          </w:rPr>
          <w:t>Regresi Persamaan</w:t>
        </w:r>
        <w:r>
          <w:rPr>
            <w:b/>
            <w:spacing w:val="-4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/>
          </w:rPr>
          <w:t>99</w:t>
        </w:r>
      </w:hyperlink>
    </w:p>
    <w:p w:rsidR="001E3DAB" w:rsidRDefault="00775BD5">
      <w:pPr>
        <w:tabs>
          <w:tab w:val="left" w:leader="dot" w:pos="10139"/>
        </w:tabs>
        <w:spacing w:before="134"/>
        <w:ind w:left="2208"/>
        <w:rPr>
          <w:rFonts w:ascii="Calibri"/>
        </w:rPr>
      </w:pPr>
      <w:hyperlink w:anchor="_bookmark79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20.</w:t>
        </w:r>
        <w:r>
          <w:rPr>
            <w:b/>
            <w:spacing w:val="-1"/>
          </w:rPr>
          <w:t xml:space="preserve"> </w:t>
        </w:r>
        <w:r>
          <w:rPr>
            <w:b/>
          </w:rPr>
          <w:t>Kesimpulan</w:t>
        </w:r>
        <w:r>
          <w:rPr>
            <w:b/>
            <w:spacing w:val="-4"/>
          </w:rPr>
          <w:t xml:space="preserve"> </w:t>
        </w:r>
        <w:r>
          <w:rPr>
            <w:b/>
          </w:rPr>
          <w:t>Hasil</w:t>
        </w:r>
        <w:r>
          <w:rPr>
            <w:b/>
            <w:spacing w:val="-3"/>
          </w:rPr>
          <w:t xml:space="preserve"> </w:t>
        </w:r>
        <w:r>
          <w:rPr>
            <w:b/>
          </w:rPr>
          <w:t>Hipotesis</w:t>
        </w:r>
        <w:r>
          <w:rPr>
            <w:b/>
            <w:spacing w:val="-1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1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101</w:t>
        </w:r>
      </w:hyperlink>
    </w:p>
    <w:p w:rsidR="001E3DAB" w:rsidRDefault="00775BD5">
      <w:pPr>
        <w:tabs>
          <w:tab w:val="left" w:leader="dot" w:pos="10139"/>
        </w:tabs>
        <w:spacing w:before="135"/>
        <w:ind w:left="2208"/>
        <w:rPr>
          <w:rFonts w:ascii="Calibri"/>
        </w:rPr>
      </w:pPr>
      <w:hyperlink w:anchor="_bookmark80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rPr>
            <w:b/>
          </w:rPr>
          <w:t>21.</w:t>
        </w:r>
        <w:r>
          <w:rPr>
            <w:b/>
            <w:spacing w:val="-1"/>
          </w:rPr>
          <w:t xml:space="preserve"> </w:t>
        </w:r>
        <w:r>
          <w:rPr>
            <w:b/>
          </w:rPr>
          <w:t>Kesimpulan</w:t>
        </w:r>
        <w:r>
          <w:rPr>
            <w:b/>
            <w:spacing w:val="-4"/>
          </w:rPr>
          <w:t xml:space="preserve"> </w:t>
        </w:r>
        <w:r>
          <w:rPr>
            <w:b/>
          </w:rPr>
          <w:t>Hasil</w:t>
        </w:r>
        <w:r>
          <w:rPr>
            <w:b/>
            <w:spacing w:val="-3"/>
          </w:rPr>
          <w:t xml:space="preserve"> </w:t>
        </w:r>
        <w:r>
          <w:rPr>
            <w:b/>
          </w:rPr>
          <w:t>Hipotesis</w:t>
        </w:r>
        <w:r>
          <w:rPr>
            <w:b/>
            <w:spacing w:val="-1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2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/>
          </w:rPr>
          <w:t>103</w:t>
        </w:r>
      </w:hyperlink>
    </w:p>
    <w:p w:rsidR="001E3DAB" w:rsidRDefault="001E3DAB">
      <w:pPr>
        <w:rPr>
          <w:rFonts w:ascii="Calibri"/>
        </w:rPr>
        <w:sectPr w:rsidR="001E3DAB">
          <w:headerReference w:type="default" r:id="rId33"/>
          <w:footerReference w:type="default" r:id="rId34"/>
          <w:pgSz w:w="12250" w:h="15850"/>
          <w:pgMar w:top="2540" w:right="200" w:bottom="1200" w:left="60" w:header="2278" w:footer="1000" w:gutter="0"/>
          <w:cols w:space="720"/>
        </w:sectPr>
      </w:pPr>
    </w:p>
    <w:p w:rsidR="001E3DAB" w:rsidRDefault="001E3DAB">
      <w:pPr>
        <w:pStyle w:val="BodyText"/>
        <w:rPr>
          <w:rFonts w:ascii="Calibri"/>
          <w:sz w:val="20"/>
        </w:rPr>
      </w:pPr>
    </w:p>
    <w:p w:rsidR="001E3DAB" w:rsidRDefault="001E3DAB">
      <w:pPr>
        <w:pStyle w:val="BodyText"/>
        <w:spacing w:before="1"/>
        <w:rPr>
          <w:rFonts w:ascii="Calibri"/>
          <w:sz w:val="15"/>
        </w:rPr>
      </w:pPr>
    </w:p>
    <w:bookmarkStart w:id="4" w:name="_bookmark4"/>
    <w:bookmarkEnd w:id="4"/>
    <w:p w:rsidR="001E3DAB" w:rsidRDefault="00775BD5">
      <w:pPr>
        <w:tabs>
          <w:tab w:val="right" w:leader="dot" w:pos="10474"/>
        </w:tabs>
        <w:spacing w:before="88"/>
        <w:ind w:left="2208"/>
        <w:rPr>
          <w:rFonts w:ascii="Calibri"/>
        </w:rPr>
      </w:pPr>
      <w:r>
        <w:rPr>
          <w:b/>
        </w:rPr>
        <w:fldChar w:fldCharType="begin"/>
      </w:r>
      <w:r>
        <w:rPr>
          <w:b/>
        </w:rPr>
        <w:instrText xml:space="preserve"> HYPERLINK \l "_bookmark11" </w:instrText>
      </w:r>
      <w:r>
        <w:rPr>
          <w:b/>
        </w:rPr>
        <w:fldChar w:fldCharType="separate"/>
      </w: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 xml:space="preserve">1. </w:t>
      </w:r>
      <w:r>
        <w:rPr>
          <w:b/>
          <w:i/>
        </w:rPr>
        <w:t xml:space="preserve">Fraud </w:t>
      </w:r>
      <w:r>
        <w:rPr>
          <w:b/>
        </w:rPr>
        <w:t>di</w:t>
      </w:r>
      <w:r>
        <w:rPr>
          <w:b/>
          <w:spacing w:val="1"/>
        </w:rPr>
        <w:t xml:space="preserve"> </w:t>
      </w:r>
      <w:r>
        <w:rPr>
          <w:b/>
        </w:rPr>
        <w:t>Dunia</w:t>
      </w:r>
      <w:r>
        <w:rPr>
          <w:b/>
        </w:rPr>
        <w:tab/>
      </w:r>
      <w:r>
        <w:rPr>
          <w:rFonts w:ascii="Calibri"/>
        </w:rPr>
        <w:t>2</w:t>
      </w:r>
      <w:r>
        <w:rPr>
          <w:rFonts w:ascii="Calibri"/>
        </w:rPr>
        <w:fldChar w:fldCharType="end"/>
      </w:r>
    </w:p>
    <w:p w:rsidR="001E3DAB" w:rsidRDefault="00775BD5">
      <w:pPr>
        <w:tabs>
          <w:tab w:val="right" w:leader="dot" w:pos="10473"/>
        </w:tabs>
        <w:spacing w:before="136"/>
        <w:ind w:left="2208"/>
      </w:pPr>
      <w:hyperlink w:anchor="_bookmark27" w:history="1">
        <w:r>
          <w:rPr>
            <w:b/>
          </w:rPr>
          <w:t>Gambar 2.</w:t>
        </w:r>
        <w:r>
          <w:rPr>
            <w:b/>
            <w:spacing w:val="-3"/>
          </w:rPr>
          <w:t xml:space="preserve"> </w:t>
        </w:r>
        <w:r>
          <w:rPr>
            <w:b/>
          </w:rPr>
          <w:t xml:space="preserve">1. </w:t>
        </w:r>
        <w:r>
          <w:rPr>
            <w:b/>
            <w:i/>
          </w:rPr>
          <w:t>Fraud Triangle</w:t>
        </w:r>
        <w:r>
          <w:rPr>
            <w:b/>
            <w:i/>
          </w:rPr>
          <w:tab/>
        </w:r>
        <w:r>
          <w:t>33</w:t>
        </w:r>
      </w:hyperlink>
    </w:p>
    <w:p w:rsidR="001E3DAB" w:rsidRDefault="00775BD5">
      <w:pPr>
        <w:tabs>
          <w:tab w:val="right" w:leader="dot" w:pos="10473"/>
        </w:tabs>
        <w:spacing w:before="119"/>
        <w:ind w:left="2208"/>
      </w:pPr>
      <w:hyperlink w:anchor="_bookmark28" w:history="1">
        <w:r>
          <w:rPr>
            <w:b/>
          </w:rPr>
          <w:t>Gambar 2.</w:t>
        </w:r>
        <w:r>
          <w:rPr>
            <w:b/>
            <w:spacing w:val="-3"/>
          </w:rPr>
          <w:t xml:space="preserve"> </w:t>
        </w:r>
        <w:r>
          <w:rPr>
            <w:b/>
          </w:rPr>
          <w:t>2</w:t>
        </w:r>
        <w:r>
          <w:t xml:space="preserve">. </w:t>
        </w:r>
        <w:r>
          <w:rPr>
            <w:b/>
            <w:i/>
          </w:rPr>
          <w:t>The</w:t>
        </w:r>
        <w:r>
          <w:rPr>
            <w:b/>
            <w:i/>
            <w:spacing w:val="1"/>
          </w:rPr>
          <w:t xml:space="preserve"> </w:t>
        </w:r>
        <w:r>
          <w:rPr>
            <w:b/>
            <w:i/>
          </w:rPr>
          <w:t>Fraud</w:t>
        </w:r>
        <w:r>
          <w:rPr>
            <w:b/>
            <w:i/>
            <w:spacing w:val="-3"/>
          </w:rPr>
          <w:t xml:space="preserve"> </w:t>
        </w:r>
        <w:r>
          <w:rPr>
            <w:b/>
            <w:i/>
          </w:rPr>
          <w:t>Tree</w:t>
        </w:r>
        <w:r>
          <w:rPr>
            <w:b/>
            <w:i/>
          </w:rPr>
          <w:tab/>
        </w:r>
        <w:r>
          <w:t>35</w:t>
        </w:r>
      </w:hyperlink>
    </w:p>
    <w:p w:rsidR="001E3DAB" w:rsidRDefault="00775BD5">
      <w:pPr>
        <w:tabs>
          <w:tab w:val="right" w:leader="dot" w:pos="10473"/>
        </w:tabs>
        <w:spacing w:before="121"/>
        <w:ind w:left="2208"/>
      </w:pPr>
      <w:hyperlink w:anchor="_bookmark33" w:history="1">
        <w:r>
          <w:rPr>
            <w:b/>
          </w:rPr>
          <w:t>Gambar</w:t>
        </w:r>
        <w:r>
          <w:rPr>
            <w:b/>
            <w:spacing w:val="-1"/>
          </w:rPr>
          <w:t xml:space="preserve"> </w:t>
        </w:r>
        <w:r>
          <w:rPr>
            <w:b/>
          </w:rPr>
          <w:t>2.</w:t>
        </w:r>
        <w:r>
          <w:rPr>
            <w:b/>
            <w:spacing w:val="-3"/>
          </w:rPr>
          <w:t xml:space="preserve"> </w:t>
        </w:r>
        <w:r>
          <w:rPr>
            <w:b/>
          </w:rPr>
          <w:t>3. Kerangka</w:t>
        </w:r>
        <w:r>
          <w:rPr>
            <w:b/>
            <w:spacing w:val="1"/>
          </w:rPr>
          <w:t xml:space="preserve"> </w:t>
        </w:r>
        <w:r>
          <w:rPr>
            <w:b/>
          </w:rPr>
          <w:t>Pemikiran</w:t>
        </w:r>
        <w:r>
          <w:rPr>
            <w:b/>
          </w:rPr>
          <w:tab/>
        </w:r>
        <w:r>
          <w:t>54</w:t>
        </w:r>
      </w:hyperlink>
    </w:p>
    <w:p w:rsidR="001E3DAB" w:rsidRDefault="001E3DAB">
      <w:pPr>
        <w:sectPr w:rsidR="001E3DAB">
          <w:headerReference w:type="default" r:id="rId35"/>
          <w:footerReference w:type="default" r:id="rId36"/>
          <w:pgSz w:w="12250" w:h="15850"/>
          <w:pgMar w:top="2540" w:right="200" w:bottom="1200" w:left="60" w:header="2278" w:footer="1000" w:gutter="0"/>
          <w:cols w:space="720"/>
        </w:sectPr>
      </w:pPr>
    </w:p>
    <w:bookmarkStart w:id="5" w:name="_bookmark5"/>
    <w:bookmarkEnd w:id="5"/>
    <w:p w:rsidR="001E3DAB" w:rsidRDefault="00775BD5">
      <w:pPr>
        <w:tabs>
          <w:tab w:val="left" w:leader="dot" w:pos="10139"/>
        </w:tabs>
        <w:spacing w:before="516"/>
        <w:ind w:left="2208"/>
        <w:rPr>
          <w:rFonts w:ascii="Calibri"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HYPERLINK \l "_bookmark94" </w:instrText>
      </w:r>
      <w:r>
        <w:rPr>
          <w:b/>
        </w:rPr>
        <w:fldChar w:fldCharType="separate"/>
      </w:r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1 Sampel Perusahaan Perbankan</w:t>
      </w:r>
      <w:r>
        <w:rPr>
          <w:b/>
          <w:spacing w:val="-4"/>
        </w:rPr>
        <w:t xml:space="preserve"> </w:t>
      </w:r>
      <w:r>
        <w:rPr>
          <w:b/>
        </w:rPr>
        <w:t>Konvensional</w:t>
      </w:r>
      <w:r>
        <w:rPr>
          <w:b/>
        </w:rPr>
        <w:tab/>
      </w:r>
      <w:r>
        <w:rPr>
          <w:rFonts w:ascii="Calibri"/>
        </w:rPr>
        <w:t>125</w:t>
      </w:r>
      <w:r>
        <w:rPr>
          <w:rFonts w:ascii="Calibri"/>
        </w:rPr>
        <w:fldChar w:fldCharType="end"/>
      </w:r>
    </w:p>
    <w:p w:rsidR="001E3DAB" w:rsidRDefault="00775BD5">
      <w:pPr>
        <w:tabs>
          <w:tab w:val="left" w:leader="dot" w:pos="10139"/>
        </w:tabs>
        <w:spacing w:before="135"/>
        <w:ind w:left="2208"/>
        <w:rPr>
          <w:rFonts w:ascii="Calibri"/>
        </w:rPr>
      </w:pPr>
      <w:hyperlink w:anchor="_bookmark95" w:history="1">
        <w:r>
          <w:rPr>
            <w:b/>
          </w:rPr>
          <w:t>Lampiran</w:t>
        </w:r>
        <w:r>
          <w:rPr>
            <w:b/>
            <w:spacing w:val="-2"/>
          </w:rPr>
          <w:t xml:space="preserve"> </w:t>
        </w:r>
        <w:r>
          <w:rPr>
            <w:b/>
          </w:rPr>
          <w:t>2</w:t>
        </w:r>
        <w:r>
          <w:rPr>
            <w:b/>
            <w:spacing w:val="-2"/>
          </w:rPr>
          <w:t xml:space="preserve"> </w:t>
        </w:r>
        <w:r>
          <w:rPr>
            <w:b/>
          </w:rPr>
          <w:t>Analisis</w:t>
        </w:r>
        <w:r>
          <w:rPr>
            <w:b/>
            <w:spacing w:val="-2"/>
          </w:rPr>
          <w:t xml:space="preserve"> </w:t>
        </w:r>
        <w:r>
          <w:rPr>
            <w:b/>
          </w:rPr>
          <w:t>Statistik</w:t>
        </w:r>
        <w:r>
          <w:rPr>
            <w:b/>
            <w:spacing w:val="-2"/>
          </w:rPr>
          <w:t xml:space="preserve"> </w:t>
        </w:r>
        <w:r>
          <w:rPr>
            <w:b/>
          </w:rPr>
          <w:t>Deskriptif</w:t>
        </w:r>
        <w:r>
          <w:rPr>
            <w:b/>
            <w:spacing w:val="-2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2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2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126</w:t>
        </w:r>
      </w:hyperlink>
    </w:p>
    <w:p w:rsidR="001E3DAB" w:rsidRDefault="00775BD5">
      <w:pPr>
        <w:tabs>
          <w:tab w:val="left" w:leader="dot" w:pos="10139"/>
        </w:tabs>
        <w:spacing w:before="134"/>
        <w:ind w:left="2208"/>
        <w:rPr>
          <w:rFonts w:ascii="Calibri"/>
        </w:rPr>
      </w:pPr>
      <w:hyperlink w:anchor="_bookmark96" w:history="1">
        <w:r>
          <w:rPr>
            <w:b/>
          </w:rPr>
          <w:t>Lampiran</w:t>
        </w:r>
        <w:r>
          <w:rPr>
            <w:b/>
            <w:spacing w:val="-2"/>
          </w:rPr>
          <w:t xml:space="preserve"> </w:t>
        </w:r>
        <w:r>
          <w:rPr>
            <w:b/>
          </w:rPr>
          <w:t>3</w:t>
        </w:r>
        <w:r>
          <w:rPr>
            <w:b/>
            <w:spacing w:val="-2"/>
          </w:rPr>
          <w:t xml:space="preserve"> </w:t>
        </w:r>
        <w:r>
          <w:rPr>
            <w:b/>
          </w:rPr>
          <w:t>Analisis</w:t>
        </w:r>
        <w:r>
          <w:rPr>
            <w:b/>
            <w:spacing w:val="-2"/>
          </w:rPr>
          <w:t xml:space="preserve"> </w:t>
        </w:r>
        <w:r>
          <w:rPr>
            <w:b/>
          </w:rPr>
          <w:t>Statistik</w:t>
        </w:r>
        <w:r>
          <w:rPr>
            <w:b/>
            <w:spacing w:val="-2"/>
          </w:rPr>
          <w:t xml:space="preserve"> </w:t>
        </w:r>
        <w:r>
          <w:rPr>
            <w:b/>
          </w:rPr>
          <w:t>Deskriptif</w:t>
        </w:r>
        <w:r>
          <w:rPr>
            <w:b/>
            <w:spacing w:val="-2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2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2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/>
          </w:rPr>
          <w:t>127</w:t>
        </w:r>
      </w:hyperlink>
    </w:p>
    <w:p w:rsidR="001E3DAB" w:rsidRDefault="00775BD5">
      <w:pPr>
        <w:tabs>
          <w:tab w:val="left" w:leader="dot" w:pos="10139"/>
        </w:tabs>
        <w:spacing w:before="137" w:line="357" w:lineRule="auto"/>
        <w:ind w:left="2208" w:right="1497"/>
        <w:rPr>
          <w:rFonts w:ascii="Calibri"/>
        </w:rPr>
      </w:pPr>
      <w:hyperlink w:anchor="_bookmark97" w:history="1">
        <w:r>
          <w:rPr>
            <w:b/>
          </w:rPr>
          <w:t>Lampiran</w:t>
        </w:r>
        <w:r>
          <w:rPr>
            <w:b/>
            <w:spacing w:val="43"/>
          </w:rPr>
          <w:t xml:space="preserve"> </w:t>
        </w:r>
        <w:r>
          <w:rPr>
            <w:b/>
          </w:rPr>
          <w:t>4</w:t>
        </w:r>
        <w:r>
          <w:rPr>
            <w:b/>
            <w:spacing w:val="43"/>
          </w:rPr>
          <w:t xml:space="preserve"> </w:t>
        </w:r>
        <w:r>
          <w:rPr>
            <w:b/>
            <w:i/>
          </w:rPr>
          <w:t>Descriptive</w:t>
        </w:r>
        <w:r>
          <w:rPr>
            <w:b/>
            <w:i/>
            <w:spacing w:val="41"/>
          </w:rPr>
          <w:t xml:space="preserve"> </w:t>
        </w:r>
        <w:r>
          <w:rPr>
            <w:b/>
            <w:i/>
          </w:rPr>
          <w:t>Frequencies</w:t>
        </w:r>
        <w:r>
          <w:rPr>
            <w:b/>
            <w:i/>
            <w:spacing w:val="45"/>
          </w:rPr>
          <w:t xml:space="preserve"> </w:t>
        </w:r>
        <w:r>
          <w:rPr>
            <w:b/>
          </w:rPr>
          <w:t>Kecurangan</w:t>
        </w:r>
        <w:r>
          <w:rPr>
            <w:b/>
            <w:spacing w:val="43"/>
          </w:rPr>
          <w:t xml:space="preserve"> </w:t>
        </w:r>
        <w:r>
          <w:rPr>
            <w:b/>
          </w:rPr>
          <w:t>Laporan</w:t>
        </w:r>
        <w:r>
          <w:rPr>
            <w:b/>
            <w:spacing w:val="40"/>
          </w:rPr>
          <w:t xml:space="preserve"> </w:t>
        </w:r>
        <w:r>
          <w:rPr>
            <w:b/>
          </w:rPr>
          <w:t>Keuangan</w:t>
        </w:r>
        <w:r>
          <w:rPr>
            <w:b/>
            <w:spacing w:val="40"/>
          </w:rPr>
          <w:t xml:space="preserve"> </w:t>
        </w:r>
        <w:r>
          <w:rPr>
            <w:b/>
          </w:rPr>
          <w:t>Persamaan</w:t>
        </w:r>
      </w:hyperlink>
      <w:r>
        <w:rPr>
          <w:b/>
          <w:spacing w:val="-52"/>
        </w:rPr>
        <w:t xml:space="preserve"> </w:t>
      </w:r>
      <w:hyperlink w:anchor="_bookmark97" w:history="1"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127</w:t>
        </w:r>
      </w:hyperlink>
    </w:p>
    <w:p w:rsidR="001E3DAB" w:rsidRDefault="00775BD5">
      <w:pPr>
        <w:tabs>
          <w:tab w:val="left" w:leader="dot" w:pos="10139"/>
        </w:tabs>
        <w:spacing w:before="3" w:line="360" w:lineRule="auto"/>
        <w:ind w:left="2208" w:right="1497"/>
        <w:rPr>
          <w:rFonts w:ascii="Calibri"/>
        </w:rPr>
      </w:pPr>
      <w:hyperlink w:anchor="_bookmark98" w:history="1">
        <w:r>
          <w:rPr>
            <w:b/>
          </w:rPr>
          <w:t>Lampiran</w:t>
        </w:r>
        <w:r>
          <w:rPr>
            <w:b/>
            <w:spacing w:val="43"/>
          </w:rPr>
          <w:t xml:space="preserve"> </w:t>
        </w:r>
        <w:r>
          <w:rPr>
            <w:b/>
          </w:rPr>
          <w:t>5</w:t>
        </w:r>
        <w:r>
          <w:rPr>
            <w:b/>
            <w:spacing w:val="43"/>
          </w:rPr>
          <w:t xml:space="preserve"> </w:t>
        </w:r>
        <w:r>
          <w:rPr>
            <w:b/>
            <w:i/>
          </w:rPr>
          <w:t>Descriptive</w:t>
        </w:r>
        <w:r>
          <w:rPr>
            <w:b/>
            <w:i/>
            <w:spacing w:val="43"/>
          </w:rPr>
          <w:t xml:space="preserve"> </w:t>
        </w:r>
        <w:r>
          <w:rPr>
            <w:b/>
            <w:i/>
          </w:rPr>
          <w:t>Frequencies</w:t>
        </w:r>
        <w:r>
          <w:rPr>
            <w:b/>
            <w:i/>
            <w:spacing w:val="44"/>
          </w:rPr>
          <w:t xml:space="preserve"> </w:t>
        </w:r>
        <w:r>
          <w:rPr>
            <w:b/>
          </w:rPr>
          <w:t>Kecurangan</w:t>
        </w:r>
        <w:r>
          <w:rPr>
            <w:b/>
            <w:spacing w:val="43"/>
          </w:rPr>
          <w:t xml:space="preserve"> </w:t>
        </w:r>
        <w:r>
          <w:rPr>
            <w:b/>
          </w:rPr>
          <w:t>Laporan</w:t>
        </w:r>
        <w:r>
          <w:rPr>
            <w:b/>
            <w:spacing w:val="40"/>
          </w:rPr>
          <w:t xml:space="preserve"> </w:t>
        </w:r>
        <w:r>
          <w:rPr>
            <w:b/>
          </w:rPr>
          <w:t>Keuangan</w:t>
        </w:r>
        <w:r>
          <w:rPr>
            <w:b/>
            <w:spacing w:val="40"/>
          </w:rPr>
          <w:t xml:space="preserve"> </w:t>
        </w:r>
        <w:r>
          <w:rPr>
            <w:b/>
          </w:rPr>
          <w:t>Persamaan</w:t>
        </w:r>
      </w:hyperlink>
      <w:r>
        <w:rPr>
          <w:b/>
          <w:spacing w:val="-52"/>
        </w:rPr>
        <w:t xml:space="preserve"> </w:t>
      </w:r>
      <w:hyperlink w:anchor="_bookmark98" w:history="1"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/>
          </w:rPr>
          <w:t>127</w:t>
        </w:r>
      </w:hyperlink>
    </w:p>
    <w:p w:rsidR="001E3DAB" w:rsidRDefault="00775BD5">
      <w:pPr>
        <w:tabs>
          <w:tab w:val="left" w:leader="dot" w:pos="10139"/>
        </w:tabs>
        <w:spacing w:line="267" w:lineRule="exact"/>
        <w:ind w:left="2208"/>
        <w:rPr>
          <w:rFonts w:ascii="Calibri"/>
        </w:rPr>
      </w:pPr>
      <w:hyperlink w:anchor="_bookmark99" w:history="1">
        <w:r>
          <w:rPr>
            <w:b/>
          </w:rPr>
          <w:t>Lampiran</w:t>
        </w:r>
        <w:r>
          <w:rPr>
            <w:b/>
            <w:spacing w:val="-2"/>
          </w:rPr>
          <w:t xml:space="preserve"> </w:t>
        </w:r>
        <w:r>
          <w:rPr>
            <w:b/>
          </w:rPr>
          <w:t>6</w:t>
        </w:r>
        <w:r>
          <w:rPr>
            <w:b/>
            <w:spacing w:val="-1"/>
          </w:rPr>
          <w:t xml:space="preserve"> </w:t>
        </w:r>
        <w:r>
          <w:rPr>
            <w:b/>
          </w:rPr>
          <w:t>Uji</w:t>
        </w:r>
        <w:r>
          <w:rPr>
            <w:b/>
            <w:spacing w:val="1"/>
          </w:rPr>
          <w:t xml:space="preserve"> </w:t>
        </w:r>
        <w:r>
          <w:rPr>
            <w:b/>
            <w:i/>
          </w:rPr>
          <w:t>Overall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 xml:space="preserve">Model Fit </w:t>
        </w:r>
        <w:r>
          <w:rPr>
            <w:b/>
          </w:rPr>
          <w:t>Persamaan</w:t>
        </w:r>
        <w:r>
          <w:rPr>
            <w:b/>
            <w:spacing w:val="-1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2"/>
          </w:rPr>
          <w:t xml:space="preserve"> </w:t>
        </w:r>
        <w:r>
          <w:rPr>
            <w:b/>
          </w:rPr>
          <w:t>1</w:t>
        </w:r>
        <w:r>
          <w:rPr>
            <w:b/>
          </w:rPr>
          <w:tab/>
        </w:r>
        <w:r>
          <w:rPr>
            <w:rFonts w:ascii="Calibri"/>
          </w:rPr>
          <w:t>128</w:t>
        </w:r>
      </w:hyperlink>
    </w:p>
    <w:p w:rsidR="001E3DAB" w:rsidRDefault="00775BD5">
      <w:pPr>
        <w:tabs>
          <w:tab w:val="left" w:leader="dot" w:pos="10139"/>
        </w:tabs>
        <w:spacing w:before="135"/>
        <w:ind w:left="2208"/>
        <w:rPr>
          <w:rFonts w:ascii="Calibri"/>
        </w:rPr>
      </w:pPr>
      <w:hyperlink w:anchor="_bookmark100" w:history="1">
        <w:r>
          <w:rPr>
            <w:b/>
          </w:rPr>
          <w:t>Lampiran</w:t>
        </w:r>
        <w:r>
          <w:rPr>
            <w:b/>
            <w:spacing w:val="-1"/>
          </w:rPr>
          <w:t xml:space="preserve"> </w:t>
        </w:r>
        <w:r>
          <w:rPr>
            <w:b/>
          </w:rPr>
          <w:t>7</w:t>
        </w:r>
        <w:r>
          <w:rPr>
            <w:b/>
            <w:spacing w:val="53"/>
          </w:rPr>
          <w:t xml:space="preserve"> </w:t>
        </w:r>
        <w:r>
          <w:rPr>
            <w:b/>
          </w:rPr>
          <w:t>Uji</w:t>
        </w:r>
        <w:r>
          <w:rPr>
            <w:b/>
            <w:spacing w:val="1"/>
          </w:rPr>
          <w:t xml:space="preserve"> </w:t>
        </w:r>
        <w:r>
          <w:rPr>
            <w:b/>
            <w:i/>
          </w:rPr>
          <w:t>Overall</w:t>
        </w:r>
        <w:r>
          <w:rPr>
            <w:b/>
            <w:i/>
            <w:spacing w:val="-2"/>
          </w:rPr>
          <w:t xml:space="preserve"> </w:t>
        </w:r>
        <w:r>
          <w:rPr>
            <w:b/>
            <w:i/>
          </w:rPr>
          <w:t xml:space="preserve">Model Fit </w:t>
        </w:r>
        <w:r>
          <w:rPr>
            <w:b/>
          </w:rPr>
          <w:t>Persamaan</w:t>
        </w:r>
        <w:r>
          <w:rPr>
            <w:b/>
            <w:spacing w:val="-1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-1"/>
          </w:rPr>
          <w:t xml:space="preserve"> </w:t>
        </w:r>
        <w:r>
          <w:rPr>
            <w:b/>
          </w:rPr>
          <w:t>2</w:t>
        </w:r>
        <w:r>
          <w:rPr>
            <w:b/>
          </w:rPr>
          <w:tab/>
        </w:r>
        <w:r>
          <w:rPr>
            <w:rFonts w:ascii="Calibri"/>
          </w:rPr>
          <w:t>129</w:t>
        </w:r>
      </w:hyperlink>
    </w:p>
    <w:p w:rsidR="001E3DAB" w:rsidRDefault="00775BD5">
      <w:pPr>
        <w:spacing w:before="136"/>
        <w:ind w:left="2208"/>
        <w:rPr>
          <w:b/>
        </w:rPr>
      </w:pPr>
      <w:hyperlink w:anchor="_bookmark101" w:history="1">
        <w:r>
          <w:rPr>
            <w:b/>
          </w:rPr>
          <w:t>Lampiran</w:t>
        </w:r>
        <w:r>
          <w:rPr>
            <w:b/>
            <w:spacing w:val="19"/>
          </w:rPr>
          <w:t xml:space="preserve"> </w:t>
        </w:r>
        <w:r>
          <w:rPr>
            <w:b/>
          </w:rPr>
          <w:t>8</w:t>
        </w:r>
        <w:r>
          <w:rPr>
            <w:b/>
            <w:spacing w:val="20"/>
          </w:rPr>
          <w:t xml:space="preserve"> </w:t>
        </w:r>
        <w:r>
          <w:rPr>
            <w:b/>
          </w:rPr>
          <w:t>Uji</w:t>
        </w:r>
        <w:r>
          <w:rPr>
            <w:b/>
            <w:spacing w:val="19"/>
          </w:rPr>
          <w:t xml:space="preserve"> </w:t>
        </w:r>
        <w:r>
          <w:rPr>
            <w:b/>
            <w:i/>
          </w:rPr>
          <w:t>Hosmer</w:t>
        </w:r>
        <w:r>
          <w:rPr>
            <w:b/>
            <w:i/>
            <w:spacing w:val="19"/>
          </w:rPr>
          <w:t xml:space="preserve"> </w:t>
        </w:r>
        <w:r>
          <w:rPr>
            <w:b/>
            <w:i/>
          </w:rPr>
          <w:t>and</w:t>
        </w:r>
        <w:r>
          <w:rPr>
            <w:b/>
            <w:i/>
            <w:spacing w:val="20"/>
          </w:rPr>
          <w:t xml:space="preserve"> </w:t>
        </w:r>
        <w:r>
          <w:rPr>
            <w:b/>
            <w:i/>
          </w:rPr>
          <w:t>Lemeshow’s</w:t>
        </w:r>
        <w:r>
          <w:rPr>
            <w:b/>
            <w:i/>
            <w:spacing w:val="21"/>
          </w:rPr>
          <w:t xml:space="preserve"> </w:t>
        </w:r>
        <w:r>
          <w:rPr>
            <w:b/>
            <w:i/>
          </w:rPr>
          <w:t>Goodness</w:t>
        </w:r>
        <w:r>
          <w:rPr>
            <w:b/>
            <w:i/>
            <w:spacing w:val="21"/>
          </w:rPr>
          <w:t xml:space="preserve"> </w:t>
        </w:r>
        <w:r>
          <w:rPr>
            <w:b/>
            <w:i/>
          </w:rPr>
          <w:t>of</w:t>
        </w:r>
        <w:r>
          <w:rPr>
            <w:b/>
            <w:i/>
            <w:spacing w:val="20"/>
          </w:rPr>
          <w:t xml:space="preserve"> </w:t>
        </w:r>
        <w:r>
          <w:rPr>
            <w:b/>
            <w:i/>
          </w:rPr>
          <w:t>Fit</w:t>
        </w:r>
        <w:r>
          <w:rPr>
            <w:b/>
            <w:i/>
            <w:spacing w:val="19"/>
          </w:rPr>
          <w:t xml:space="preserve"> </w:t>
        </w:r>
        <w:r>
          <w:rPr>
            <w:b/>
            <w:i/>
          </w:rPr>
          <w:t>Test</w:t>
        </w:r>
        <w:r>
          <w:rPr>
            <w:b/>
            <w:i/>
            <w:spacing w:val="20"/>
          </w:rPr>
          <w:t xml:space="preserve"> </w:t>
        </w:r>
        <w:r>
          <w:rPr>
            <w:b/>
          </w:rPr>
          <w:t>Persamaan</w:t>
        </w:r>
        <w:r>
          <w:rPr>
            <w:b/>
            <w:spacing w:val="17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20"/>
          </w:rPr>
          <w:t xml:space="preserve"> </w:t>
        </w:r>
        <w:r>
          <w:rPr>
            <w:b/>
          </w:rPr>
          <w:t>1</w:t>
        </w:r>
      </w:hyperlink>
    </w:p>
    <w:p w:rsidR="001E3DAB" w:rsidRDefault="00775BD5">
      <w:pPr>
        <w:spacing w:before="125"/>
        <w:ind w:left="2258"/>
        <w:rPr>
          <w:rFonts w:ascii="Calibri"/>
        </w:rPr>
      </w:pPr>
      <w:hyperlink w:anchor="_bookmark101" w:history="1">
        <w:r>
          <w:rPr>
            <w:rFonts w:ascii="Calibri"/>
            <w:spacing w:val="-1"/>
          </w:rPr>
          <w:t>..............................................................................................................................................</w:t>
        </w:r>
        <w:r>
          <w:rPr>
            <w:rFonts w:ascii="Calibri"/>
          </w:rPr>
          <w:t xml:space="preserve"> 129</w:t>
        </w:r>
      </w:hyperlink>
    </w:p>
    <w:p w:rsidR="001E3DAB" w:rsidRDefault="00775BD5">
      <w:pPr>
        <w:spacing w:before="136"/>
        <w:ind w:left="2208"/>
        <w:rPr>
          <w:b/>
        </w:rPr>
      </w:pPr>
      <w:hyperlink w:anchor="_bookmark102" w:history="1">
        <w:r>
          <w:rPr>
            <w:b/>
          </w:rPr>
          <w:t>Lampiran</w:t>
        </w:r>
        <w:r>
          <w:rPr>
            <w:b/>
            <w:spacing w:val="19"/>
          </w:rPr>
          <w:t xml:space="preserve"> </w:t>
        </w:r>
        <w:r>
          <w:rPr>
            <w:b/>
          </w:rPr>
          <w:t>9</w:t>
        </w:r>
        <w:r>
          <w:rPr>
            <w:b/>
            <w:spacing w:val="20"/>
          </w:rPr>
          <w:t xml:space="preserve"> </w:t>
        </w:r>
        <w:r>
          <w:rPr>
            <w:b/>
          </w:rPr>
          <w:t>Uji</w:t>
        </w:r>
        <w:r>
          <w:rPr>
            <w:b/>
            <w:spacing w:val="20"/>
          </w:rPr>
          <w:t xml:space="preserve"> </w:t>
        </w:r>
        <w:r>
          <w:rPr>
            <w:b/>
            <w:i/>
          </w:rPr>
          <w:t>Hosmer</w:t>
        </w:r>
        <w:r>
          <w:rPr>
            <w:b/>
            <w:i/>
            <w:spacing w:val="19"/>
          </w:rPr>
          <w:t xml:space="preserve"> </w:t>
        </w:r>
        <w:r>
          <w:rPr>
            <w:b/>
            <w:i/>
          </w:rPr>
          <w:t>and</w:t>
        </w:r>
        <w:r>
          <w:rPr>
            <w:b/>
            <w:i/>
            <w:spacing w:val="19"/>
          </w:rPr>
          <w:t xml:space="preserve"> </w:t>
        </w:r>
        <w:r>
          <w:rPr>
            <w:b/>
            <w:i/>
          </w:rPr>
          <w:t>Lemeshow’s</w:t>
        </w:r>
        <w:r>
          <w:rPr>
            <w:b/>
            <w:i/>
            <w:spacing w:val="22"/>
          </w:rPr>
          <w:t xml:space="preserve"> </w:t>
        </w:r>
        <w:r>
          <w:rPr>
            <w:b/>
            <w:i/>
          </w:rPr>
          <w:t>Goodness</w:t>
        </w:r>
        <w:r>
          <w:rPr>
            <w:b/>
            <w:i/>
            <w:spacing w:val="21"/>
          </w:rPr>
          <w:t xml:space="preserve"> </w:t>
        </w:r>
        <w:r>
          <w:rPr>
            <w:b/>
            <w:i/>
          </w:rPr>
          <w:t>of</w:t>
        </w:r>
        <w:r>
          <w:rPr>
            <w:b/>
            <w:i/>
            <w:spacing w:val="21"/>
          </w:rPr>
          <w:t xml:space="preserve"> </w:t>
        </w:r>
        <w:r>
          <w:rPr>
            <w:b/>
            <w:i/>
          </w:rPr>
          <w:t>Fit</w:t>
        </w:r>
        <w:r>
          <w:rPr>
            <w:b/>
            <w:i/>
            <w:spacing w:val="19"/>
          </w:rPr>
          <w:t xml:space="preserve"> </w:t>
        </w:r>
        <w:r>
          <w:rPr>
            <w:b/>
            <w:i/>
          </w:rPr>
          <w:t>Test</w:t>
        </w:r>
        <w:r>
          <w:rPr>
            <w:b/>
            <w:i/>
            <w:spacing w:val="20"/>
          </w:rPr>
          <w:t xml:space="preserve"> </w:t>
        </w:r>
        <w:r>
          <w:rPr>
            <w:b/>
          </w:rPr>
          <w:t>Persamaan</w:t>
        </w:r>
        <w:r>
          <w:rPr>
            <w:b/>
            <w:spacing w:val="17"/>
          </w:rPr>
          <w:t xml:space="preserve"> </w:t>
        </w:r>
        <w:r>
          <w:rPr>
            <w:b/>
          </w:rPr>
          <w:t>Penelitian</w:t>
        </w:r>
        <w:r>
          <w:rPr>
            <w:b/>
            <w:spacing w:val="20"/>
          </w:rPr>
          <w:t xml:space="preserve"> </w:t>
        </w:r>
        <w:r>
          <w:rPr>
            <w:b/>
          </w:rPr>
          <w:t>2</w:t>
        </w:r>
      </w:hyperlink>
    </w:p>
    <w:p w:rsidR="001E3DAB" w:rsidRDefault="00775BD5">
      <w:pPr>
        <w:spacing w:before="124"/>
        <w:ind w:left="2258"/>
        <w:rPr>
          <w:rFonts w:ascii="Calibri"/>
        </w:rPr>
      </w:pPr>
      <w:hyperlink w:anchor="_bookmark102" w:history="1">
        <w:r>
          <w:rPr>
            <w:rFonts w:ascii="Calibri"/>
            <w:spacing w:val="-1"/>
          </w:rPr>
          <w:t>..............................................................................................................................................</w:t>
        </w:r>
        <w:r>
          <w:rPr>
            <w:rFonts w:ascii="Calibri"/>
          </w:rPr>
          <w:t xml:space="preserve"> 130</w:t>
        </w:r>
      </w:hyperlink>
    </w:p>
    <w:p w:rsidR="001E3DAB" w:rsidRDefault="00775BD5">
      <w:pPr>
        <w:tabs>
          <w:tab w:val="right" w:leader="dot" w:pos="10474"/>
        </w:tabs>
        <w:spacing w:before="135"/>
        <w:ind w:left="2208"/>
        <w:rPr>
          <w:rFonts w:ascii="Calibri"/>
        </w:rPr>
      </w:pPr>
      <w:hyperlink w:anchor="_bookmark103" w:history="1">
        <w:r>
          <w:rPr>
            <w:b/>
          </w:rPr>
          <w:t>Lampiran</w:t>
        </w:r>
        <w:r>
          <w:rPr>
            <w:b/>
            <w:spacing w:val="-1"/>
          </w:rPr>
          <w:t xml:space="preserve"> </w:t>
        </w:r>
        <w:r>
          <w:rPr>
            <w:b/>
          </w:rPr>
          <w:t>10 Uji</w:t>
        </w:r>
        <w:r>
          <w:rPr>
            <w:b/>
            <w:spacing w:val="2"/>
          </w:rPr>
          <w:t xml:space="preserve"> </w:t>
        </w:r>
        <w:r>
          <w:rPr>
            <w:b/>
            <w:i/>
          </w:rPr>
          <w:t>Nagelkerke</w:t>
        </w:r>
        <w:r>
          <w:rPr>
            <w:b/>
            <w:i/>
            <w:spacing w:val="1"/>
          </w:rPr>
          <w:t xml:space="preserve"> </w:t>
        </w:r>
        <w:r>
          <w:rPr>
            <w:b/>
            <w:i/>
          </w:rPr>
          <w:t>R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 xml:space="preserve">Square </w:t>
        </w:r>
        <w:r>
          <w:rPr>
            <w:b/>
          </w:rPr>
          <w:t>Persamaan</w:t>
        </w:r>
        <w:r>
          <w:rPr>
            <w:b/>
            <w:spacing w:val="-4"/>
          </w:rPr>
          <w:t xml:space="preserve"> </w:t>
        </w:r>
        <w:r>
          <w:rPr>
            <w:b/>
          </w:rPr>
          <w:t>Penelitian 1</w:t>
        </w:r>
        <w:r>
          <w:rPr>
            <w:b/>
          </w:rPr>
          <w:tab/>
        </w:r>
        <w:r>
          <w:rPr>
            <w:rFonts w:ascii="Calibri"/>
          </w:rPr>
          <w:t>130</w:t>
        </w:r>
      </w:hyperlink>
    </w:p>
    <w:p w:rsidR="001E3DAB" w:rsidRDefault="00775BD5">
      <w:pPr>
        <w:tabs>
          <w:tab w:val="right" w:leader="dot" w:pos="10474"/>
        </w:tabs>
        <w:spacing w:before="135"/>
        <w:ind w:left="2208"/>
        <w:rPr>
          <w:rFonts w:ascii="Calibri"/>
        </w:rPr>
      </w:pPr>
      <w:hyperlink w:anchor="_bookmark104" w:history="1">
        <w:r>
          <w:rPr>
            <w:b/>
          </w:rPr>
          <w:t>Lampiran</w:t>
        </w:r>
        <w:r>
          <w:rPr>
            <w:b/>
            <w:spacing w:val="-1"/>
          </w:rPr>
          <w:t xml:space="preserve"> </w:t>
        </w:r>
        <w:r>
          <w:rPr>
            <w:b/>
          </w:rPr>
          <w:t>11 Uji</w:t>
        </w:r>
        <w:r>
          <w:rPr>
            <w:b/>
            <w:spacing w:val="2"/>
          </w:rPr>
          <w:t xml:space="preserve"> </w:t>
        </w:r>
        <w:r>
          <w:rPr>
            <w:b/>
            <w:i/>
          </w:rPr>
          <w:t>Nagelkerke R</w:t>
        </w:r>
        <w:r>
          <w:rPr>
            <w:b/>
            <w:i/>
            <w:spacing w:val="-1"/>
          </w:rPr>
          <w:t xml:space="preserve"> </w:t>
        </w:r>
        <w:r>
          <w:rPr>
            <w:b/>
            <w:i/>
          </w:rPr>
          <w:t>Square</w:t>
        </w:r>
        <w:r>
          <w:rPr>
            <w:b/>
            <w:i/>
            <w:spacing w:val="1"/>
          </w:rPr>
          <w:t xml:space="preserve"> </w:t>
        </w:r>
        <w:r>
          <w:rPr>
            <w:b/>
          </w:rPr>
          <w:t>Persamaan</w:t>
        </w:r>
        <w:r>
          <w:rPr>
            <w:b/>
            <w:spacing w:val="-4"/>
          </w:rPr>
          <w:t xml:space="preserve"> </w:t>
        </w:r>
        <w:r>
          <w:rPr>
            <w:b/>
          </w:rPr>
          <w:t>Penelitian 2</w:t>
        </w:r>
        <w:r>
          <w:rPr>
            <w:b/>
          </w:rPr>
          <w:tab/>
        </w:r>
        <w:r>
          <w:rPr>
            <w:rFonts w:ascii="Calibri"/>
          </w:rPr>
          <w:t>130</w:t>
        </w:r>
      </w:hyperlink>
    </w:p>
    <w:p w:rsidR="001E3DAB" w:rsidRDefault="00775BD5">
      <w:pPr>
        <w:tabs>
          <w:tab w:val="right" w:leader="dot" w:pos="10474"/>
        </w:tabs>
        <w:spacing w:before="135"/>
        <w:ind w:left="2208"/>
        <w:rPr>
          <w:rFonts w:ascii="Calibri"/>
        </w:rPr>
      </w:pPr>
      <w:hyperlink w:anchor="_bookmark105" w:history="1">
        <w:r>
          <w:rPr>
            <w:b/>
          </w:rPr>
          <w:t>Lampiran</w:t>
        </w:r>
        <w:r>
          <w:rPr>
            <w:b/>
            <w:spacing w:val="-1"/>
          </w:rPr>
          <w:t xml:space="preserve"> </w:t>
        </w:r>
        <w:r>
          <w:rPr>
            <w:b/>
          </w:rPr>
          <w:t>12 Uji</w:t>
        </w:r>
        <w:r>
          <w:rPr>
            <w:b/>
            <w:spacing w:val="2"/>
          </w:rPr>
          <w:t xml:space="preserve"> </w:t>
        </w:r>
        <w:r>
          <w:rPr>
            <w:b/>
            <w:i/>
          </w:rPr>
          <w:t xml:space="preserve">Omnibus Test </w:t>
        </w:r>
        <w:r>
          <w:rPr>
            <w:b/>
          </w:rPr>
          <w:t>Persamaan Penelitian 1</w:t>
        </w:r>
        <w:r>
          <w:rPr>
            <w:b/>
          </w:rPr>
          <w:tab/>
        </w:r>
        <w:r>
          <w:rPr>
            <w:rFonts w:ascii="Calibri"/>
          </w:rPr>
          <w:t>130</w:t>
        </w:r>
      </w:hyperlink>
    </w:p>
    <w:p w:rsidR="001E3DAB" w:rsidRDefault="00775BD5">
      <w:pPr>
        <w:tabs>
          <w:tab w:val="right" w:leader="dot" w:pos="10474"/>
        </w:tabs>
        <w:spacing w:before="134"/>
        <w:ind w:left="2208"/>
        <w:rPr>
          <w:rFonts w:ascii="Calibri"/>
        </w:rPr>
      </w:pPr>
      <w:hyperlink w:anchor="_bookmark106" w:history="1">
        <w:r>
          <w:rPr>
            <w:b/>
          </w:rPr>
          <w:t>Lampiran</w:t>
        </w:r>
        <w:r>
          <w:rPr>
            <w:b/>
            <w:spacing w:val="-1"/>
          </w:rPr>
          <w:t xml:space="preserve"> </w:t>
        </w:r>
        <w:r>
          <w:rPr>
            <w:b/>
          </w:rPr>
          <w:t>13 Uji</w:t>
        </w:r>
        <w:r>
          <w:rPr>
            <w:b/>
            <w:spacing w:val="2"/>
          </w:rPr>
          <w:t xml:space="preserve"> </w:t>
        </w:r>
        <w:r>
          <w:rPr>
            <w:b/>
            <w:i/>
          </w:rPr>
          <w:t xml:space="preserve">Omnibus Test </w:t>
        </w:r>
        <w:r>
          <w:rPr>
            <w:b/>
          </w:rPr>
          <w:t>Persamaan Penelitian 2</w:t>
        </w:r>
        <w:r>
          <w:rPr>
            <w:b/>
          </w:rPr>
          <w:tab/>
        </w:r>
        <w:r>
          <w:rPr>
            <w:rFonts w:ascii="Calibri"/>
          </w:rPr>
          <w:t>131</w:t>
        </w:r>
      </w:hyperlink>
    </w:p>
    <w:p w:rsidR="001E3DAB" w:rsidRDefault="00775BD5">
      <w:pPr>
        <w:tabs>
          <w:tab w:val="right" w:leader="dot" w:pos="10474"/>
        </w:tabs>
        <w:spacing w:before="133"/>
        <w:ind w:left="2208"/>
        <w:rPr>
          <w:rFonts w:ascii="Calibri"/>
        </w:rPr>
      </w:pPr>
      <w:hyperlink w:anchor="_bookmark107" w:history="1">
        <w:r>
          <w:rPr>
            <w:b/>
          </w:rPr>
          <w:t>Lampiran</w:t>
        </w:r>
        <w:r>
          <w:rPr>
            <w:b/>
            <w:spacing w:val="-1"/>
          </w:rPr>
          <w:t xml:space="preserve"> </w:t>
        </w:r>
        <w:r>
          <w:rPr>
            <w:b/>
          </w:rPr>
          <w:t>14 Uji</w:t>
        </w:r>
        <w:r>
          <w:rPr>
            <w:b/>
            <w:spacing w:val="-1"/>
          </w:rPr>
          <w:t xml:space="preserve"> </w:t>
        </w:r>
        <w:r>
          <w:rPr>
            <w:b/>
            <w:i/>
          </w:rPr>
          <w:t>Wald</w:t>
        </w:r>
        <w:r>
          <w:rPr>
            <w:b/>
            <w:i/>
            <w:spacing w:val="-2"/>
          </w:rPr>
          <w:t xml:space="preserve"> </w:t>
        </w:r>
        <w:r>
          <w:rPr>
            <w:b/>
          </w:rPr>
          <w:t>(Parsial)</w:t>
        </w:r>
        <w:r>
          <w:rPr>
            <w:b/>
            <w:spacing w:val="-2"/>
          </w:rPr>
          <w:t xml:space="preserve"> </w:t>
        </w:r>
        <w:r>
          <w:rPr>
            <w:b/>
          </w:rPr>
          <w:t>Persamaan Penelitian 1</w:t>
        </w:r>
        <w:r>
          <w:rPr>
            <w:b/>
          </w:rPr>
          <w:tab/>
        </w:r>
        <w:r>
          <w:rPr>
            <w:rFonts w:ascii="Calibri"/>
          </w:rPr>
          <w:t>131</w:t>
        </w:r>
      </w:hyperlink>
    </w:p>
    <w:p w:rsidR="001E3DAB" w:rsidRDefault="00775BD5">
      <w:pPr>
        <w:tabs>
          <w:tab w:val="right" w:leader="dot" w:pos="10474"/>
        </w:tabs>
        <w:spacing w:before="134"/>
        <w:ind w:left="2208"/>
        <w:rPr>
          <w:rFonts w:ascii="Calibri"/>
        </w:rPr>
      </w:pPr>
      <w:hyperlink w:anchor="_bookmark108" w:history="1">
        <w:r>
          <w:rPr>
            <w:b/>
          </w:rPr>
          <w:t>Lampiran</w:t>
        </w:r>
        <w:r>
          <w:rPr>
            <w:b/>
            <w:spacing w:val="-1"/>
          </w:rPr>
          <w:t xml:space="preserve"> </w:t>
        </w:r>
        <w:r>
          <w:rPr>
            <w:b/>
          </w:rPr>
          <w:t>15 Uji</w:t>
        </w:r>
        <w:r>
          <w:rPr>
            <w:b/>
            <w:spacing w:val="-1"/>
          </w:rPr>
          <w:t xml:space="preserve"> </w:t>
        </w:r>
        <w:r>
          <w:rPr>
            <w:b/>
            <w:i/>
          </w:rPr>
          <w:t>Wald</w:t>
        </w:r>
        <w:r>
          <w:rPr>
            <w:b/>
            <w:i/>
            <w:spacing w:val="-2"/>
          </w:rPr>
          <w:t xml:space="preserve"> </w:t>
        </w:r>
        <w:r>
          <w:rPr>
            <w:b/>
          </w:rPr>
          <w:t>(Parsial)</w:t>
        </w:r>
        <w:r>
          <w:rPr>
            <w:b/>
            <w:spacing w:val="-2"/>
          </w:rPr>
          <w:t xml:space="preserve"> </w:t>
        </w:r>
        <w:r>
          <w:rPr>
            <w:b/>
          </w:rPr>
          <w:t>Persamaan Penelitian 2</w:t>
        </w:r>
        <w:r>
          <w:rPr>
            <w:b/>
          </w:rPr>
          <w:tab/>
        </w:r>
        <w:r>
          <w:rPr>
            <w:rFonts w:ascii="Calibri"/>
          </w:rPr>
          <w:t>131</w:t>
        </w:r>
      </w:hyperlink>
    </w:p>
    <w:p w:rsidR="001E3DAB" w:rsidRDefault="001E3DAB">
      <w:pPr>
        <w:rPr>
          <w:rFonts w:ascii="Calibri"/>
        </w:rPr>
        <w:sectPr w:rsidR="001E3DAB">
          <w:headerReference w:type="default" r:id="rId37"/>
          <w:footerReference w:type="default" r:id="rId38"/>
          <w:pgSz w:w="12250" w:h="15850"/>
          <w:pgMar w:top="2540" w:right="200" w:bottom="1200" w:left="60" w:header="2278" w:footer="1000" w:gutter="0"/>
          <w:cols w:space="720"/>
        </w:sectPr>
      </w:pPr>
    </w:p>
    <w:p w:rsidR="001E3DAB" w:rsidRDefault="00775BD5">
      <w:pPr>
        <w:pStyle w:val="BodyText"/>
        <w:spacing w:before="377" w:line="360" w:lineRule="auto"/>
        <w:ind w:left="2208" w:right="1495" w:firstLine="708"/>
        <w:jc w:val="both"/>
      </w:pPr>
      <w:bookmarkStart w:id="6" w:name="_bookmark6"/>
      <w:bookmarkEnd w:id="6"/>
      <w:r>
        <w:lastRenderedPageBreak/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dewan komisaris,</w:t>
      </w:r>
      <w:r>
        <w:rPr>
          <w:spacing w:val="1"/>
        </w:rPr>
        <w:t xml:space="preserve"> </w:t>
      </w:r>
      <w:r>
        <w:t>kepemilikan manajerial, kepemilikan</w:t>
      </w:r>
      <w:r>
        <w:rPr>
          <w:spacing w:val="1"/>
        </w:rPr>
        <w:t xml:space="preserve"> </w:t>
      </w:r>
      <w:r>
        <w:t>institusional, dan</w:t>
      </w:r>
      <w:r>
        <w:rPr>
          <w:spacing w:val="1"/>
        </w:rPr>
        <w:t xml:space="preserve"> </w:t>
      </w:r>
      <w:r>
        <w:t>komite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kecurangan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 xml:space="preserve">menggunakan </w:t>
      </w:r>
      <w:r>
        <w:rPr>
          <w:i/>
        </w:rPr>
        <w:t xml:space="preserve">purposive sampling. </w:t>
      </w:r>
      <w:r>
        <w:t>Studi ini menggunakan 39 data perusahaan sektor</w:t>
      </w:r>
      <w:r>
        <w:rPr>
          <w:spacing w:val="1"/>
        </w:rPr>
        <w:t xml:space="preserve"> </w:t>
      </w:r>
      <w:r>
        <w:t>perbankan konvensional yang terdaftar di Bursa Efek Indonesia (BEI) periode 2017-</w:t>
      </w:r>
      <w:r>
        <w:rPr>
          <w:spacing w:val="1"/>
        </w:rPr>
        <w:t xml:space="preserve"> </w:t>
      </w:r>
      <w:r>
        <w:t>2021. Teknik analisis data dalam penelitian ini menggunakan model analisis regresi</w:t>
      </w:r>
      <w:r>
        <w:rPr>
          <w:spacing w:val="1"/>
        </w:rPr>
        <w:t xml:space="preserve"> </w:t>
      </w:r>
      <w:r>
        <w:rPr>
          <w:spacing w:val="-1"/>
        </w:rPr>
        <w:t>logistik.</w:t>
      </w:r>
      <w:r>
        <w:rPr>
          <w:spacing w:val="-13"/>
        </w:rPr>
        <w:t xml:space="preserve"> </w:t>
      </w:r>
      <w:r>
        <w:t>Hasil</w:t>
      </w:r>
      <w:r>
        <w:rPr>
          <w:spacing w:val="-15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menunjukkan</w:t>
      </w:r>
      <w:r>
        <w:rPr>
          <w:spacing w:val="-13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komite</w:t>
      </w:r>
      <w:r>
        <w:rPr>
          <w:spacing w:val="-14"/>
        </w:rPr>
        <w:t xml:space="preserve"> </w:t>
      </w:r>
      <w:r>
        <w:t>audit</w:t>
      </w:r>
      <w:r>
        <w:rPr>
          <w:spacing w:val="-13"/>
        </w:rPr>
        <w:t xml:space="preserve"> </w:t>
      </w:r>
      <w:r>
        <w:t>berpengaruh</w:t>
      </w:r>
      <w:r>
        <w:rPr>
          <w:spacing w:val="-14"/>
        </w:rPr>
        <w:t xml:space="preserve"> </w:t>
      </w:r>
      <w:r>
        <w:t>negatif</w:t>
      </w:r>
      <w:r>
        <w:rPr>
          <w:spacing w:val="-58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kecurangan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Covid-19,</w:t>
      </w:r>
      <w:r>
        <w:rPr>
          <w:spacing w:val="-57"/>
        </w:rPr>
        <w:t xml:space="preserve"> </w:t>
      </w:r>
      <w:r>
        <w:t>sedangkan komite audit tidak berpengaruh signifikan terhadap kecurangan 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komisaris,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institusional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kecurangan laporan keuangan pada sebelum dan semasa Pandemi Covid-19. Potensi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kecurangan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sudah</w:t>
      </w:r>
      <w:r>
        <w:rPr>
          <w:spacing w:val="-57"/>
        </w:rPr>
        <w:t xml:space="preserve"> </w:t>
      </w:r>
      <w:r>
        <w:t>diterapkan.</w:t>
      </w:r>
    </w:p>
    <w:p w:rsidR="001E3DAB" w:rsidRDefault="00775BD5">
      <w:pPr>
        <w:pStyle w:val="BodyText"/>
        <w:spacing w:before="241" w:line="360" w:lineRule="auto"/>
        <w:ind w:left="3627" w:right="1496" w:hanging="1419"/>
        <w:jc w:val="both"/>
      </w:pPr>
      <w:r>
        <w:t>Kata</w:t>
      </w:r>
      <w:r>
        <w:rPr>
          <w:spacing w:val="1"/>
        </w:rPr>
        <w:t xml:space="preserve"> </w:t>
      </w:r>
      <w:r>
        <w:t>Kunci: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Governance,</w:t>
      </w:r>
      <w:r>
        <w:rPr>
          <w:i/>
          <w:spacing w:val="1"/>
        </w:rPr>
        <w:t xml:space="preserve"> </w:t>
      </w:r>
      <w:r>
        <w:t>Kecurangan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Dewan</w:t>
      </w:r>
      <w:r>
        <w:rPr>
          <w:spacing w:val="-57"/>
        </w:rPr>
        <w:t xml:space="preserve"> </w:t>
      </w:r>
      <w:r>
        <w:t>Komisaris,</w:t>
      </w:r>
      <w:r>
        <w:rPr>
          <w:spacing w:val="-11"/>
        </w:rPr>
        <w:t xml:space="preserve"> </w:t>
      </w:r>
      <w:r>
        <w:t>Kepemilikan</w:t>
      </w:r>
      <w:r>
        <w:rPr>
          <w:spacing w:val="-8"/>
        </w:rPr>
        <w:t xml:space="preserve"> </w:t>
      </w:r>
      <w:r>
        <w:t>Manajerial,</w:t>
      </w:r>
      <w:r>
        <w:rPr>
          <w:spacing w:val="-10"/>
        </w:rPr>
        <w:t xml:space="preserve"> </w:t>
      </w:r>
      <w:r>
        <w:t>Kepemilikan</w:t>
      </w:r>
      <w:r>
        <w:rPr>
          <w:spacing w:val="-8"/>
        </w:rPr>
        <w:t xml:space="preserve"> </w:t>
      </w:r>
      <w:r>
        <w:t>Institusional,</w:t>
      </w:r>
      <w:r>
        <w:rPr>
          <w:spacing w:val="-10"/>
        </w:rPr>
        <w:t xml:space="preserve"> </w:t>
      </w:r>
      <w:r>
        <w:t>Komite</w:t>
      </w:r>
      <w:r>
        <w:rPr>
          <w:spacing w:val="-57"/>
        </w:rPr>
        <w:t xml:space="preserve"> </w:t>
      </w:r>
      <w:r>
        <w:t>Audit,</w:t>
      </w:r>
      <w:r>
        <w:rPr>
          <w:spacing w:val="-1"/>
        </w:rPr>
        <w:t xml:space="preserve"> </w:t>
      </w:r>
      <w:r>
        <w:t>Ukuran Perusahaan, Pandemi Covid-19.</w:t>
      </w:r>
    </w:p>
    <w:p w:rsidR="001E3DAB" w:rsidRDefault="001E3DAB">
      <w:pPr>
        <w:spacing w:line="360" w:lineRule="auto"/>
        <w:jc w:val="both"/>
        <w:sectPr w:rsidR="001E3DAB">
          <w:headerReference w:type="default" r:id="rId39"/>
          <w:footerReference w:type="default" r:id="rId40"/>
          <w:pgSz w:w="12250" w:h="15850"/>
          <w:pgMar w:top="2540" w:right="200" w:bottom="1220" w:left="60" w:header="2278" w:footer="1024" w:gutter="0"/>
          <w:cols w:space="720"/>
        </w:sectPr>
      </w:pPr>
    </w:p>
    <w:p w:rsidR="001E3DAB" w:rsidRDefault="001E3DAB">
      <w:pPr>
        <w:pStyle w:val="BodyText"/>
        <w:rPr>
          <w:sz w:val="26"/>
        </w:rPr>
      </w:pPr>
    </w:p>
    <w:p w:rsidR="001E3DAB" w:rsidRDefault="001E3DAB">
      <w:pPr>
        <w:pStyle w:val="BodyText"/>
        <w:rPr>
          <w:sz w:val="26"/>
        </w:rPr>
      </w:pPr>
    </w:p>
    <w:p w:rsidR="001E3DAB" w:rsidRDefault="00775BD5">
      <w:pPr>
        <w:pStyle w:val="Heading2"/>
        <w:spacing w:before="167"/>
        <w:ind w:left="4613" w:right="3903"/>
        <w:jc w:val="center"/>
      </w:pPr>
      <w:bookmarkStart w:id="7" w:name="_bookmark7"/>
      <w:bookmarkEnd w:id="7"/>
      <w:r>
        <w:t>ABSTRACT</w:t>
      </w:r>
    </w:p>
    <w:p w:rsidR="001E3DAB" w:rsidRDefault="001E3DAB">
      <w:pPr>
        <w:pStyle w:val="BodyText"/>
        <w:rPr>
          <w:b/>
          <w:i/>
          <w:sz w:val="26"/>
        </w:rPr>
      </w:pPr>
    </w:p>
    <w:p w:rsidR="001E3DAB" w:rsidRDefault="00775BD5">
      <w:pPr>
        <w:spacing w:before="217" w:line="360" w:lineRule="auto"/>
        <w:ind w:left="2208" w:right="1499" w:firstLine="708"/>
        <w:jc w:val="both"/>
        <w:rPr>
          <w:i/>
          <w:sz w:val="24"/>
        </w:rPr>
      </w:pPr>
      <w:r>
        <w:rPr>
          <w:i/>
          <w:sz w:val="24"/>
        </w:rPr>
        <w:t>This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aims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examine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such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board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of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commissioners,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managerial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ownership,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institutional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ownership,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audit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committee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on fraudulent financial statements. This research method uses purposive sampling.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 study uses data from 39 companies in conventional banks sector listed on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Stock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Exchange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(IDX)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2017-2021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period.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technique in this study used a logistic regression analysis model. The result of 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 indicates that audit committee have significant negative effect on fraudulent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statements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Covid-19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Pandemic,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audit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committee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 effect on fraudulent financial statements before the Covid-19 Pandemic.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Furthermore, the board of commissioners, managerial ownership, and institutional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ownership have no significant effect on fraudulent financial statements before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during the Covid-19 Pandemic. The potential for fraud to exist is low because good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applied.</w:t>
      </w:r>
    </w:p>
    <w:p w:rsidR="001E3DAB" w:rsidRDefault="001E3DAB">
      <w:pPr>
        <w:pStyle w:val="BodyText"/>
        <w:spacing w:before="10"/>
        <w:rPr>
          <w:i/>
          <w:sz w:val="20"/>
        </w:rPr>
      </w:pPr>
    </w:p>
    <w:p w:rsidR="001E3DAB" w:rsidRDefault="00775BD5">
      <w:pPr>
        <w:spacing w:line="360" w:lineRule="auto"/>
        <w:ind w:left="3341" w:right="1500" w:hanging="1133"/>
        <w:jc w:val="both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Governance,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Fraudulent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Statements,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Board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Commissioners, Managerial Ownership, Institutional Ownership, Audit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Committee, Company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Size, Covid-19 Pandemic.</w:t>
      </w:r>
    </w:p>
    <w:p w:rsidR="001E3DAB" w:rsidRDefault="001E3DAB">
      <w:pPr>
        <w:spacing w:line="360" w:lineRule="auto"/>
        <w:jc w:val="both"/>
        <w:rPr>
          <w:sz w:val="24"/>
        </w:rPr>
        <w:sectPr w:rsidR="001E3DAB">
          <w:headerReference w:type="default" r:id="rId41"/>
          <w:footerReference w:type="default" r:id="rId42"/>
          <w:pgSz w:w="12250" w:h="15850"/>
          <w:pgMar w:top="1500" w:right="200" w:bottom="1220" w:left="60" w:header="0" w:footer="1024" w:gutter="0"/>
          <w:cols w:space="720"/>
        </w:sectPr>
      </w:pPr>
    </w:p>
    <w:p w:rsidR="001E3DAB" w:rsidRDefault="001E3DAB">
      <w:pPr>
        <w:pStyle w:val="BodyText"/>
        <w:rPr>
          <w:i/>
          <w:sz w:val="20"/>
        </w:rPr>
      </w:pPr>
    </w:p>
    <w:p w:rsidR="001E3DAB" w:rsidRDefault="001E3DAB">
      <w:pPr>
        <w:pStyle w:val="BodyText"/>
        <w:rPr>
          <w:i/>
          <w:sz w:val="20"/>
        </w:rPr>
      </w:pPr>
    </w:p>
    <w:p w:rsidR="001E3DAB" w:rsidRDefault="001E3DAB">
      <w:pPr>
        <w:pStyle w:val="BodyText"/>
        <w:spacing w:before="8"/>
        <w:rPr>
          <w:i/>
          <w:sz w:val="18"/>
        </w:rPr>
      </w:pPr>
    </w:p>
    <w:p w:rsidR="001E3DAB" w:rsidRDefault="00775BD5">
      <w:pPr>
        <w:pStyle w:val="Heading1"/>
        <w:spacing w:before="90" w:line="480" w:lineRule="auto"/>
        <w:ind w:left="5410" w:right="4704" w:firstLine="1"/>
        <w:jc w:val="center"/>
      </w:pPr>
      <w:bookmarkStart w:id="8" w:name="_bookmark8"/>
      <w:bookmarkEnd w:id="8"/>
      <w:r>
        <w:t>BAB I</w:t>
      </w:r>
      <w:r>
        <w:rPr>
          <w:spacing w:val="1"/>
        </w:rPr>
        <w:t xml:space="preserve"> </w:t>
      </w:r>
      <w:bookmarkStart w:id="9" w:name="_bookmark9"/>
      <w:bookmarkEnd w:id="9"/>
      <w:r>
        <w:t>PENDAHULUAN</w:t>
      </w:r>
    </w:p>
    <w:p w:rsidR="001E3DAB" w:rsidRDefault="001E3DAB">
      <w:pPr>
        <w:pStyle w:val="BodyText"/>
        <w:spacing w:before="1"/>
        <w:rPr>
          <w:b/>
          <w:sz w:val="13"/>
        </w:rPr>
      </w:pPr>
    </w:p>
    <w:p w:rsidR="001E3DAB" w:rsidRDefault="00775BD5" w:rsidP="008920FC">
      <w:pPr>
        <w:pStyle w:val="Heading1"/>
        <w:numPr>
          <w:ilvl w:val="1"/>
          <w:numId w:val="5"/>
        </w:numPr>
        <w:tabs>
          <w:tab w:val="left" w:pos="2774"/>
          <w:tab w:val="left" w:pos="2775"/>
        </w:tabs>
        <w:spacing w:before="90"/>
      </w:pPr>
      <w:bookmarkStart w:id="10" w:name="_bookmark10"/>
      <w:bookmarkEnd w:id="10"/>
      <w:r>
        <w:t>Latar</w:t>
      </w:r>
      <w:r>
        <w:rPr>
          <w:spacing w:val="-3"/>
        </w:rPr>
        <w:t xml:space="preserve"> </w:t>
      </w:r>
      <w:r>
        <w:t>Belakang</w:t>
      </w:r>
    </w:p>
    <w:p w:rsidR="001E3DAB" w:rsidRDefault="001E3DAB">
      <w:pPr>
        <w:pStyle w:val="BodyText"/>
        <w:spacing w:before="11"/>
        <w:rPr>
          <w:b/>
          <w:sz w:val="37"/>
        </w:rPr>
      </w:pPr>
    </w:p>
    <w:p w:rsidR="001E3DAB" w:rsidRDefault="00775BD5">
      <w:pPr>
        <w:pStyle w:val="BodyText"/>
        <w:spacing w:line="480" w:lineRule="auto"/>
        <w:ind w:left="2208" w:right="1496" w:firstLine="566"/>
        <w:jc w:val="both"/>
      </w:pPr>
      <w:r>
        <w:t>Pada umumnya setiap perusahaan menerbitkan kondisi laporan keuangannya</w:t>
      </w:r>
      <w:r>
        <w:rPr>
          <w:spacing w:val="1"/>
        </w:rPr>
        <w:t xml:space="preserve"> </w:t>
      </w:r>
      <w:r>
        <w:t>sesuai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periodenya</w:t>
      </w:r>
      <w:r>
        <w:rPr>
          <w:spacing w:val="-7"/>
        </w:rPr>
        <w:t xml:space="preserve"> </w:t>
      </w:r>
      <w:r>
        <w:t>tertentu.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PSAK</w:t>
      </w:r>
      <w:r>
        <w:rPr>
          <w:spacing w:val="-10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1,</w:t>
      </w:r>
      <w:r>
        <w:rPr>
          <w:spacing w:val="-9"/>
        </w:rPr>
        <w:t xml:space="preserve"> </w:t>
      </w:r>
      <w:r>
        <w:t>laporan</w:t>
      </w:r>
      <w:r>
        <w:rPr>
          <w:spacing w:val="-9"/>
        </w:rPr>
        <w:t xml:space="preserve"> </w:t>
      </w:r>
      <w:r>
        <w:t>keuangan</w:t>
      </w:r>
      <w:r>
        <w:rPr>
          <w:spacing w:val="-7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suatu</w:t>
      </w:r>
      <w:r>
        <w:rPr>
          <w:spacing w:val="-58"/>
        </w:rPr>
        <w:t xml:space="preserve"> </w:t>
      </w:r>
      <w:r>
        <w:t>penyajian yang terstruktur dari posisi keuangan dan kinerja keuangan suatu entitas.</w:t>
      </w:r>
      <w:r>
        <w:rPr>
          <w:spacing w:val="1"/>
        </w:rPr>
        <w:t xml:space="preserve"> </w:t>
      </w:r>
      <w:r>
        <w:t>Tujuan laporan keuangan adalah menyediakan informasi posisi keuangan, kinerja</w:t>
      </w:r>
      <w:r>
        <w:rPr>
          <w:spacing w:val="1"/>
        </w:rPr>
        <w:t xml:space="preserve"> </w:t>
      </w:r>
      <w:r>
        <w:rPr>
          <w:spacing w:val="-1"/>
        </w:rPr>
        <w:t>keuangan,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laporan</w:t>
      </w:r>
      <w:r>
        <w:rPr>
          <w:spacing w:val="-14"/>
        </w:rPr>
        <w:t xml:space="preserve"> </w:t>
      </w:r>
      <w:r>
        <w:t>kas</w:t>
      </w:r>
      <w:r>
        <w:rPr>
          <w:spacing w:val="-14"/>
        </w:rPr>
        <w:t xml:space="preserve"> </w:t>
      </w:r>
      <w:r>
        <w:t>suatu</w:t>
      </w:r>
      <w:r>
        <w:rPr>
          <w:spacing w:val="-14"/>
        </w:rPr>
        <w:t xml:space="preserve"> </w:t>
      </w:r>
      <w:r>
        <w:t>entitas</w:t>
      </w:r>
      <w:r>
        <w:rPr>
          <w:spacing w:val="-1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bermanfaat</w:t>
      </w:r>
      <w:r>
        <w:rPr>
          <w:spacing w:val="-12"/>
        </w:rPr>
        <w:t xml:space="preserve"> </w:t>
      </w:r>
      <w:r>
        <w:t>bagi</w:t>
      </w:r>
      <w:r>
        <w:rPr>
          <w:spacing w:val="-13"/>
        </w:rPr>
        <w:t xml:space="preserve"> </w:t>
      </w:r>
      <w:r>
        <w:t>sejumlah</w:t>
      </w:r>
      <w:r>
        <w:rPr>
          <w:spacing w:val="-14"/>
        </w:rPr>
        <w:t xml:space="preserve"> </w:t>
      </w:r>
      <w:r>
        <w:t>besar</w:t>
      </w:r>
      <w:r>
        <w:rPr>
          <w:spacing w:val="-16"/>
        </w:rPr>
        <w:t xml:space="preserve"> </w:t>
      </w:r>
      <w:r>
        <w:t>pengguna</w:t>
      </w:r>
      <w:r>
        <w:rPr>
          <w:spacing w:val="-57"/>
        </w:rPr>
        <w:t xml:space="preserve"> </w:t>
      </w:r>
      <w:r>
        <w:t>dalam pengambilan keputusan ekonomi oleh siapapun yang tidak dalam posisi dapat</w:t>
      </w:r>
      <w:r>
        <w:rPr>
          <w:spacing w:val="1"/>
        </w:rPr>
        <w:t xml:space="preserve"> </w:t>
      </w:r>
      <w:r>
        <w:t>meminta laporan keuangan khusus untuk memenuhi kebutuhan informasi tertentu</w:t>
      </w:r>
      <w:r>
        <w:rPr>
          <w:spacing w:val="1"/>
        </w:rPr>
        <w:t xml:space="preserve"> </w:t>
      </w:r>
      <w:r>
        <w:t>(Ikatan</w:t>
      </w:r>
      <w:r>
        <w:rPr>
          <w:spacing w:val="-5"/>
        </w:rPr>
        <w:t xml:space="preserve"> </w:t>
      </w:r>
      <w:r>
        <w:t>Akuntan</w:t>
      </w:r>
      <w:r>
        <w:rPr>
          <w:spacing w:val="-2"/>
        </w:rPr>
        <w:t xml:space="preserve"> </w:t>
      </w:r>
      <w:r>
        <w:t>Indonesia,</w:t>
      </w:r>
      <w:r>
        <w:rPr>
          <w:spacing w:val="-5"/>
        </w:rPr>
        <w:t xml:space="preserve"> </w:t>
      </w:r>
      <w:r>
        <w:t>2016).</w:t>
      </w:r>
      <w:r>
        <w:rPr>
          <w:spacing w:val="-2"/>
        </w:rPr>
        <w:t xml:space="preserve"> </w:t>
      </w:r>
      <w:r>
        <w:t>Ikatan</w:t>
      </w:r>
      <w:r>
        <w:rPr>
          <w:spacing w:val="-4"/>
        </w:rPr>
        <w:t xml:space="preserve"> </w:t>
      </w:r>
      <w:r>
        <w:t>Akuntan</w:t>
      </w:r>
      <w:r>
        <w:rPr>
          <w:spacing w:val="-2"/>
        </w:rPr>
        <w:t xml:space="preserve"> </w:t>
      </w:r>
      <w:r>
        <w:t>Indonesia</w:t>
      </w:r>
      <w:r>
        <w:rPr>
          <w:spacing w:val="-5"/>
        </w:rPr>
        <w:t xml:space="preserve"> </w:t>
      </w:r>
      <w:r>
        <w:t>(IAI)</w:t>
      </w:r>
      <w:r>
        <w:rPr>
          <w:spacing w:val="-6"/>
        </w:rPr>
        <w:t xml:space="preserve"> </w:t>
      </w:r>
      <w:r>
        <w:t>menetapkan</w:t>
      </w:r>
      <w:r>
        <w:rPr>
          <w:spacing w:val="-5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laporan keuangan disusun berdasarkan Standar Akuntansi Indonesia (SAK). Laporan</w:t>
      </w:r>
      <w:r>
        <w:rPr>
          <w:spacing w:val="1"/>
        </w:rPr>
        <w:t xml:space="preserve"> </w:t>
      </w:r>
      <w:r>
        <w:t>keuangan untuk mengetahui seberapa baik atau buruknya kinerja perusahaan 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menyesatkan</w:t>
      </w:r>
      <w:r>
        <w:rPr>
          <w:spacing w:val="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pemangku kepentingan (</w:t>
      </w:r>
      <w:r>
        <w:rPr>
          <w:i/>
        </w:rPr>
        <w:t>stakeholder</w:t>
      </w:r>
      <w:r>
        <w:t>) dalam mengambil keputusan. Pada hakekatnya</w:t>
      </w:r>
      <w:r>
        <w:rPr>
          <w:spacing w:val="1"/>
        </w:rPr>
        <w:t xml:space="preserve"> </w:t>
      </w:r>
      <w:r>
        <w:t>beberapa perusahaan ada yang mengalami kegagalan karena tidak dapat mencapai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ditentukannya.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sedikit</w:t>
      </w:r>
      <w:r>
        <w:rPr>
          <w:spacing w:val="-57"/>
        </w:rPr>
        <w:t xml:space="preserve"> </w:t>
      </w:r>
      <w:r>
        <w:t>manajemen yang menghalalkan segala cara demi menutupi kegagalan yang dialami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melakukan berbagai kecurangan (</w:t>
      </w:r>
      <w:r>
        <w:rPr>
          <w:i/>
        </w:rPr>
        <w:t>fraud</w:t>
      </w:r>
      <w:r>
        <w:t>)</w:t>
      </w:r>
      <w:r>
        <w:rPr>
          <w:spacing w:val="1"/>
        </w:rPr>
        <w:t xml:space="preserve"> </w:t>
      </w:r>
      <w:r>
        <w:t>(Ansori &amp;</w:t>
      </w:r>
      <w:r>
        <w:rPr>
          <w:spacing w:val="-1"/>
        </w:rPr>
        <w:t xml:space="preserve"> </w:t>
      </w:r>
      <w:r>
        <w:t>Fajri, 2018).</w:t>
      </w:r>
    </w:p>
    <w:p w:rsidR="001E3DAB" w:rsidRDefault="001E3DAB">
      <w:pPr>
        <w:spacing w:line="480" w:lineRule="auto"/>
        <w:jc w:val="both"/>
        <w:sectPr w:rsidR="001E3DAB">
          <w:headerReference w:type="default" r:id="rId43"/>
          <w:footerReference w:type="default" r:id="rId44"/>
          <w:pgSz w:w="12250" w:h="15850"/>
          <w:pgMar w:top="1500" w:right="200" w:bottom="1200" w:left="60" w:header="0" w:footer="1012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spacing w:before="90" w:line="480" w:lineRule="auto"/>
        <w:ind w:left="2208" w:right="1494" w:firstLine="566"/>
        <w:jc w:val="both"/>
        <w:rPr>
          <w:sz w:val="24"/>
        </w:rPr>
      </w:pPr>
      <w:r>
        <w:rPr>
          <w:i/>
          <w:sz w:val="24"/>
        </w:rPr>
        <w:t xml:space="preserve">Association of Certified Fraud Examiners </w:t>
      </w:r>
      <w:r>
        <w:rPr>
          <w:sz w:val="24"/>
        </w:rPr>
        <w:t>(ACFE) mengklasifikasikan bahwa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fraud </w:t>
      </w:r>
      <w:r>
        <w:rPr>
          <w:sz w:val="24"/>
        </w:rPr>
        <w:t>terbagi menjadi 3 (tiga) jenis, biasa disebut dengan “</w:t>
      </w:r>
      <w:r>
        <w:rPr>
          <w:i/>
          <w:sz w:val="24"/>
        </w:rPr>
        <w:t>Fraud Tree</w:t>
      </w:r>
      <w:r>
        <w:rPr>
          <w:sz w:val="24"/>
        </w:rPr>
        <w:t>”. Tiga cabang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yang berada dalam </w:t>
      </w:r>
      <w:r>
        <w:rPr>
          <w:i/>
          <w:sz w:val="24"/>
        </w:rPr>
        <w:t xml:space="preserve">fraud tree </w:t>
      </w:r>
      <w:r>
        <w:rPr>
          <w:sz w:val="24"/>
        </w:rPr>
        <w:t>antara lain yaitu Korupsi (</w:t>
      </w:r>
      <w:r>
        <w:rPr>
          <w:i/>
          <w:sz w:val="24"/>
        </w:rPr>
        <w:t>Corruption</w:t>
      </w:r>
      <w:r>
        <w:rPr>
          <w:sz w:val="24"/>
        </w:rPr>
        <w:t>)</w:t>
      </w:r>
      <w:r>
        <w:rPr>
          <w:i/>
          <w:sz w:val="24"/>
        </w:rPr>
        <w:t xml:space="preserve">, </w:t>
      </w:r>
      <w:r>
        <w:rPr>
          <w:sz w:val="24"/>
        </w:rPr>
        <w:t>Penyalahgunaan</w:t>
      </w:r>
      <w:r>
        <w:rPr>
          <w:spacing w:val="-57"/>
          <w:sz w:val="24"/>
        </w:rPr>
        <w:t xml:space="preserve"> </w:t>
      </w:r>
      <w:r>
        <w:rPr>
          <w:sz w:val="24"/>
        </w:rPr>
        <w:t>Aset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Asset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Misappropriation</w:t>
      </w:r>
      <w:r>
        <w:rPr>
          <w:sz w:val="24"/>
        </w:rPr>
        <w:t>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Kecurangan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Fraudulent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Statement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(Tuanakotta,</w:t>
      </w:r>
      <w:r>
        <w:rPr>
          <w:spacing w:val="1"/>
          <w:sz w:val="24"/>
        </w:rPr>
        <w:t xml:space="preserve"> </w:t>
      </w:r>
      <w:r>
        <w:rPr>
          <w:sz w:val="24"/>
        </w:rPr>
        <w:t>2018)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ACFE</w:t>
      </w:r>
      <w:r>
        <w:rPr>
          <w:spacing w:val="1"/>
          <w:sz w:val="24"/>
        </w:rPr>
        <w:t xml:space="preserve"> </w:t>
      </w:r>
      <w:r>
        <w:rPr>
          <w:sz w:val="24"/>
        </w:rPr>
        <w:t>Global,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Fraudulent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Statement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skema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distribusi</w:t>
      </w:r>
      <w:r>
        <w:rPr>
          <w:spacing w:val="1"/>
          <w:sz w:val="24"/>
        </w:rPr>
        <w:t xml:space="preserve"> </w:t>
      </w:r>
      <w:r>
        <w:rPr>
          <w:sz w:val="24"/>
        </w:rPr>
        <w:t>organisasi mendanai atau memanipulasi fungsi pengeluaran atau pembayaran untuk</w:t>
      </w:r>
      <w:r>
        <w:rPr>
          <w:spacing w:val="1"/>
          <w:sz w:val="24"/>
        </w:rPr>
        <w:t xml:space="preserve"> </w:t>
      </w:r>
      <w:r>
        <w:rPr>
          <w:sz w:val="24"/>
        </w:rPr>
        <w:t>tujuan yang tidak jujur, sebagai contoh; mengirimkan faktur palsu untuk pembayaran</w:t>
      </w:r>
      <w:r>
        <w:rPr>
          <w:spacing w:val="1"/>
          <w:sz w:val="24"/>
        </w:rPr>
        <w:t xml:space="preserve"> </w:t>
      </w:r>
      <w:r>
        <w:rPr>
          <w:sz w:val="24"/>
        </w:rPr>
        <w:t>atau membeli dengan dana perusahaan untuk kepentingan pribadi</w:t>
      </w:r>
      <w:r>
        <w:rPr>
          <w:spacing w:val="1"/>
          <w:sz w:val="24"/>
        </w:rPr>
        <w:t xml:space="preserve"> </w:t>
      </w:r>
      <w:r>
        <w:rPr>
          <w:sz w:val="24"/>
        </w:rPr>
        <w:t>(Association of</w:t>
      </w:r>
      <w:r>
        <w:rPr>
          <w:spacing w:val="1"/>
          <w:sz w:val="24"/>
        </w:rPr>
        <w:t xml:space="preserve"> </w:t>
      </w:r>
      <w:r>
        <w:rPr>
          <w:sz w:val="24"/>
        </w:rPr>
        <w:t>Certified</w:t>
      </w:r>
      <w:r>
        <w:rPr>
          <w:spacing w:val="-1"/>
          <w:sz w:val="24"/>
        </w:rPr>
        <w:t xml:space="preserve"> </w:t>
      </w:r>
      <w:r>
        <w:rPr>
          <w:sz w:val="24"/>
        </w:rPr>
        <w:t>Fraud Examiners, 2022).</w:t>
      </w: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775BD5">
      <w:pPr>
        <w:pStyle w:val="BodyText"/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2330561</wp:posOffset>
            </wp:positionH>
            <wp:positionV relativeFrom="paragraph">
              <wp:posOffset>110853</wp:posOffset>
            </wp:positionV>
            <wp:extent cx="3481763" cy="1272159"/>
            <wp:effectExtent l="0" t="0" r="0" b="0"/>
            <wp:wrapTopAndBottom/>
            <wp:docPr id="19" name="image9.jpeg" descr="Timel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763" cy="127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DAB" w:rsidRDefault="001E3DAB">
      <w:pPr>
        <w:pStyle w:val="BodyText"/>
        <w:rPr>
          <w:sz w:val="26"/>
        </w:rPr>
      </w:pPr>
    </w:p>
    <w:p w:rsidR="001E3DAB" w:rsidRDefault="001E3DAB">
      <w:pPr>
        <w:pStyle w:val="BodyText"/>
        <w:spacing w:before="3"/>
      </w:pPr>
    </w:p>
    <w:p w:rsidR="001E3DAB" w:rsidRDefault="00775BD5">
      <w:pPr>
        <w:spacing w:before="1"/>
        <w:ind w:left="4613" w:right="3903"/>
        <w:jc w:val="center"/>
        <w:rPr>
          <w:b/>
        </w:rPr>
      </w:pPr>
      <w:bookmarkStart w:id="11" w:name="_bookmark11"/>
      <w:bookmarkEnd w:id="11"/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1. Fraud</w:t>
      </w:r>
      <w:r>
        <w:rPr>
          <w:b/>
          <w:spacing w:val="-1"/>
        </w:rPr>
        <w:t xml:space="preserve"> </w:t>
      </w:r>
      <w:r>
        <w:rPr>
          <w:b/>
        </w:rPr>
        <w:t>di Dunia</w:t>
      </w:r>
    </w:p>
    <w:p w:rsidR="001E3DAB" w:rsidRDefault="00775BD5">
      <w:pPr>
        <w:spacing w:before="198"/>
        <w:ind w:left="4613" w:right="3904"/>
        <w:jc w:val="center"/>
        <w:rPr>
          <w:sz w:val="20"/>
        </w:rPr>
      </w:pPr>
      <w:r>
        <w:rPr>
          <w:sz w:val="20"/>
        </w:rPr>
        <w:t>Sumber: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 xml:space="preserve">ACFE </w:t>
      </w:r>
      <w:r>
        <w:rPr>
          <w:sz w:val="20"/>
        </w:rPr>
        <w:t>(2022)</w:t>
      </w:r>
    </w:p>
    <w:p w:rsidR="001E3DAB" w:rsidRDefault="001E3DAB">
      <w:pPr>
        <w:pStyle w:val="BodyText"/>
        <w:rPr>
          <w:sz w:val="22"/>
        </w:rPr>
      </w:pPr>
    </w:p>
    <w:p w:rsidR="001E3DAB" w:rsidRDefault="00775BD5">
      <w:pPr>
        <w:pStyle w:val="BodyText"/>
        <w:spacing w:before="137" w:line="480" w:lineRule="auto"/>
        <w:ind w:left="2208" w:right="1498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(tiga)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penipuan</w:t>
      </w:r>
      <w:r>
        <w:rPr>
          <w:spacing w:val="1"/>
        </w:rPr>
        <w:t xml:space="preserve"> </w:t>
      </w:r>
      <w:r>
        <w:t>pekerjaan. Kategori tersebut antara lain penyalahgunaan aset, kecurangan laporan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korupsi.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asset,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31"/>
        </w:rPr>
        <w:t xml:space="preserve"> </w:t>
      </w:r>
      <w:r>
        <w:t>karyawan</w:t>
      </w:r>
      <w:r>
        <w:rPr>
          <w:spacing w:val="32"/>
        </w:rPr>
        <w:t xml:space="preserve"> </w:t>
      </w:r>
      <w:r>
        <w:t>menyalahgunakan</w:t>
      </w:r>
      <w:r>
        <w:rPr>
          <w:spacing w:val="33"/>
        </w:rPr>
        <w:t xml:space="preserve"> </w:t>
      </w:r>
      <w:r>
        <w:t>atau</w:t>
      </w:r>
      <w:r>
        <w:rPr>
          <w:spacing w:val="32"/>
        </w:rPr>
        <w:t xml:space="preserve"> </w:t>
      </w:r>
      <w:r>
        <w:t>mencuri</w:t>
      </w:r>
      <w:r>
        <w:rPr>
          <w:spacing w:val="32"/>
        </w:rPr>
        <w:t xml:space="preserve"> </w:t>
      </w:r>
      <w:r>
        <w:t>sumber</w:t>
      </w:r>
      <w:r>
        <w:rPr>
          <w:spacing w:val="30"/>
        </w:rPr>
        <w:t xml:space="preserve"> </w:t>
      </w:r>
      <w:r>
        <w:t>daya</w:t>
      </w:r>
      <w:r>
        <w:rPr>
          <w:spacing w:val="31"/>
        </w:rPr>
        <w:t xml:space="preserve"> </w:t>
      </w:r>
      <w:r>
        <w:t>organisasi</w:t>
      </w:r>
      <w:r>
        <w:rPr>
          <w:spacing w:val="32"/>
        </w:rPr>
        <w:t xml:space="preserve"> </w:t>
      </w:r>
      <w:r>
        <w:t>yang</w:t>
      </w:r>
    </w:p>
    <w:p w:rsidR="001E3DAB" w:rsidRDefault="001E3DAB">
      <w:pPr>
        <w:spacing w:line="480" w:lineRule="auto"/>
        <w:jc w:val="both"/>
        <w:sectPr w:rsidR="001E3DAB">
          <w:headerReference w:type="default" r:id="rId46"/>
          <w:footerReference w:type="default" r:id="rId47"/>
          <w:pgSz w:w="12250" w:h="15850"/>
          <w:pgMar w:top="1500" w:right="200" w:bottom="1140" w:left="60" w:header="1289" w:footer="950" w:gutter="0"/>
          <w:pgNumType w:start="2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BodyText"/>
        <w:spacing w:before="90" w:line="480" w:lineRule="auto"/>
        <w:ind w:left="2208" w:right="1495"/>
        <w:jc w:val="both"/>
      </w:pPr>
      <w:r>
        <w:t>mempekerjakan. Kategori ini memiliki peluang sebesar 86% untuk terjadi di sebagian</w:t>
      </w:r>
      <w:r>
        <w:rPr>
          <w:spacing w:val="-57"/>
        </w:rPr>
        <w:t xml:space="preserve"> </w:t>
      </w:r>
      <w:r>
        <w:t>besar kasus penipuan. Namun, skema ini cenderung menimbulkan kerugian, dengan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terendah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US$</w:t>
      </w:r>
      <w:r>
        <w:rPr>
          <w:spacing w:val="1"/>
        </w:rPr>
        <w:t xml:space="preserve"> </w:t>
      </w:r>
      <w:r>
        <w:t>100.000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kasus.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korupsi,</w:t>
      </w:r>
      <w:r>
        <w:rPr>
          <w:spacing w:val="-57"/>
        </w:rPr>
        <w:t xml:space="preserve"> </w:t>
      </w:r>
      <w:r>
        <w:t>termasuk pelanggaran seperti konflik kepentingan, penyuapan, dan pemerasan baik</w:t>
      </w:r>
      <w:r>
        <w:rPr>
          <w:spacing w:val="1"/>
        </w:rPr>
        <w:t xml:space="preserve"> </w:t>
      </w:r>
      <w:r>
        <w:t>dari segi frekuensi ataupun kerugian finansial. Skema ini memiliki peluang sebesar</w:t>
      </w:r>
      <w:r>
        <w:rPr>
          <w:spacing w:val="1"/>
        </w:rPr>
        <w:t xml:space="preserve"> </w:t>
      </w:r>
      <w:r>
        <w:t>50% kasus, sehingga mengalami kerugian dengan rata-rata US$ 150.000 Dan kategori</w:t>
      </w:r>
      <w:r>
        <w:rPr>
          <w:spacing w:val="-57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kecurangan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sengaja</w:t>
      </w:r>
      <w:r>
        <w:rPr>
          <w:spacing w:val="1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gambaran yang salah atau menghilangkan informasi yang seharusnya berada dalam</w:t>
      </w:r>
      <w:r>
        <w:rPr>
          <w:spacing w:val="1"/>
        </w:rPr>
        <w:t xml:space="preserve"> </w:t>
      </w:r>
      <w:r>
        <w:t>laporan keuangan. Hal yang tidak umum pada skema ini yaitu kasus ini memiliki</w:t>
      </w:r>
      <w:r>
        <w:rPr>
          <w:spacing w:val="1"/>
        </w:rPr>
        <w:t xml:space="preserve"> </w:t>
      </w:r>
      <w:r>
        <w:t>peluang</w:t>
      </w:r>
      <w:r>
        <w:rPr>
          <w:spacing w:val="-12"/>
        </w:rPr>
        <w:t xml:space="preserve"> </w:t>
      </w:r>
      <w:r>
        <w:t>terkecil</w:t>
      </w:r>
      <w:r>
        <w:rPr>
          <w:spacing w:val="-10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sebesar</w:t>
      </w:r>
      <w:r>
        <w:rPr>
          <w:spacing w:val="-11"/>
        </w:rPr>
        <w:t xml:space="preserve"> </w:t>
      </w:r>
      <w:r>
        <w:t>9%</w:t>
      </w:r>
      <w:r>
        <w:rPr>
          <w:spacing w:val="-11"/>
        </w:rPr>
        <w:t xml:space="preserve"> </w:t>
      </w:r>
      <w:r>
        <w:t>kasus,</w:t>
      </w:r>
      <w:r>
        <w:rPr>
          <w:spacing w:val="-11"/>
        </w:rPr>
        <w:t xml:space="preserve"> </w:t>
      </w:r>
      <w:r>
        <w:t>namun</w:t>
      </w:r>
      <w:r>
        <w:rPr>
          <w:spacing w:val="-10"/>
        </w:rPr>
        <w:t xml:space="preserve"> </w:t>
      </w:r>
      <w:r>
        <w:t>kategori</w:t>
      </w:r>
      <w:r>
        <w:rPr>
          <w:spacing w:val="-11"/>
        </w:rPr>
        <w:t xml:space="preserve"> </w:t>
      </w:r>
      <w:r>
        <w:t>kecurangan</w:t>
      </w:r>
      <w:r>
        <w:rPr>
          <w:spacing w:val="-9"/>
        </w:rPr>
        <w:t xml:space="preserve"> </w:t>
      </w:r>
      <w:r>
        <w:t>laporan</w:t>
      </w:r>
      <w:r>
        <w:rPr>
          <w:spacing w:val="-9"/>
        </w:rPr>
        <w:t xml:space="preserve"> </w:t>
      </w:r>
      <w:r>
        <w:t>keuangan</w:t>
      </w:r>
      <w:r>
        <w:rPr>
          <w:spacing w:val="-58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terbesar,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US$</w:t>
      </w:r>
      <w:r>
        <w:rPr>
          <w:spacing w:val="1"/>
        </w:rPr>
        <w:t xml:space="preserve"> </w:t>
      </w:r>
      <w:r>
        <w:t>593.000</w:t>
      </w:r>
      <w:r>
        <w:rPr>
          <w:spacing w:val="1"/>
        </w:rPr>
        <w:t xml:space="preserve"> </w:t>
      </w:r>
      <w:r>
        <w:t>(</w:t>
      </w:r>
      <w:r>
        <w:rPr>
          <w:i/>
        </w:rPr>
        <w:t>Association</w:t>
      </w:r>
      <w:r>
        <w:rPr>
          <w:i/>
          <w:spacing w:val="-1"/>
        </w:rPr>
        <w:t xml:space="preserve"> </w:t>
      </w:r>
      <w:r>
        <w:rPr>
          <w:i/>
        </w:rPr>
        <w:t>of Certified</w:t>
      </w:r>
      <w:r>
        <w:rPr>
          <w:i/>
          <w:spacing w:val="-3"/>
        </w:rPr>
        <w:t xml:space="preserve"> </w:t>
      </w:r>
      <w:r>
        <w:rPr>
          <w:i/>
        </w:rPr>
        <w:t>Fraud Examiners</w:t>
      </w:r>
      <w:r>
        <w:t>, 2022).</w:t>
      </w:r>
    </w:p>
    <w:p w:rsidR="001E3DAB" w:rsidRDefault="001E3DAB">
      <w:pPr>
        <w:pStyle w:val="BodyText"/>
        <w:rPr>
          <w:sz w:val="21"/>
        </w:rPr>
      </w:pPr>
    </w:p>
    <w:p w:rsidR="001E3DAB" w:rsidRDefault="00775BD5">
      <w:pPr>
        <w:pStyle w:val="BodyText"/>
        <w:spacing w:line="480" w:lineRule="auto"/>
        <w:ind w:left="2208" w:right="1496" w:firstLine="720"/>
        <w:jc w:val="both"/>
      </w:pPr>
      <w:r>
        <w:t>Salah satu skandal kecurangan laporan keuangan yang menggemparkan dunia</w:t>
      </w:r>
      <w:r>
        <w:rPr>
          <w:spacing w:val="1"/>
        </w:rPr>
        <w:t xml:space="preserve"> </w:t>
      </w:r>
      <w:r>
        <w:t>adalah kasus Enron. Perusahaan Enron merupakan perusahaan energi Amerika yang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Houston,</w:t>
      </w:r>
      <w:r>
        <w:rPr>
          <w:spacing w:val="1"/>
        </w:rPr>
        <w:t xml:space="preserve"> </w:t>
      </w:r>
      <w:r>
        <w:t>Texas,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Serikat.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rPr>
          <w:i/>
        </w:rPr>
        <w:t>fraud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perusahaan Enron melibatkan Kantor Akuntan Publik ternama yaitu KAP Arthur</w:t>
      </w:r>
      <w:r>
        <w:rPr>
          <w:spacing w:val="1"/>
        </w:rPr>
        <w:t xml:space="preserve"> </w:t>
      </w:r>
      <w:r>
        <w:t>Andersen. Dalam kasus Enron diketahui terjadinya perilaku moral hazard antara lain</w:t>
      </w:r>
      <w:r>
        <w:rPr>
          <w:spacing w:val="1"/>
        </w:rPr>
        <w:t xml:space="preserve"> </w:t>
      </w:r>
      <w:r>
        <w:t>memanipulasi laporan keuangan dengan mencatat keuntungan sebesar US$ 600 juta,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kenyataannya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Enron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kerugian.</w:t>
      </w:r>
      <w:r>
        <w:rPr>
          <w:spacing w:val="1"/>
        </w:rPr>
        <w:t xml:space="preserve"> </w:t>
      </w:r>
      <w:r>
        <w:t>Manipulasi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diminati</w:t>
      </w:r>
      <w:r>
        <w:rPr>
          <w:spacing w:val="-57"/>
        </w:rPr>
        <w:t xml:space="preserve"> </w:t>
      </w:r>
      <w:r>
        <w:t>investor</w:t>
      </w:r>
      <w:r>
        <w:rPr>
          <w:spacing w:val="-8"/>
        </w:rPr>
        <w:t xml:space="preserve"> </w:t>
      </w:r>
      <w:r>
        <w:t>(Kartin,</w:t>
      </w:r>
      <w:r>
        <w:rPr>
          <w:spacing w:val="-6"/>
        </w:rPr>
        <w:t xml:space="preserve"> </w:t>
      </w:r>
      <w:r>
        <w:t>2018).</w:t>
      </w:r>
      <w:r>
        <w:rPr>
          <w:spacing w:val="-7"/>
        </w:rPr>
        <w:t xml:space="preserve"> </w:t>
      </w:r>
      <w:r>
        <w:t>Skandal</w:t>
      </w:r>
      <w:r>
        <w:rPr>
          <w:spacing w:val="-6"/>
        </w:rPr>
        <w:t xml:space="preserve"> </w:t>
      </w:r>
      <w:r>
        <w:t>akuntansi</w:t>
      </w:r>
      <w:r>
        <w:rPr>
          <w:spacing w:val="-6"/>
        </w:rPr>
        <w:t xml:space="preserve"> </w:t>
      </w:r>
      <w:r>
        <w:t>terbesar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dunia</w:t>
      </w:r>
      <w:r>
        <w:rPr>
          <w:spacing w:val="-9"/>
        </w:rPr>
        <w:t xml:space="preserve"> </w:t>
      </w:r>
      <w:r>
        <w:t>lainnya</w:t>
      </w:r>
      <w:r>
        <w:rPr>
          <w:spacing w:val="-7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lain</w:t>
      </w:r>
      <w:r>
        <w:rPr>
          <w:spacing w:val="-6"/>
        </w:rPr>
        <w:t xml:space="preserve"> </w:t>
      </w:r>
      <w:r>
        <w:t>seperti;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BodyText"/>
        <w:spacing w:before="90" w:line="480" w:lineRule="auto"/>
        <w:ind w:left="2208" w:right="1496"/>
        <w:jc w:val="both"/>
      </w:pPr>
      <w:r>
        <w:t>kasus</w:t>
      </w:r>
      <w:r>
        <w:rPr>
          <w:spacing w:val="-8"/>
        </w:rPr>
        <w:t xml:space="preserve"> </w:t>
      </w:r>
      <w:r>
        <w:t>Bernie</w:t>
      </w:r>
      <w:r>
        <w:rPr>
          <w:spacing w:val="-10"/>
        </w:rPr>
        <w:t xml:space="preserve"> </w:t>
      </w:r>
      <w:r>
        <w:t>Madoff</w:t>
      </w:r>
      <w:r>
        <w:rPr>
          <w:spacing w:val="-10"/>
        </w:rPr>
        <w:t xml:space="preserve"> </w:t>
      </w:r>
      <w:r>
        <w:t>(2008),</w:t>
      </w:r>
      <w:r>
        <w:rPr>
          <w:spacing w:val="-8"/>
        </w:rPr>
        <w:t xml:space="preserve"> </w:t>
      </w:r>
      <w:r>
        <w:t>kasus</w:t>
      </w:r>
      <w:r>
        <w:rPr>
          <w:spacing w:val="-8"/>
        </w:rPr>
        <w:t xml:space="preserve"> </w:t>
      </w:r>
      <w:r>
        <w:t>Lehman</w:t>
      </w:r>
      <w:r>
        <w:rPr>
          <w:spacing w:val="-9"/>
        </w:rPr>
        <w:t xml:space="preserve"> </w:t>
      </w:r>
      <w:r>
        <w:t>Brothers</w:t>
      </w:r>
      <w:r>
        <w:rPr>
          <w:spacing w:val="-9"/>
        </w:rPr>
        <w:t xml:space="preserve"> </w:t>
      </w:r>
      <w:r>
        <w:t>(2008),</w:t>
      </w:r>
      <w:r>
        <w:rPr>
          <w:spacing w:val="-9"/>
        </w:rPr>
        <w:t xml:space="preserve"> </w:t>
      </w:r>
      <w:r>
        <w:t>kasus</w:t>
      </w:r>
      <w:r>
        <w:rPr>
          <w:spacing w:val="-8"/>
        </w:rPr>
        <w:t xml:space="preserve"> </w:t>
      </w:r>
      <w:r>
        <w:t>WorldCom</w:t>
      </w:r>
      <w:r>
        <w:rPr>
          <w:spacing w:val="-7"/>
        </w:rPr>
        <w:t xml:space="preserve"> </w:t>
      </w:r>
      <w:r>
        <w:t>(2002),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kasus-kasus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(Tuanakotta, 2013).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>
      <w:pPr>
        <w:pStyle w:val="BodyText"/>
        <w:spacing w:line="480" w:lineRule="auto"/>
        <w:ind w:left="2208" w:right="1497" w:firstLine="720"/>
        <w:jc w:val="both"/>
      </w:pPr>
      <w:r>
        <w:t>Di</w:t>
      </w:r>
      <w:r>
        <w:rPr>
          <w:spacing w:val="-14"/>
        </w:rPr>
        <w:t xml:space="preserve"> </w:t>
      </w:r>
      <w:r>
        <w:t>Indonesia</w:t>
      </w:r>
      <w:r>
        <w:rPr>
          <w:spacing w:val="-13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terdapat</w:t>
      </w:r>
      <w:r>
        <w:rPr>
          <w:spacing w:val="-13"/>
        </w:rPr>
        <w:t xml:space="preserve"> </w:t>
      </w:r>
      <w:r>
        <w:t>beberapa</w:t>
      </w:r>
      <w:r>
        <w:rPr>
          <w:spacing w:val="-14"/>
        </w:rPr>
        <w:t xml:space="preserve"> </w:t>
      </w:r>
      <w:r>
        <w:t>kasus</w:t>
      </w:r>
      <w:r>
        <w:rPr>
          <w:spacing w:val="-13"/>
        </w:rPr>
        <w:t xml:space="preserve"> </w:t>
      </w:r>
      <w:r>
        <w:t>terkait</w:t>
      </w:r>
      <w:r>
        <w:rPr>
          <w:spacing w:val="-10"/>
        </w:rPr>
        <w:t xml:space="preserve"> </w:t>
      </w:r>
      <w:r>
        <w:t>manipulasi</w:t>
      </w:r>
      <w:r>
        <w:rPr>
          <w:spacing w:val="-14"/>
        </w:rPr>
        <w:t xml:space="preserve"> </w:t>
      </w:r>
      <w:r>
        <w:t>laporan</w:t>
      </w:r>
      <w:r>
        <w:rPr>
          <w:spacing w:val="-13"/>
        </w:rPr>
        <w:t xml:space="preserve"> </w:t>
      </w:r>
      <w:r>
        <w:t>keuangan,</w:t>
      </w:r>
      <w:r>
        <w:rPr>
          <w:spacing w:val="-58"/>
        </w:rPr>
        <w:t xml:space="preserve"> </w:t>
      </w:r>
      <w:r>
        <w:t>di antaranya pada sektor perbankan yaitu PT Bank Bukopin Tbk (BBKP) yang diduga</w:t>
      </w:r>
      <w:r>
        <w:rPr>
          <w:spacing w:val="-57"/>
        </w:rPr>
        <w:t xml:space="preserve"> </w:t>
      </w:r>
      <w:r>
        <w:t>telah manipulasi data kartu kredit lebih dari 100.000 kartu yang terjadi pada tahun</w:t>
      </w:r>
      <w:r>
        <w:rPr>
          <w:spacing w:val="1"/>
        </w:rPr>
        <w:t xml:space="preserve"> </w:t>
      </w:r>
      <w:r>
        <w:t>2018, sehingga posisi kredit dan pendapatan berdasarkan biaya komisi Bank Bukopin</w:t>
      </w:r>
      <w:r>
        <w:rPr>
          <w:spacing w:val="1"/>
        </w:rPr>
        <w:t xml:space="preserve"> </w:t>
      </w:r>
      <w:r>
        <w:t>yang disebabkan oleh perubahan tersebut meningkat tidak sewajarnya. Dengan ini,</w:t>
      </w:r>
      <w:r>
        <w:rPr>
          <w:spacing w:val="1"/>
        </w:rPr>
        <w:t xml:space="preserve"> </w:t>
      </w:r>
      <w:r>
        <w:t>Bank Bukopin harus memperbaiki laporan keuangannya pada tahun 2015, 2016, dan</w:t>
      </w:r>
      <w:r>
        <w:rPr>
          <w:spacing w:val="1"/>
        </w:rPr>
        <w:t xml:space="preserve"> </w:t>
      </w:r>
      <w:r>
        <w:t>2017. Pada laporan keuangan tahun 2016 Bank Bukopin merevisi laba bersih yang</w:t>
      </w:r>
      <w:r>
        <w:rPr>
          <w:spacing w:val="1"/>
        </w:rPr>
        <w:t xml:space="preserve"> </w:t>
      </w:r>
      <w:r>
        <w:t>sebelumnya sebesar Rp 1,08 triliun menjadi Rp 183,56 milyar. Akan tetapi, pada</w:t>
      </w:r>
      <w:r>
        <w:rPr>
          <w:spacing w:val="1"/>
        </w:rPr>
        <w:t xml:space="preserve"> </w:t>
      </w:r>
      <w:r>
        <w:t>bagian pendapatan provisi dan komisi yang berasal dari pendapatan pada kartu kredit</w:t>
      </w:r>
      <w:r>
        <w:rPr>
          <w:spacing w:val="1"/>
        </w:rPr>
        <w:t xml:space="preserve"> </w:t>
      </w:r>
      <w:r>
        <w:t>merupakan penurunan yang terbesar. Pendapatan tersebut turun dari yang sebelumnya</w:t>
      </w:r>
      <w:r>
        <w:rPr>
          <w:spacing w:val="-57"/>
        </w:rPr>
        <w:t xml:space="preserve"> </w:t>
      </w:r>
      <w:r>
        <w:t>sebesar</w:t>
      </w:r>
      <w:r>
        <w:rPr>
          <w:spacing w:val="-2"/>
        </w:rPr>
        <w:t xml:space="preserve"> </w:t>
      </w:r>
      <w:r>
        <w:t>Rp 1,06 triliun menjadi</w:t>
      </w:r>
      <w:r>
        <w:rPr>
          <w:spacing w:val="-1"/>
        </w:rPr>
        <w:t xml:space="preserve"> </w:t>
      </w:r>
      <w:r>
        <w:t>Rp 317,88 milyar</w:t>
      </w:r>
      <w:r>
        <w:rPr>
          <w:spacing w:val="1"/>
        </w:rPr>
        <w:t xml:space="preserve"> </w:t>
      </w:r>
      <w:r>
        <w:t>(CNBC</w:t>
      </w:r>
      <w:r>
        <w:rPr>
          <w:spacing w:val="-1"/>
        </w:rPr>
        <w:t xml:space="preserve"> </w:t>
      </w:r>
      <w:r>
        <w:t>Indonesia, 2018).</w:t>
      </w:r>
    </w:p>
    <w:p w:rsidR="001E3DAB" w:rsidRDefault="00775BD5">
      <w:pPr>
        <w:pStyle w:val="BodyText"/>
        <w:spacing w:before="160" w:line="480" w:lineRule="auto"/>
        <w:ind w:left="2208" w:right="1499" w:firstLine="720"/>
        <w:jc w:val="both"/>
      </w:pPr>
      <w:r>
        <w:t>Selain itu PT Asuransi Jiwasraya (Persero) terbukti melakukan manipulasi</w:t>
      </w:r>
      <w:r>
        <w:rPr>
          <w:spacing w:val="1"/>
        </w:rPr>
        <w:t xml:space="preserve"> </w:t>
      </w:r>
      <w:r>
        <w:t>kecurangan laporan keuangan pada tahun 2018. Asuransi Jiwasraya dililit hutang</w:t>
      </w:r>
      <w:r>
        <w:rPr>
          <w:spacing w:val="1"/>
        </w:rPr>
        <w:t xml:space="preserve"> </w:t>
      </w:r>
      <w:r>
        <w:t xml:space="preserve">karena perusahaan gagal membayar polis nasabah. </w:t>
      </w:r>
      <w:r>
        <w:rPr>
          <w:color w:val="2C2E34"/>
        </w:rPr>
        <w:t>Gagal bayar Asuransi Jiwasraya</w:t>
      </w:r>
      <w:r>
        <w:rPr>
          <w:color w:val="2C2E34"/>
          <w:spacing w:val="1"/>
        </w:rPr>
        <w:t xml:space="preserve"> </w:t>
      </w:r>
      <w:r>
        <w:rPr>
          <w:color w:val="2C2E34"/>
        </w:rPr>
        <w:t>diakibatkan karena tekanan likuiditas. Kejaksaan agung menemukan potensi kerugian</w:t>
      </w:r>
      <w:r>
        <w:rPr>
          <w:color w:val="2C2E34"/>
          <w:spacing w:val="-57"/>
        </w:rPr>
        <w:t xml:space="preserve"> </w:t>
      </w:r>
      <w:r>
        <w:rPr>
          <w:color w:val="2C2E34"/>
        </w:rPr>
        <w:t>negara per Agustus 2019 sebesar Rp13,7 triliun akibat pengelolaan dana investasi</w:t>
      </w:r>
      <w:r>
        <w:rPr>
          <w:color w:val="2C2E34"/>
          <w:spacing w:val="1"/>
        </w:rPr>
        <w:t xml:space="preserve"> </w:t>
      </w:r>
      <w:r>
        <w:rPr>
          <w:color w:val="2C2E34"/>
        </w:rPr>
        <w:t>produk JS Saving Plan milik PT Asuransi Jiwasraya (Persero). Hal tersebut hanya</w:t>
      </w:r>
      <w:r>
        <w:rPr>
          <w:color w:val="2C2E34"/>
          <w:spacing w:val="1"/>
        </w:rPr>
        <w:t xml:space="preserve"> </w:t>
      </w:r>
      <w:r>
        <w:rPr>
          <w:color w:val="2C2E34"/>
        </w:rPr>
        <w:t>perkiraan</w:t>
      </w:r>
      <w:r>
        <w:rPr>
          <w:color w:val="2C2E34"/>
          <w:spacing w:val="29"/>
        </w:rPr>
        <w:t xml:space="preserve"> </w:t>
      </w:r>
      <w:r>
        <w:rPr>
          <w:color w:val="2C2E34"/>
        </w:rPr>
        <w:t>awal</w:t>
      </w:r>
      <w:r>
        <w:rPr>
          <w:color w:val="2C2E34"/>
          <w:spacing w:val="30"/>
        </w:rPr>
        <w:t xml:space="preserve"> </w:t>
      </w:r>
      <w:r>
        <w:rPr>
          <w:color w:val="2C2E34"/>
        </w:rPr>
        <w:t>dan</w:t>
      </w:r>
      <w:r>
        <w:rPr>
          <w:color w:val="2C2E34"/>
          <w:spacing w:val="29"/>
        </w:rPr>
        <w:t xml:space="preserve"> </w:t>
      </w:r>
      <w:r>
        <w:rPr>
          <w:color w:val="2C2E34"/>
        </w:rPr>
        <w:t>diduga</w:t>
      </w:r>
      <w:r>
        <w:rPr>
          <w:color w:val="2C2E34"/>
          <w:spacing w:val="30"/>
        </w:rPr>
        <w:t xml:space="preserve"> </w:t>
      </w:r>
      <w:r>
        <w:rPr>
          <w:color w:val="2C2E34"/>
        </w:rPr>
        <w:t>bisa</w:t>
      </w:r>
      <w:r>
        <w:rPr>
          <w:color w:val="2C2E34"/>
          <w:spacing w:val="29"/>
        </w:rPr>
        <w:t xml:space="preserve"> </w:t>
      </w:r>
      <w:r>
        <w:rPr>
          <w:color w:val="2C2E34"/>
        </w:rPr>
        <w:t>lebih</w:t>
      </w:r>
      <w:r>
        <w:rPr>
          <w:color w:val="2C2E34"/>
          <w:spacing w:val="30"/>
        </w:rPr>
        <w:t xml:space="preserve"> </w:t>
      </w:r>
      <w:r>
        <w:rPr>
          <w:color w:val="2C2E34"/>
        </w:rPr>
        <w:t>dari</w:t>
      </w:r>
      <w:r>
        <w:rPr>
          <w:color w:val="2C2E34"/>
          <w:spacing w:val="29"/>
        </w:rPr>
        <w:t xml:space="preserve"> </w:t>
      </w:r>
      <w:r>
        <w:rPr>
          <w:color w:val="2C2E34"/>
        </w:rPr>
        <w:t>itu</w:t>
      </w:r>
      <w:r>
        <w:rPr>
          <w:color w:val="2C2E34"/>
          <w:spacing w:val="35"/>
        </w:rPr>
        <w:t xml:space="preserve"> </w:t>
      </w:r>
      <w:r>
        <w:rPr>
          <w:color w:val="2C2E34"/>
        </w:rPr>
        <w:t>(Investor.id,</w:t>
      </w:r>
      <w:r>
        <w:rPr>
          <w:color w:val="2C2E34"/>
          <w:spacing w:val="30"/>
        </w:rPr>
        <w:t xml:space="preserve"> </w:t>
      </w:r>
      <w:r>
        <w:rPr>
          <w:color w:val="2C2E34"/>
        </w:rPr>
        <w:t>2019).</w:t>
      </w:r>
      <w:r>
        <w:rPr>
          <w:color w:val="2C2E34"/>
          <w:spacing w:val="16"/>
        </w:rPr>
        <w:t xml:space="preserve"> </w:t>
      </w:r>
      <w:r>
        <w:rPr>
          <w:color w:val="2C2E34"/>
        </w:rPr>
        <w:t>Ditambah</w:t>
      </w:r>
      <w:r>
        <w:rPr>
          <w:color w:val="2C2E34"/>
          <w:spacing w:val="30"/>
        </w:rPr>
        <w:t xml:space="preserve"> </w:t>
      </w:r>
      <w:r>
        <w:rPr>
          <w:color w:val="2C2E34"/>
        </w:rPr>
        <w:t>dengan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BodyText"/>
        <w:spacing w:before="90" w:line="480" w:lineRule="auto"/>
        <w:ind w:left="2208" w:right="1496"/>
        <w:jc w:val="both"/>
      </w:pPr>
      <w:r>
        <w:rPr>
          <w:color w:val="2C2E34"/>
        </w:rPr>
        <w:t>adanya Pandemi Covid-19 ini, perusahaan akan kesulitan dalam melunasi hutang-</w:t>
      </w:r>
      <w:r>
        <w:rPr>
          <w:color w:val="2C2E34"/>
          <w:spacing w:val="1"/>
        </w:rPr>
        <w:t xml:space="preserve"> </w:t>
      </w:r>
      <w:r>
        <w:rPr>
          <w:color w:val="2C2E34"/>
        </w:rPr>
        <w:t>hutangnya.</w:t>
      </w:r>
    </w:p>
    <w:p w:rsidR="001E3DAB" w:rsidRDefault="00775BD5">
      <w:pPr>
        <w:pStyle w:val="BodyText"/>
        <w:spacing w:before="161" w:line="480" w:lineRule="auto"/>
        <w:ind w:left="2208" w:right="1495" w:firstLine="720"/>
        <w:jc w:val="both"/>
      </w:pPr>
      <w:r>
        <w:t>Banyaknya kecurangan yang telah terjadi pada beberapa perusahaan seperti</w:t>
      </w:r>
      <w:r>
        <w:rPr>
          <w:spacing w:val="1"/>
        </w:rPr>
        <w:t xml:space="preserve"> </w:t>
      </w:r>
      <w:r>
        <w:t>kasus-kasus tersebut menunjukkan bahwa tata kelola perusahaan tidak dilaksanakan</w:t>
      </w:r>
      <w:r>
        <w:rPr>
          <w:spacing w:val="1"/>
        </w:rPr>
        <w:t xml:space="preserve"> </w:t>
      </w:r>
      <w:r>
        <w:t>secara efektif (Nursiam &amp; Ghaisani, 2021). Menurut Dechow et al. (1996), insiden</w:t>
      </w:r>
      <w:r>
        <w:rPr>
          <w:spacing w:val="1"/>
        </w:rPr>
        <w:t xml:space="preserve"> </w:t>
      </w:r>
      <w:r>
        <w:t>dengan tingkat kecurangan tertinggi terjadi pada organisasi yang menerapkan sistem</w:t>
      </w:r>
      <w:r>
        <w:rPr>
          <w:spacing w:val="1"/>
        </w:rPr>
        <w:t xml:space="preserve"> </w:t>
      </w:r>
      <w:r>
        <w:t xml:space="preserve">tata kelola perusahaan yang lemah. Pelaksanaan </w:t>
      </w:r>
      <w:r>
        <w:rPr>
          <w:i/>
        </w:rPr>
        <w:t xml:space="preserve">Good Corporate Governance </w:t>
      </w:r>
      <w:r>
        <w:t>(GCG)</w:t>
      </w:r>
      <w:r>
        <w:rPr>
          <w:spacing w:val="1"/>
        </w:rPr>
        <w:t xml:space="preserve"> </w:t>
      </w:r>
      <w:r>
        <w:t>sangat diperlukan untuk membangun kepercayaan masyarakat dan dunia internasional</w:t>
      </w:r>
      <w:r>
        <w:rPr>
          <w:spacing w:val="-57"/>
        </w:rPr>
        <w:t xml:space="preserve"> </w:t>
      </w:r>
      <w:r>
        <w:t>sebagai syarat mutlak bagi dunia perbankan untuk berkembang dengan baik dan sehat</w:t>
      </w:r>
      <w:r>
        <w:rPr>
          <w:spacing w:val="-57"/>
        </w:rPr>
        <w:t xml:space="preserve"> </w:t>
      </w:r>
      <w:r>
        <w:t xml:space="preserve">(Isniar, 2011). Menurut OECD (1999), </w:t>
      </w:r>
      <w:r>
        <w:rPr>
          <w:i/>
        </w:rPr>
        <w:t xml:space="preserve">corporate governance </w:t>
      </w:r>
      <w:r>
        <w:t>merupakan salah satu</w:t>
      </w:r>
      <w:r>
        <w:rPr>
          <w:spacing w:val="1"/>
        </w:rPr>
        <w:t xml:space="preserve"> </w:t>
      </w:r>
      <w:r>
        <w:t>elemen kunci dalam meningkatkan efisiensi ekonomi, yang melibatkan serangkaian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direksi,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pemangku kepentingan lainnya. Beberapa penelitian menunjukkan bahwa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 xml:space="preserve">governance </w:t>
      </w:r>
      <w:r>
        <w:t xml:space="preserve">memiliki pengaruh terhadap kecurangan. Proksi </w:t>
      </w:r>
      <w:r>
        <w:rPr>
          <w:i/>
        </w:rPr>
        <w:t>corporate governance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komisaris,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manajerial, kepemilikan institusional, dan komite audit. Dengan semakin banyaknya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sehingga dapat memberikan celah terjadinya kecurangan.</w:t>
      </w:r>
      <w:r>
        <w:rPr>
          <w:spacing w:val="1"/>
        </w:rPr>
        <w:t xml:space="preserve"> </w:t>
      </w:r>
      <w:r>
        <w:t>Kepemilikan manajerial</w:t>
      </w:r>
      <w:r>
        <w:rPr>
          <w:spacing w:val="1"/>
        </w:rPr>
        <w:t xml:space="preserve"> </w:t>
      </w:r>
      <w:r>
        <w:t>dapat menyelaraskan kepentingan pemegang saham dan manajemen, sehingga dapat</w:t>
      </w:r>
      <w:r>
        <w:rPr>
          <w:spacing w:val="1"/>
        </w:rPr>
        <w:t xml:space="preserve"> </w:t>
      </w:r>
      <w:r>
        <w:t>menurunkan probabilitas kecurangan (Ismiyanti &amp; Prastichia, 2015). Kepemilikan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institusional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pemantauan</w:t>
      </w:r>
      <w:r>
        <w:rPr>
          <w:spacing w:val="1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pengawasan</w:t>
      </w:r>
      <w:r>
        <w:rPr>
          <w:spacing w:val="3"/>
        </w:rPr>
        <w:t xml:space="preserve"> </w:t>
      </w:r>
      <w:r>
        <w:t>aktivitas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BodyText"/>
        <w:spacing w:before="90" w:line="480" w:lineRule="auto"/>
        <w:ind w:left="2208" w:right="1499"/>
        <w:jc w:val="both"/>
      </w:pPr>
      <w:r>
        <w:t>perusahaan sehingga dapat mencegah terjadinya kecurangan (Shaqila, 2021). Komite</w:t>
      </w:r>
      <w:r>
        <w:rPr>
          <w:spacing w:val="1"/>
        </w:rPr>
        <w:t xml:space="preserve"> </w:t>
      </w:r>
      <w:r>
        <w:t>audit</w:t>
      </w:r>
      <w:r>
        <w:rPr>
          <w:spacing w:val="-7"/>
        </w:rPr>
        <w:t xml:space="preserve"> </w:t>
      </w:r>
      <w:r>
        <w:t>apabila</w:t>
      </w:r>
      <w:r>
        <w:rPr>
          <w:spacing w:val="-7"/>
        </w:rPr>
        <w:t xml:space="preserve"> </w:t>
      </w:r>
      <w:r>
        <w:t>semakin</w:t>
      </w:r>
      <w:r>
        <w:rPr>
          <w:spacing w:val="-6"/>
        </w:rPr>
        <w:t xml:space="preserve"> </w:t>
      </w:r>
      <w:r>
        <w:t>banyak</w:t>
      </w:r>
      <w:r>
        <w:rPr>
          <w:spacing w:val="-6"/>
        </w:rPr>
        <w:t xml:space="preserve"> </w:t>
      </w:r>
      <w:r>
        <w:t>mengadakan</w:t>
      </w:r>
      <w:r>
        <w:rPr>
          <w:spacing w:val="-6"/>
        </w:rPr>
        <w:t xml:space="preserve"> </w:t>
      </w:r>
      <w:r>
        <w:t>rapat,</w:t>
      </w:r>
      <w:r>
        <w:rPr>
          <w:spacing w:val="-6"/>
        </w:rPr>
        <w:t xml:space="preserve"> </w:t>
      </w:r>
      <w:r>
        <w:t>maka</w:t>
      </w:r>
      <w:r>
        <w:rPr>
          <w:spacing w:val="-8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semakin</w:t>
      </w:r>
      <w:r>
        <w:rPr>
          <w:spacing w:val="-6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komunikasi</w:t>
      </w:r>
      <w:r>
        <w:rPr>
          <w:spacing w:val="-58"/>
        </w:rPr>
        <w:t xml:space="preserve"> </w:t>
      </w:r>
      <w:r>
        <w:t>yang terjalin antar anggota, sehingga dapat mengurangi manajemen dalam melakukan</w:t>
      </w:r>
      <w:r>
        <w:rPr>
          <w:spacing w:val="-57"/>
        </w:rPr>
        <w:t xml:space="preserve"> </w:t>
      </w:r>
      <w:r>
        <w:t>kecurangan</w:t>
      </w:r>
      <w:r>
        <w:rPr>
          <w:spacing w:val="-1"/>
        </w:rPr>
        <w:t xml:space="preserve"> </w:t>
      </w:r>
      <w:r>
        <w:t>(Wicaksono</w:t>
      </w:r>
      <w:r>
        <w:rPr>
          <w:spacing w:val="2"/>
        </w:rPr>
        <w:t xml:space="preserve"> </w:t>
      </w:r>
      <w:r>
        <w:t>&amp; Chariri, 2015).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>
      <w:pPr>
        <w:pStyle w:val="BodyText"/>
        <w:spacing w:before="1" w:line="480" w:lineRule="auto"/>
        <w:ind w:left="2208" w:right="1495" w:firstLine="708"/>
        <w:jc w:val="both"/>
      </w:pPr>
      <w:r>
        <w:t>Krisis ekonomi di negara-negara Asia yang terjadi di antara tahun 1997-1998</w:t>
      </w:r>
      <w:r>
        <w:rPr>
          <w:spacing w:val="1"/>
        </w:rPr>
        <w:t xml:space="preserve"> </w:t>
      </w:r>
      <w:r>
        <w:t>mengakibatkan kondisi perekonomian di beberapa negara menjadi terpuruk, termasuk</w:t>
      </w:r>
      <w:r>
        <w:rPr>
          <w:spacing w:val="-57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Krisis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diidentifikasi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buruknya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rendahnya daya saing perusahaan milik negara dan swasta di negara-negara ini. Di</w:t>
      </w:r>
      <w:r>
        <w:rPr>
          <w:spacing w:val="1"/>
        </w:rPr>
        <w:t xml:space="preserve"> </w:t>
      </w:r>
      <w:r>
        <w:t>Indonesia, buruknya kinerja dunia usaha terutama disebabkan oleh praktik KKN,</w:t>
      </w:r>
      <w:r>
        <w:rPr>
          <w:spacing w:val="1"/>
        </w:rPr>
        <w:t xml:space="preserve"> </w:t>
      </w:r>
      <w:r>
        <w:t>seperti menggelapkan sejumlah dana untuk kepentingan individu atau kelompok, atau</w:t>
      </w:r>
      <w:r>
        <w:rPr>
          <w:spacing w:val="-57"/>
        </w:rPr>
        <w:t xml:space="preserve"> </w:t>
      </w:r>
      <w:r>
        <w:t>mengangkat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jenjang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 keluarga dan teman dekat. (Pakaryaningsih &amp; Wibowo, 2006). 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McKinsey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Co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Kusumastuti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indikasi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krisis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buruknya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governance.</w:t>
      </w:r>
      <w:r>
        <w:rPr>
          <w:i/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governance.</w:t>
      </w:r>
      <w:r>
        <w:rPr>
          <w:i/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rPr>
          <w:i/>
        </w:rPr>
        <w:t>good</w:t>
      </w:r>
      <w:r>
        <w:rPr>
          <w:i/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(GCG)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 xml:space="preserve">posisi terhormat dalam perusahaan. </w:t>
      </w:r>
      <w:r>
        <w:rPr>
          <w:i/>
        </w:rPr>
        <w:t xml:space="preserve">Good corporate governance </w:t>
      </w:r>
      <w:r>
        <w:t>(GCG) merupakan</w:t>
      </w:r>
      <w:r>
        <w:rPr>
          <w:spacing w:val="1"/>
        </w:rPr>
        <w:t xml:space="preserve"> </w:t>
      </w:r>
      <w:r>
        <w:t>salah satu kunci sukses perusahaan untuk tumbuh dan menguntungkan dalam jangka</w:t>
      </w:r>
      <w:r>
        <w:rPr>
          <w:spacing w:val="1"/>
        </w:rPr>
        <w:t xml:space="preserve"> </w:t>
      </w:r>
      <w:r>
        <w:t>panjang,</w:t>
      </w:r>
      <w:r>
        <w:rPr>
          <w:spacing w:val="24"/>
        </w:rPr>
        <w:t xml:space="preserve"> </w:t>
      </w:r>
      <w:r>
        <w:t>sekaligus</w:t>
      </w:r>
      <w:r>
        <w:rPr>
          <w:spacing w:val="26"/>
        </w:rPr>
        <w:t xml:space="preserve"> </w:t>
      </w:r>
      <w:r>
        <w:t>memenangkan</w:t>
      </w:r>
      <w:r>
        <w:rPr>
          <w:spacing w:val="27"/>
        </w:rPr>
        <w:t xml:space="preserve"> </w:t>
      </w:r>
      <w:r>
        <w:t>persaingan</w:t>
      </w:r>
      <w:r>
        <w:rPr>
          <w:spacing w:val="25"/>
        </w:rPr>
        <w:t xml:space="preserve"> </w:t>
      </w:r>
      <w:r>
        <w:t>bisnis</w:t>
      </w:r>
      <w:r>
        <w:rPr>
          <w:spacing w:val="26"/>
        </w:rPr>
        <w:t xml:space="preserve"> </w:t>
      </w:r>
      <w:r>
        <w:t>global.</w:t>
      </w:r>
      <w:r>
        <w:rPr>
          <w:spacing w:val="25"/>
        </w:rPr>
        <w:t xml:space="preserve"> </w:t>
      </w:r>
      <w:r>
        <w:t>Kedua,</w:t>
      </w:r>
      <w:r>
        <w:rPr>
          <w:spacing w:val="26"/>
        </w:rPr>
        <w:t xml:space="preserve"> </w:t>
      </w:r>
      <w:r>
        <w:t>krisis</w:t>
      </w:r>
      <w:r>
        <w:rPr>
          <w:spacing w:val="29"/>
        </w:rPr>
        <w:t xml:space="preserve"> </w:t>
      </w:r>
      <w:r>
        <w:t>eknomi</w:t>
      </w:r>
      <w:r>
        <w:rPr>
          <w:spacing w:val="25"/>
        </w:rPr>
        <w:t xml:space="preserve"> </w:t>
      </w:r>
      <w:r>
        <w:t>di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BodyText"/>
        <w:spacing w:before="90"/>
        <w:ind w:left="2208"/>
      </w:pPr>
      <w:r>
        <w:t>kawasan</w:t>
      </w:r>
      <w:r>
        <w:rPr>
          <w:spacing w:val="13"/>
        </w:rPr>
        <w:t xml:space="preserve"> </w:t>
      </w:r>
      <w:r>
        <w:t>Asia</w:t>
      </w:r>
      <w:r>
        <w:rPr>
          <w:spacing w:val="12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Amerika</w:t>
      </w:r>
      <w:r>
        <w:rPr>
          <w:spacing w:val="11"/>
        </w:rPr>
        <w:t xml:space="preserve"> </w:t>
      </w:r>
      <w:r>
        <w:t>Latin</w:t>
      </w:r>
      <w:r>
        <w:rPr>
          <w:spacing w:val="13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diyakini</w:t>
      </w:r>
      <w:r>
        <w:rPr>
          <w:spacing w:val="13"/>
        </w:rPr>
        <w:t xml:space="preserve"> </w:t>
      </w:r>
      <w:r>
        <w:t>muncul</w:t>
      </w:r>
      <w:r>
        <w:rPr>
          <w:spacing w:val="13"/>
        </w:rPr>
        <w:t xml:space="preserve"> </w:t>
      </w:r>
      <w:r>
        <w:t>karena</w:t>
      </w:r>
      <w:r>
        <w:rPr>
          <w:spacing w:val="12"/>
        </w:rPr>
        <w:t xml:space="preserve"> </w:t>
      </w:r>
      <w:r>
        <w:t>kegagalan</w:t>
      </w:r>
      <w:r>
        <w:rPr>
          <w:spacing w:val="13"/>
        </w:rPr>
        <w:t xml:space="preserve"> </w:t>
      </w:r>
      <w:r>
        <w:t>penerapan</w:t>
      </w:r>
    </w:p>
    <w:p w:rsidR="001E3DAB" w:rsidRDefault="001E3DAB">
      <w:pPr>
        <w:pStyle w:val="BodyText"/>
      </w:pPr>
    </w:p>
    <w:p w:rsidR="001E3DAB" w:rsidRDefault="00775BD5">
      <w:pPr>
        <w:ind w:left="2208"/>
        <w:rPr>
          <w:sz w:val="24"/>
        </w:rPr>
      </w:pPr>
      <w:r>
        <w:rPr>
          <w:i/>
          <w:sz w:val="24"/>
        </w:rPr>
        <w:t>good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(Kaihatu,</w:t>
      </w:r>
      <w:r>
        <w:rPr>
          <w:spacing w:val="-1"/>
          <w:sz w:val="24"/>
        </w:rPr>
        <w:t xml:space="preserve"> </w:t>
      </w:r>
      <w:r>
        <w:rPr>
          <w:sz w:val="24"/>
        </w:rPr>
        <w:t>2006).</w:t>
      </w:r>
    </w:p>
    <w:p w:rsidR="001E3DAB" w:rsidRDefault="001E3DAB">
      <w:pPr>
        <w:pStyle w:val="BodyText"/>
        <w:rPr>
          <w:sz w:val="26"/>
        </w:rPr>
      </w:pPr>
    </w:p>
    <w:p w:rsidR="001E3DAB" w:rsidRDefault="00775BD5">
      <w:pPr>
        <w:pStyle w:val="BodyText"/>
        <w:spacing w:before="217" w:line="480" w:lineRule="auto"/>
        <w:ind w:left="2208" w:right="1495" w:firstLine="720"/>
        <w:jc w:val="both"/>
      </w:pPr>
      <w:r>
        <w:t>Kegagalan pada beberapa perusahaan besar sebagai contoh perusahaan Enron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perusahaan yang</w:t>
      </w:r>
      <w:r>
        <w:rPr>
          <w:spacing w:val="-4"/>
        </w:rPr>
        <w:t xml:space="preserve"> </w:t>
      </w:r>
      <w:r>
        <w:t>berada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negara</w:t>
      </w:r>
      <w:r>
        <w:rPr>
          <w:spacing w:val="-6"/>
        </w:rPr>
        <w:t xml:space="preserve"> </w:t>
      </w:r>
      <w:r>
        <w:t>Asia</w:t>
      </w:r>
      <w:r>
        <w:rPr>
          <w:spacing w:val="-2"/>
        </w:rPr>
        <w:t xml:space="preserve"> </w:t>
      </w:r>
      <w:r>
        <w:t>selama</w:t>
      </w:r>
      <w:r>
        <w:rPr>
          <w:spacing w:val="-5"/>
        </w:rPr>
        <w:t xml:space="preserve"> </w:t>
      </w:r>
      <w:r>
        <w:t>terjadinya</w:t>
      </w:r>
      <w:r>
        <w:rPr>
          <w:spacing w:val="-5"/>
        </w:rPr>
        <w:t xml:space="preserve"> </w:t>
      </w:r>
      <w:r>
        <w:t>krisis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antara</w:t>
      </w:r>
      <w:r>
        <w:rPr>
          <w:spacing w:val="-58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1997-1998</w:t>
      </w:r>
      <w:r>
        <w:rPr>
          <w:spacing w:val="-13"/>
        </w:rPr>
        <w:t xml:space="preserve"> </w:t>
      </w:r>
      <w:r>
        <w:t>memperlihatkan</w:t>
      </w:r>
      <w:r>
        <w:rPr>
          <w:spacing w:val="-13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peran</w:t>
      </w:r>
      <w:r>
        <w:rPr>
          <w:spacing w:val="-13"/>
        </w:rPr>
        <w:t xml:space="preserve"> </w:t>
      </w:r>
      <w:r>
        <w:t>sistem</w:t>
      </w:r>
      <w:r>
        <w:rPr>
          <w:spacing w:val="-13"/>
        </w:rPr>
        <w:t xml:space="preserve"> </w:t>
      </w:r>
      <w:r>
        <w:t>tata</w:t>
      </w:r>
      <w:r>
        <w:rPr>
          <w:spacing w:val="-14"/>
        </w:rPr>
        <w:t xml:space="preserve"> </w:t>
      </w:r>
      <w:r>
        <w:t>kelola</w:t>
      </w:r>
      <w:r>
        <w:rPr>
          <w:spacing w:val="-14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baik</w:t>
      </w:r>
      <w:r>
        <w:rPr>
          <w:spacing w:val="-58"/>
        </w:rPr>
        <w:t xml:space="preserve"> </w:t>
      </w:r>
      <w:r>
        <w:t>(GCG) dalam suatu perusahaan itu merupakan peran yang penting (Santoso, 2010).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rPr>
          <w:i/>
        </w:rPr>
        <w:t>Bank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International</w:t>
      </w:r>
      <w:r>
        <w:rPr>
          <w:i/>
          <w:spacing w:val="1"/>
        </w:rPr>
        <w:t xml:space="preserve"> </w:t>
      </w:r>
      <w:r>
        <w:rPr>
          <w:i/>
        </w:rPr>
        <w:t>Sattlement</w:t>
      </w:r>
      <w:r>
        <w:rPr>
          <w:i/>
          <w:spacing w:val="1"/>
        </w:rPr>
        <w:t xml:space="preserve"> </w:t>
      </w:r>
      <w:r>
        <w:t>(BIS)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mengkaji terus menerus prinsip kehati-hatian yang terus dianut oleh perbankan, telah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Good</w:t>
      </w:r>
      <w:r>
        <w:rPr>
          <w:i/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internasional.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mengenai</w:t>
      </w:r>
      <w:r>
        <w:rPr>
          <w:spacing w:val="-57"/>
        </w:rPr>
        <w:t xml:space="preserve"> </w:t>
      </w:r>
      <w:r>
        <w:t xml:space="preserve">penerapan prinsip-prinsip </w:t>
      </w:r>
      <w:r>
        <w:rPr>
          <w:i/>
        </w:rPr>
        <w:t xml:space="preserve">Good Corporate Governance </w:t>
      </w:r>
      <w:r>
        <w:t>(GCG), antara lain Peraturan</w:t>
      </w:r>
      <w:r>
        <w:rPr>
          <w:spacing w:val="1"/>
        </w:rPr>
        <w:t xml:space="preserve"> </w:t>
      </w:r>
      <w:r>
        <w:t>Bank Indonesia 8/4/PBI/2006</w:t>
      </w:r>
      <w:r>
        <w:rPr>
          <w:spacing w:val="1"/>
        </w:rPr>
        <w:t xml:space="preserve"> </w:t>
      </w:r>
      <w:r>
        <w:t>yang disempurnakan dengan peraturan Bank Indonesia</w:t>
      </w:r>
      <w:r>
        <w:rPr>
          <w:spacing w:val="-57"/>
        </w:rPr>
        <w:t xml:space="preserve"> </w:t>
      </w:r>
      <w:r>
        <w:t>8/14/PBI/2006</w:t>
      </w:r>
      <w:r>
        <w:rPr>
          <w:spacing w:val="-4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“Pelaksanaan</w:t>
      </w:r>
      <w:r>
        <w:rPr>
          <w:spacing w:val="-1"/>
        </w:rPr>
        <w:t xml:space="preserve"> </w:t>
      </w:r>
      <w:r>
        <w:rPr>
          <w:i/>
        </w:rPr>
        <w:t>Good</w:t>
      </w:r>
      <w:r>
        <w:rPr>
          <w:i/>
          <w:spacing w:val="-5"/>
        </w:rPr>
        <w:t xml:space="preserve"> </w:t>
      </w:r>
      <w:r>
        <w:rPr>
          <w:i/>
        </w:rPr>
        <w:t>Corporate</w:t>
      </w:r>
      <w:r>
        <w:rPr>
          <w:i/>
          <w:spacing w:val="-6"/>
        </w:rPr>
        <w:t xml:space="preserve"> </w:t>
      </w:r>
      <w:r>
        <w:rPr>
          <w:i/>
        </w:rPr>
        <w:t>Governance</w:t>
      </w:r>
      <w:r>
        <w:rPr>
          <w:i/>
          <w:spacing w:val="-4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Bank</w:t>
      </w:r>
      <w:r>
        <w:rPr>
          <w:spacing w:val="-5"/>
        </w:rPr>
        <w:t xml:space="preserve"> </w:t>
      </w:r>
      <w:r>
        <w:t>Umum”</w:t>
      </w:r>
      <w:r>
        <w:rPr>
          <w:spacing w:val="-57"/>
        </w:rPr>
        <w:t xml:space="preserve"> </w:t>
      </w:r>
      <w:r>
        <w:t>(Isniar,</w:t>
      </w:r>
      <w:r>
        <w:rPr>
          <w:spacing w:val="1"/>
        </w:rPr>
        <w:t xml:space="preserve"> </w:t>
      </w:r>
      <w:r>
        <w:t>2011).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peraturan,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komite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penerapan governansi di Indonesia dengan mewujudkan tata kelola pemerintahan dan</w:t>
      </w:r>
      <w:r>
        <w:rPr>
          <w:spacing w:val="1"/>
        </w:rPr>
        <w:t xml:space="preserve"> </w:t>
      </w:r>
      <w:r>
        <w:t>tata kelola korporasi yang baik agar mendorong peningkatan kinerja perekonomian</w:t>
      </w:r>
      <w:r>
        <w:rPr>
          <w:spacing w:val="1"/>
        </w:rPr>
        <w:t xml:space="preserve"> </w:t>
      </w:r>
      <w:r>
        <w:t>nasional yaitu Komite Nasional Kebijakan Governance (KNKG). Komite Nasional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(KNKG)</w:t>
      </w:r>
      <w:r>
        <w:rPr>
          <w:spacing w:val="1"/>
        </w:rPr>
        <w:t xml:space="preserve"> </w:t>
      </w:r>
      <w:r>
        <w:t>menerbitkan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rPr>
          <w:i/>
        </w:rPr>
        <w:t>Good</w:t>
      </w:r>
      <w:r>
        <w:rPr>
          <w:i/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 xml:space="preserve">tentang kesesuaian penerapan </w:t>
      </w:r>
      <w:r>
        <w:rPr>
          <w:i/>
        </w:rPr>
        <w:t xml:space="preserve">Good Corporate Governance </w:t>
      </w:r>
      <w:r>
        <w:t>dengan pedoman yang</w:t>
      </w:r>
      <w:r>
        <w:rPr>
          <w:spacing w:val="1"/>
        </w:rPr>
        <w:t xml:space="preserve"> </w:t>
      </w:r>
      <w:r>
        <w:t>telah</w:t>
      </w:r>
      <w:r>
        <w:rPr>
          <w:spacing w:val="10"/>
        </w:rPr>
        <w:t xml:space="preserve"> </w:t>
      </w:r>
      <w:r>
        <w:t>dikeluarkan</w:t>
      </w:r>
      <w:r>
        <w:rPr>
          <w:spacing w:val="10"/>
        </w:rPr>
        <w:t xml:space="preserve"> </w:t>
      </w:r>
      <w:r>
        <w:t>oleh</w:t>
      </w:r>
      <w:r>
        <w:rPr>
          <w:spacing w:val="10"/>
        </w:rPr>
        <w:t xml:space="preserve"> </w:t>
      </w:r>
      <w:r>
        <w:t>KNKG</w:t>
      </w:r>
      <w:r>
        <w:rPr>
          <w:spacing w:val="10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laporan</w:t>
      </w:r>
      <w:r>
        <w:rPr>
          <w:spacing w:val="10"/>
        </w:rPr>
        <w:t xml:space="preserve"> </w:t>
      </w:r>
      <w:r>
        <w:t>tahunannya</w:t>
      </w:r>
      <w:r>
        <w:rPr>
          <w:spacing w:val="13"/>
        </w:rPr>
        <w:t xml:space="preserve"> </w:t>
      </w:r>
      <w:r>
        <w:t>(Kisworo</w:t>
      </w:r>
      <w:r>
        <w:rPr>
          <w:spacing w:val="10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Shauki,</w:t>
      </w:r>
      <w:r>
        <w:rPr>
          <w:spacing w:val="11"/>
        </w:rPr>
        <w:t xml:space="preserve"> </w:t>
      </w:r>
      <w:r>
        <w:t>2019).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BodyText"/>
        <w:spacing w:before="90" w:line="480" w:lineRule="auto"/>
        <w:ind w:left="2208" w:right="1499"/>
        <w:jc w:val="both"/>
      </w:pPr>
      <w:r>
        <w:t>Beberapa perusahaan membongkar tata kelola, memperkuat kekuatan pasar dengan</w:t>
      </w:r>
      <w:r>
        <w:rPr>
          <w:spacing w:val="1"/>
        </w:rPr>
        <w:t xml:space="preserve"> </w:t>
      </w:r>
      <w:r>
        <w:t>cara menerapkan peraturan-peraturan yang lebih ketat dan berfokus pada transparansi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pengambilan keputusan</w:t>
      </w:r>
      <w:r>
        <w:rPr>
          <w:spacing w:val="-1"/>
        </w:rPr>
        <w:t xml:space="preserve"> </w:t>
      </w:r>
      <w:r>
        <w:t>dan akuntabilitas. (Kelvianto &amp;</w:t>
      </w:r>
      <w:r>
        <w:rPr>
          <w:spacing w:val="-1"/>
        </w:rPr>
        <w:t xml:space="preserve"> </w:t>
      </w:r>
      <w:r>
        <w:t>Mustamu, 2018).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>
      <w:pPr>
        <w:pStyle w:val="BodyText"/>
        <w:spacing w:line="480" w:lineRule="auto"/>
        <w:ind w:left="2208" w:right="1496" w:firstLine="720"/>
        <w:jc w:val="both"/>
      </w:pP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perusahaan, sehingga kegiatan di dalam perusahaan dapat dilakukan secara efektif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memastikan bahwa asas tata kelola perusahaan yang baik diterapkan untuk semua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(Sparta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Purnama,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hakekatnya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rPr>
          <w:i/>
        </w:rPr>
        <w:t>fraud</w:t>
      </w:r>
      <w:r>
        <w:rPr>
          <w:i/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menerapkan kendali intern yang andal, menerapkan manajemen risiko, menerapkan</w:t>
      </w:r>
      <w:r>
        <w:rPr>
          <w:spacing w:val="1"/>
        </w:rPr>
        <w:t xml:space="preserve"> </w:t>
      </w:r>
      <w:r>
        <w:rPr>
          <w:i/>
        </w:rPr>
        <w:t xml:space="preserve">good corporate governance, </w:t>
      </w:r>
      <w:r>
        <w:t xml:space="preserve">dengan program </w:t>
      </w:r>
      <w:r>
        <w:rPr>
          <w:i/>
        </w:rPr>
        <w:t>fraud control plan</w:t>
      </w:r>
      <w:r>
        <w:t>, dan lainnya. Akan</w:t>
      </w:r>
      <w:r>
        <w:rPr>
          <w:spacing w:val="1"/>
        </w:rPr>
        <w:t xml:space="preserve"> </w:t>
      </w:r>
      <w:r>
        <w:t>tetapi</w:t>
      </w:r>
      <w:r>
        <w:rPr>
          <w:spacing w:val="-7"/>
        </w:rPr>
        <w:t xml:space="preserve"> </w:t>
      </w:r>
      <w:r>
        <w:t>menerapkan</w:t>
      </w:r>
      <w:r>
        <w:rPr>
          <w:spacing w:val="-5"/>
        </w:rPr>
        <w:t xml:space="preserve"> </w:t>
      </w:r>
      <w:r>
        <w:rPr>
          <w:i/>
        </w:rPr>
        <w:t>good</w:t>
      </w:r>
      <w:r>
        <w:rPr>
          <w:i/>
          <w:spacing w:val="-7"/>
        </w:rPr>
        <w:t xml:space="preserve"> </w:t>
      </w:r>
      <w:r>
        <w:rPr>
          <w:i/>
        </w:rPr>
        <w:t>corporate</w:t>
      </w:r>
      <w:r>
        <w:rPr>
          <w:i/>
          <w:spacing w:val="-7"/>
        </w:rPr>
        <w:t xml:space="preserve"> </w:t>
      </w:r>
      <w:r>
        <w:rPr>
          <w:i/>
        </w:rPr>
        <w:t>governance</w:t>
      </w:r>
      <w:r>
        <w:rPr>
          <w:i/>
          <w:spacing w:val="-7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penerapan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pasti</w:t>
      </w:r>
      <w:r>
        <w:rPr>
          <w:spacing w:val="-58"/>
        </w:rPr>
        <w:t xml:space="preserve"> </w:t>
      </w:r>
      <w:r>
        <w:t xml:space="preserve">diterapkan di suatu perusahaan, dikarenakan </w:t>
      </w:r>
      <w:r>
        <w:rPr>
          <w:i/>
        </w:rPr>
        <w:t xml:space="preserve">good corporate governance </w:t>
      </w:r>
      <w:r>
        <w:t>memiliki</w:t>
      </w:r>
      <w:r>
        <w:rPr>
          <w:spacing w:val="1"/>
        </w:rPr>
        <w:t xml:space="preserve"> </w:t>
      </w:r>
      <w:r>
        <w:t>prinsip</w:t>
      </w:r>
      <w:r>
        <w:rPr>
          <w:spacing w:val="-14"/>
        </w:rPr>
        <w:t xml:space="preserve"> </w:t>
      </w:r>
      <w:r>
        <w:t>dasar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mengembangkan</w:t>
      </w:r>
      <w:r>
        <w:rPr>
          <w:spacing w:val="-13"/>
        </w:rPr>
        <w:t xml:space="preserve"> </w:t>
      </w:r>
      <w:r>
        <w:t>kode</w:t>
      </w:r>
      <w:r>
        <w:rPr>
          <w:spacing w:val="-12"/>
        </w:rPr>
        <w:t xml:space="preserve"> </w:t>
      </w:r>
      <w:r>
        <w:t>etik</w:t>
      </w:r>
      <w:r>
        <w:rPr>
          <w:spacing w:val="-1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menghindarkan</w:t>
      </w:r>
      <w:r>
        <w:rPr>
          <w:spacing w:val="-11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kejahatan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bertentangan dengan hukum</w:t>
      </w:r>
      <w:r>
        <w:rPr>
          <w:spacing w:val="2"/>
        </w:rPr>
        <w:t xml:space="preserve"> </w:t>
      </w:r>
      <w:r>
        <w:t>(Karyono, 2013).</w:t>
      </w:r>
    </w:p>
    <w:p w:rsidR="001E3DAB" w:rsidRDefault="001E3DAB">
      <w:pPr>
        <w:pStyle w:val="BodyText"/>
        <w:rPr>
          <w:sz w:val="21"/>
        </w:rPr>
      </w:pPr>
    </w:p>
    <w:p w:rsidR="001E3DAB" w:rsidRDefault="00775BD5">
      <w:pPr>
        <w:pStyle w:val="BodyText"/>
        <w:spacing w:line="480" w:lineRule="auto"/>
        <w:ind w:left="2208" w:right="1496" w:firstLine="720"/>
        <w:jc w:val="both"/>
      </w:pPr>
      <w:r>
        <w:t>Pada akhir tahun 2019, terdeteksi wabah atau penyakit jenis baru di seluruh</w:t>
      </w:r>
      <w:r>
        <w:rPr>
          <w:spacing w:val="1"/>
        </w:rPr>
        <w:t xml:space="preserve"> </w:t>
      </w:r>
      <w:r>
        <w:t xml:space="preserve">dunia yang disebut </w:t>
      </w:r>
      <w:r>
        <w:rPr>
          <w:i/>
        </w:rPr>
        <w:t xml:space="preserve">Corona Virus Disease </w:t>
      </w:r>
      <w:r>
        <w:t>(Covid-19). Wabah Covid-19 ini satu per</w:t>
      </w:r>
      <w:r>
        <w:rPr>
          <w:spacing w:val="1"/>
        </w:rPr>
        <w:t xml:space="preserve"> </w:t>
      </w:r>
      <w:r>
        <w:t>satu menyebar ke seluruh negara. Covid-19 mulai menyebar ke Indonesia pada Maret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Kedatangan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tiba-tiba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disrupsi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menunda</w:t>
      </w:r>
      <w:r>
        <w:rPr>
          <w:spacing w:val="1"/>
        </w:rPr>
        <w:t xml:space="preserve"> </w:t>
      </w:r>
      <w:r>
        <w:t>berbagai tatanan kehidupan. Dengan datangnya Covid-19 ini mengingatkan kembali</w:t>
      </w:r>
      <w:r>
        <w:rPr>
          <w:spacing w:val="1"/>
        </w:rPr>
        <w:t xml:space="preserve"> </w:t>
      </w:r>
      <w:r>
        <w:t>akan</w:t>
      </w:r>
      <w:r>
        <w:rPr>
          <w:spacing w:val="25"/>
        </w:rPr>
        <w:t xml:space="preserve"> </w:t>
      </w:r>
      <w:r>
        <w:t>pentingnya</w:t>
      </w:r>
      <w:r>
        <w:rPr>
          <w:spacing w:val="27"/>
        </w:rPr>
        <w:t xml:space="preserve"> </w:t>
      </w:r>
      <w:r>
        <w:t>kelangsungan</w:t>
      </w:r>
      <w:r>
        <w:rPr>
          <w:spacing w:val="25"/>
        </w:rPr>
        <w:t xml:space="preserve"> </w:t>
      </w:r>
      <w:r>
        <w:t>usaha,</w:t>
      </w:r>
      <w:r>
        <w:rPr>
          <w:spacing w:val="28"/>
        </w:rPr>
        <w:t xml:space="preserve"> </w:t>
      </w:r>
      <w:r>
        <w:t>perusahaan</w:t>
      </w:r>
      <w:r>
        <w:rPr>
          <w:spacing w:val="25"/>
        </w:rPr>
        <w:t xml:space="preserve"> </w:t>
      </w:r>
      <w:r>
        <w:t>harus</w:t>
      </w:r>
      <w:r>
        <w:rPr>
          <w:spacing w:val="28"/>
        </w:rPr>
        <w:t xml:space="preserve"> </w:t>
      </w:r>
      <w:r>
        <w:t>memperhatikan</w:t>
      </w:r>
      <w:r>
        <w:rPr>
          <w:spacing w:val="26"/>
        </w:rPr>
        <w:t xml:space="preserve"> </w:t>
      </w:r>
      <w:r>
        <w:t>seluruh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BodyText"/>
        <w:spacing w:before="90" w:line="480" w:lineRule="auto"/>
        <w:ind w:left="2208" w:right="1495"/>
        <w:jc w:val="both"/>
      </w:pP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terdampak,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saham,</w:t>
      </w:r>
      <w:r>
        <w:rPr>
          <w:spacing w:val="1"/>
        </w:rPr>
        <w:t xml:space="preserve"> </w:t>
      </w:r>
      <w:r>
        <w:t>karyawan,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(Kementerian</w:t>
      </w:r>
      <w:r>
        <w:rPr>
          <w:spacing w:val="1"/>
        </w:rPr>
        <w:t xml:space="preserve"> </w:t>
      </w:r>
      <w:r>
        <w:t>Koordinator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Covid-19 membuat perusahaan harus cepat menyesuaikan dengan perubahan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terjadi</w:t>
      </w:r>
      <w:r>
        <w:rPr>
          <w:color w:val="202429"/>
        </w:rPr>
        <w:t>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Pandemi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mempengaruhi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proses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bisnis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karena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mengharuskan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semua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perusahaan di seluruh dunia untuk menuntut percepatan adopsi di sisi teknologi. Akan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 xml:space="preserve">tetapi, penerapan praktik </w:t>
      </w:r>
      <w:r>
        <w:rPr>
          <w:i/>
          <w:color w:val="202429"/>
        </w:rPr>
        <w:t xml:space="preserve">good corporate governance </w:t>
      </w:r>
      <w:r>
        <w:rPr>
          <w:color w:val="202429"/>
        </w:rPr>
        <w:t>(GCG) tetap menjadi dasar dari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setiap </w:t>
      </w:r>
      <w:r>
        <w:t>perubahan. Sebagaimana diketahui, penyebab krisis ekonomi pada akhir sekitar</w:t>
      </w:r>
      <w:r>
        <w:rPr>
          <w:spacing w:val="-57"/>
        </w:rPr>
        <w:t xml:space="preserve"> </w:t>
      </w:r>
      <w:r>
        <w:t>1990 diantaranya yaitu kualitas investasi yang buruk, diversifikasi usaha yang luas,</w:t>
      </w:r>
      <w:r>
        <w:rPr>
          <w:spacing w:val="1"/>
        </w:rPr>
        <w:t xml:space="preserve"> </w:t>
      </w:r>
      <w:r>
        <w:t>pinjaman jangka pendek tanpa jaminan, peran direksi dan komisaris yang lemah,</w:t>
      </w:r>
      <w:r>
        <w:rPr>
          <w:spacing w:val="1"/>
        </w:rPr>
        <w:t xml:space="preserve"> </w:t>
      </w:r>
      <w:r>
        <w:t>buruknya sistem audit, kurangnya transparansi, lemahnya penegakan hukum dan lain</w:t>
      </w:r>
      <w:r>
        <w:rPr>
          <w:spacing w:val="1"/>
        </w:rPr>
        <w:t xml:space="preserve"> </w:t>
      </w:r>
      <w:r>
        <w:t xml:space="preserve">sebagainya. </w:t>
      </w:r>
      <w:r>
        <w:rPr>
          <w:color w:val="202429"/>
        </w:rPr>
        <w:t>Dampak Covid-19 mengubah pola bisnis di semua sektor usaha. Oleh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sebab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itu,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pemerintah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meminta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kepada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manajemen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perusahaan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untuk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memiliki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strategi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yang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lebih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tepat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dalam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menghadapi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tantangan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yang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baru.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Dengan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sisi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lain,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para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pemimpin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saat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ini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yang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sedang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memegang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posisi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kepemimpinan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saat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ini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harus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mampu</w:t>
      </w:r>
      <w:r>
        <w:rPr>
          <w:color w:val="202429"/>
          <w:spacing w:val="-58"/>
        </w:rPr>
        <w:t xml:space="preserve"> </w:t>
      </w:r>
      <w:r>
        <w:rPr>
          <w:color w:val="202429"/>
        </w:rPr>
        <w:t>mewariskan kepada generasi mendatang apa yang lebih baik dari periode sebelumnya,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salah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satunya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dalam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penerapan</w:t>
      </w:r>
      <w:r>
        <w:rPr>
          <w:color w:val="202429"/>
          <w:spacing w:val="-1"/>
        </w:rPr>
        <w:t xml:space="preserve"> </w:t>
      </w:r>
      <w:r>
        <w:rPr>
          <w:i/>
          <w:color w:val="202429"/>
        </w:rPr>
        <w:t>good</w:t>
      </w:r>
      <w:r>
        <w:rPr>
          <w:i/>
          <w:color w:val="202429"/>
          <w:spacing w:val="-4"/>
        </w:rPr>
        <w:t xml:space="preserve"> </w:t>
      </w:r>
      <w:r>
        <w:rPr>
          <w:i/>
          <w:color w:val="202429"/>
        </w:rPr>
        <w:t>corporate</w:t>
      </w:r>
      <w:r>
        <w:rPr>
          <w:i/>
          <w:color w:val="202429"/>
          <w:spacing w:val="-4"/>
        </w:rPr>
        <w:t xml:space="preserve"> </w:t>
      </w:r>
      <w:r>
        <w:rPr>
          <w:i/>
          <w:color w:val="202429"/>
        </w:rPr>
        <w:t>governance</w:t>
      </w:r>
      <w:r>
        <w:rPr>
          <w:i/>
          <w:color w:val="202429"/>
          <w:spacing w:val="1"/>
        </w:rPr>
        <w:t xml:space="preserve"> </w:t>
      </w:r>
      <w:r>
        <w:rPr>
          <w:color w:val="202429"/>
        </w:rPr>
        <w:t>(GCG)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(Beritasatu,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2021).</w:t>
      </w:r>
    </w:p>
    <w:p w:rsidR="001E3DAB" w:rsidRDefault="001E3DAB">
      <w:pPr>
        <w:pStyle w:val="BodyText"/>
        <w:spacing w:before="4"/>
      </w:pPr>
    </w:p>
    <w:p w:rsidR="001E3DAB" w:rsidRDefault="00775BD5">
      <w:pPr>
        <w:pStyle w:val="BodyText"/>
        <w:spacing w:before="1" w:line="480" w:lineRule="auto"/>
        <w:ind w:left="2208" w:right="1496" w:firstLine="720"/>
        <w:jc w:val="both"/>
      </w:pPr>
      <w:r>
        <w:t>Beberapa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menyelidiki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perusahaan terhadap kecurangan laporan keuangan, tetapi hasilnya beragam. 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Ismiyanti</w:t>
      </w:r>
      <w:r>
        <w:rPr>
          <w:spacing w:val="1"/>
        </w:rPr>
        <w:t xml:space="preserve"> </w:t>
      </w:r>
      <w:r>
        <w:t>&amp; Prastichia</w:t>
      </w:r>
      <w:r>
        <w:rPr>
          <w:spacing w:val="1"/>
        </w:rPr>
        <w:t xml:space="preserve"> </w:t>
      </w:r>
      <w:r>
        <w:t>(2015) mengemukakan bahwa dewan komisaris</w:t>
      </w:r>
      <w:r>
        <w:rPr>
          <w:spacing w:val="1"/>
        </w:rPr>
        <w:t xml:space="preserve"> </w:t>
      </w:r>
      <w:r>
        <w:t>memiliki</w:t>
      </w:r>
      <w:r>
        <w:rPr>
          <w:spacing w:val="82"/>
        </w:rPr>
        <w:t xml:space="preserve"> </w:t>
      </w:r>
      <w:r>
        <w:t>pengaruh</w:t>
      </w:r>
      <w:r>
        <w:rPr>
          <w:spacing w:val="82"/>
        </w:rPr>
        <w:t xml:space="preserve"> </w:t>
      </w:r>
      <w:r>
        <w:t>terhadap</w:t>
      </w:r>
      <w:r>
        <w:rPr>
          <w:spacing w:val="82"/>
        </w:rPr>
        <w:t xml:space="preserve"> </w:t>
      </w:r>
      <w:r>
        <w:t>kecurangan</w:t>
      </w:r>
      <w:r>
        <w:rPr>
          <w:spacing w:val="81"/>
        </w:rPr>
        <w:t xml:space="preserve"> </w:t>
      </w:r>
      <w:r>
        <w:t>laporan</w:t>
      </w:r>
      <w:r>
        <w:rPr>
          <w:spacing w:val="81"/>
        </w:rPr>
        <w:t xml:space="preserve"> </w:t>
      </w:r>
      <w:r>
        <w:t>keuangan.</w:t>
      </w:r>
      <w:r>
        <w:rPr>
          <w:spacing w:val="85"/>
        </w:rPr>
        <w:t xml:space="preserve"> </w:t>
      </w:r>
      <w:r>
        <w:t>Hasil</w:t>
      </w:r>
      <w:r>
        <w:rPr>
          <w:spacing w:val="84"/>
        </w:rPr>
        <w:t xml:space="preserve"> </w:t>
      </w:r>
      <w:r>
        <w:t>yang</w:t>
      </w:r>
      <w:r>
        <w:rPr>
          <w:spacing w:val="82"/>
        </w:rPr>
        <w:t xml:space="preserve"> </w:t>
      </w:r>
      <w:r>
        <w:t>berbeda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BodyText"/>
        <w:spacing w:before="90" w:line="480" w:lineRule="auto"/>
        <w:ind w:left="2208" w:right="1497"/>
        <w:jc w:val="both"/>
      </w:pPr>
      <w:r>
        <w:t>diperoleh</w:t>
      </w:r>
      <w:r>
        <w:rPr>
          <w:spacing w:val="-11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Kurniawan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0"/>
        </w:rPr>
        <w:t xml:space="preserve"> </w:t>
      </w:r>
      <w:r>
        <w:t>(2020)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menyatakan</w:t>
      </w:r>
      <w:r>
        <w:rPr>
          <w:spacing w:val="-11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dewan</w:t>
      </w:r>
      <w:r>
        <w:rPr>
          <w:spacing w:val="-11"/>
        </w:rPr>
        <w:t xml:space="preserve"> </w:t>
      </w:r>
      <w:r>
        <w:t>komisaris</w:t>
      </w:r>
      <w:r>
        <w:rPr>
          <w:spacing w:val="-11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berpengaruh terhadap kecurangan laporan keuangan. Selanjutnya penelitian Ismiyanti</w:t>
      </w:r>
      <w:r>
        <w:rPr>
          <w:spacing w:val="-57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Prastichia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kecurangan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Nursiam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Ghaisani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kecurangan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Shaqila</w:t>
      </w:r>
      <w:r>
        <w:rPr>
          <w:spacing w:val="1"/>
        </w:rPr>
        <w:t xml:space="preserve"> </w:t>
      </w:r>
      <w:r>
        <w:t>(2021)</w:t>
      </w:r>
      <w:r>
        <w:rPr>
          <w:spacing w:val="-57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institusional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 tata kelola dalam mencegah kecurangan laporan keuangan. Sebaliknya</w:t>
      </w:r>
      <w:r>
        <w:rPr>
          <w:spacing w:val="1"/>
        </w:rPr>
        <w:t xml:space="preserve"> </w:t>
      </w:r>
      <w:r>
        <w:t>pada Priswita &amp; Taqwa (2019) menunjukkan bahwa kepemilikan institusional tidak</w:t>
      </w:r>
      <w:r>
        <w:rPr>
          <w:spacing w:val="1"/>
        </w:rPr>
        <w:t xml:space="preserve"> </w:t>
      </w:r>
      <w:r>
        <w:t>berpengaruh terhadap kecurangan laporan keuangan. Pada penelitian Razali &amp; Arshad</w:t>
      </w:r>
      <w:r>
        <w:rPr>
          <w:spacing w:val="-57"/>
        </w:rPr>
        <w:t xml:space="preserve"> </w:t>
      </w:r>
      <w:r>
        <w:t>(2014) menyatakan bahwa komite audit berpengaruh signifikan terhadap kecurangan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Ohidoa-Toluwa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Ohidoa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menyatakan</w:t>
      </w:r>
      <w:r>
        <w:rPr>
          <w:spacing w:val="-12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komite</w:t>
      </w:r>
      <w:r>
        <w:rPr>
          <w:spacing w:val="-12"/>
        </w:rPr>
        <w:t xml:space="preserve"> </w:t>
      </w:r>
      <w:r>
        <w:t>audit</w:t>
      </w:r>
      <w:r>
        <w:rPr>
          <w:spacing w:val="-11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pengaruh</w:t>
      </w:r>
      <w:r>
        <w:rPr>
          <w:spacing w:val="-12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kecurangan</w:t>
      </w:r>
      <w:r>
        <w:rPr>
          <w:spacing w:val="-12"/>
        </w:rPr>
        <w:t xml:space="preserve"> </w:t>
      </w:r>
      <w:r>
        <w:t>laporan</w:t>
      </w:r>
      <w:r>
        <w:rPr>
          <w:spacing w:val="-57"/>
        </w:rPr>
        <w:t xml:space="preserve"> </w:t>
      </w:r>
      <w:r>
        <w:t>keuangan. Dengan adanya perbedaan hasil penelitian tersebut menjadikan motivasi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penelitian ini.</w:t>
      </w:r>
    </w:p>
    <w:p w:rsidR="001E3DAB" w:rsidRDefault="001E3DAB">
      <w:pPr>
        <w:pStyle w:val="BodyText"/>
        <w:rPr>
          <w:sz w:val="21"/>
        </w:rPr>
      </w:pPr>
    </w:p>
    <w:p w:rsidR="001E3DAB" w:rsidRDefault="00775BD5">
      <w:pPr>
        <w:pStyle w:val="BodyText"/>
        <w:spacing w:line="480" w:lineRule="auto"/>
        <w:ind w:left="2208" w:right="1497" w:firstLine="720"/>
        <w:jc w:val="both"/>
      </w:pPr>
      <w:r>
        <w:t>Melihat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sebelumnya,</w:t>
      </w:r>
      <w:r>
        <w:rPr>
          <w:spacing w:val="-13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mengenai</w:t>
      </w:r>
      <w:r>
        <w:rPr>
          <w:spacing w:val="-10"/>
        </w:rPr>
        <w:t xml:space="preserve"> </w:t>
      </w:r>
      <w:r>
        <w:rPr>
          <w:i/>
        </w:rPr>
        <w:t>corporate</w:t>
      </w:r>
      <w:r>
        <w:rPr>
          <w:i/>
          <w:spacing w:val="-14"/>
        </w:rPr>
        <w:t xml:space="preserve"> </w:t>
      </w:r>
      <w:r>
        <w:rPr>
          <w:i/>
        </w:rPr>
        <w:t>governance</w:t>
      </w:r>
      <w:r>
        <w:rPr>
          <w:i/>
          <w:spacing w:val="-58"/>
        </w:rPr>
        <w:t xml:space="preserve"> </w:t>
      </w:r>
      <w:r>
        <w:t>sudah banyak dilakukan, baik penelitian nasional maupun internasional. Penelitian ini</w:t>
      </w:r>
      <w:r>
        <w:rPr>
          <w:spacing w:val="-57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kecurangan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perspektif</w:t>
      </w:r>
      <w:r>
        <w:rPr>
          <w:spacing w:val="-57"/>
        </w:rPr>
        <w:t xml:space="preserve"> </w:t>
      </w:r>
      <w:r>
        <w:rPr>
          <w:i/>
        </w:rPr>
        <w:t xml:space="preserve">corporate governance </w:t>
      </w:r>
      <w:r>
        <w:t>pada sebelum dan semasa Pandemi Covid-19</w:t>
      </w:r>
      <w:r>
        <w:rPr>
          <w:i/>
        </w:rPr>
        <w:t xml:space="preserve">. </w:t>
      </w:r>
      <w:r>
        <w:t>Populasi 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konvensional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terdaftar</w:t>
      </w:r>
      <w:r>
        <w:rPr>
          <w:spacing w:val="29"/>
        </w:rPr>
        <w:t xml:space="preserve"> </w:t>
      </w:r>
      <w:r>
        <w:t>dalam</w:t>
      </w:r>
      <w:r>
        <w:rPr>
          <w:spacing w:val="30"/>
        </w:rPr>
        <w:t xml:space="preserve"> </w:t>
      </w:r>
      <w:r>
        <w:t>Bursa</w:t>
      </w:r>
      <w:r>
        <w:rPr>
          <w:spacing w:val="30"/>
        </w:rPr>
        <w:t xml:space="preserve"> </w:t>
      </w:r>
      <w:r>
        <w:t>Efek</w:t>
      </w:r>
      <w:r>
        <w:rPr>
          <w:spacing w:val="32"/>
        </w:rPr>
        <w:t xml:space="preserve"> </w:t>
      </w:r>
      <w:r>
        <w:t>Indonesia</w:t>
      </w:r>
      <w:r>
        <w:rPr>
          <w:spacing w:val="33"/>
        </w:rPr>
        <w:t xml:space="preserve"> </w:t>
      </w:r>
      <w:r>
        <w:t>(BEI)</w:t>
      </w:r>
      <w:r>
        <w:rPr>
          <w:spacing w:val="36"/>
        </w:rPr>
        <w:t xml:space="preserve"> </w:t>
      </w:r>
      <w:r>
        <w:t>pada</w:t>
      </w:r>
      <w:r>
        <w:rPr>
          <w:spacing w:val="29"/>
        </w:rPr>
        <w:t xml:space="preserve"> </w:t>
      </w:r>
      <w:r>
        <w:t>periode</w:t>
      </w:r>
      <w:r>
        <w:rPr>
          <w:spacing w:val="29"/>
        </w:rPr>
        <w:t xml:space="preserve"> </w:t>
      </w:r>
      <w:r>
        <w:t>2017-2021.</w:t>
      </w:r>
      <w:r>
        <w:rPr>
          <w:spacing w:val="32"/>
        </w:rPr>
        <w:t xml:space="preserve"> </w:t>
      </w:r>
      <w:r>
        <w:t>Sampel</w:t>
      </w:r>
      <w:r>
        <w:rPr>
          <w:spacing w:val="31"/>
        </w:rPr>
        <w:t xml:space="preserve"> </w:t>
      </w:r>
      <w:r>
        <w:t>yang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BodyText"/>
        <w:spacing w:before="90" w:line="480" w:lineRule="auto"/>
        <w:ind w:left="2208" w:right="1496"/>
        <w:jc w:val="both"/>
      </w:pPr>
      <w:r>
        <w:t>digunakan pada penelitian ini adalah perusahaan sektor perbankan. Data penelitian ini</w:t>
      </w:r>
      <w:r>
        <w:rPr>
          <w:spacing w:val="-57"/>
        </w:rPr>
        <w:t xml:space="preserve"> </w:t>
      </w:r>
      <w:r>
        <w:t>berjumlah 39 perusahaan sampel, selain itu penelitian ini juga menggunakan teknik</w:t>
      </w:r>
      <w:r>
        <w:rPr>
          <w:spacing w:val="1"/>
        </w:rPr>
        <w:t xml:space="preserve"> </w:t>
      </w:r>
      <w:r>
        <w:rPr>
          <w:i/>
        </w:rPr>
        <w:t xml:space="preserve">purposive sampling. </w:t>
      </w:r>
      <w:r>
        <w:t>Fokus penelitian ini untuk menjelaskan pengaruh dari struktur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meliputi;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komisaris,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manajerial,</w:t>
      </w:r>
      <w:r>
        <w:rPr>
          <w:spacing w:val="-57"/>
        </w:rPr>
        <w:t xml:space="preserve"> </w:t>
      </w:r>
      <w:r>
        <w:t>kepemilikan institusional, dan komite audit. Serta adanya variabel kontrol ukuran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terhadap potensi</w:t>
      </w:r>
      <w:r>
        <w:rPr>
          <w:spacing w:val="1"/>
        </w:rPr>
        <w:t xml:space="preserve"> </w:t>
      </w:r>
      <w:r>
        <w:t>kecurangan laporan</w:t>
      </w:r>
      <w:r>
        <w:rPr>
          <w:spacing w:val="-1"/>
        </w:rPr>
        <w:t xml:space="preserve"> </w:t>
      </w:r>
      <w:r>
        <w:t>keuangan.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>
      <w:pPr>
        <w:pStyle w:val="BodyText"/>
        <w:spacing w:before="1" w:line="480" w:lineRule="auto"/>
        <w:ind w:left="2208" w:right="1497" w:firstLine="720"/>
        <w:jc w:val="both"/>
      </w:pPr>
      <w:r>
        <w:t>Penelitian ini merupakan replikasi dari penelitian Priswita &amp; Taqwa (2019).</w:t>
      </w:r>
      <w:r>
        <w:rPr>
          <w:spacing w:val="1"/>
        </w:rPr>
        <w:t xml:space="preserve"> </w:t>
      </w:r>
      <w:r>
        <w:rPr>
          <w:spacing w:val="-1"/>
        </w:rPr>
        <w:t>Beberapa</w:t>
      </w:r>
      <w:r>
        <w:rPr>
          <w:spacing w:val="-16"/>
        </w:rPr>
        <w:t xml:space="preserve"> </w:t>
      </w:r>
      <w:r>
        <w:t>hal</w:t>
      </w:r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membedakan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kontribusi</w:t>
      </w:r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penelitian</w:t>
      </w:r>
      <w:r>
        <w:rPr>
          <w:spacing w:val="-15"/>
        </w:rPr>
        <w:t xml:space="preserve"> </w:t>
      </w:r>
      <w:r>
        <w:t>ini,</w:t>
      </w:r>
      <w:r>
        <w:rPr>
          <w:spacing w:val="-15"/>
        </w:rPr>
        <w:t xml:space="preserve"> </w:t>
      </w:r>
      <w:r>
        <w:t>antara</w:t>
      </w:r>
      <w:r>
        <w:rPr>
          <w:spacing w:val="-14"/>
        </w:rPr>
        <w:t xml:space="preserve"> </w:t>
      </w:r>
      <w:r>
        <w:t>lain;</w:t>
      </w:r>
    </w:p>
    <w:p w:rsidR="001E3DAB" w:rsidRDefault="00775BD5">
      <w:pPr>
        <w:spacing w:line="480" w:lineRule="auto"/>
        <w:ind w:left="2208" w:right="1496"/>
        <w:jc w:val="both"/>
        <w:rPr>
          <w:b/>
          <w:sz w:val="24"/>
        </w:rPr>
      </w:pPr>
      <w:r>
        <w:rPr>
          <w:sz w:val="24"/>
        </w:rPr>
        <w:t>1)</w:t>
      </w:r>
      <w:r>
        <w:rPr>
          <w:spacing w:val="-1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sampel</w:t>
      </w:r>
      <w:r>
        <w:rPr>
          <w:spacing w:val="-9"/>
          <w:sz w:val="24"/>
        </w:rPr>
        <w:t xml:space="preserve"> </w:t>
      </w:r>
      <w:r>
        <w:rPr>
          <w:sz w:val="24"/>
        </w:rPr>
        <w:t>ini</w:t>
      </w:r>
      <w:r>
        <w:rPr>
          <w:spacing w:val="-1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1"/>
          <w:sz w:val="24"/>
        </w:rPr>
        <w:t xml:space="preserve"> </w:t>
      </w:r>
      <w:r>
        <w:rPr>
          <w:sz w:val="24"/>
        </w:rPr>
        <w:t>sektor</w:t>
      </w:r>
      <w:r>
        <w:rPr>
          <w:spacing w:val="-12"/>
          <w:sz w:val="24"/>
        </w:rPr>
        <w:t xml:space="preserve"> </w:t>
      </w:r>
      <w:r>
        <w:rPr>
          <w:sz w:val="24"/>
        </w:rPr>
        <w:t>perbankan</w:t>
      </w:r>
      <w:r>
        <w:rPr>
          <w:spacing w:val="-9"/>
          <w:sz w:val="24"/>
        </w:rPr>
        <w:t xml:space="preserve"> </w:t>
      </w:r>
      <w:r>
        <w:rPr>
          <w:sz w:val="24"/>
        </w:rPr>
        <w:t>konvensional</w:t>
      </w:r>
      <w:r>
        <w:rPr>
          <w:spacing w:val="-58"/>
          <w:sz w:val="24"/>
        </w:rPr>
        <w:t xml:space="preserve"> </w:t>
      </w:r>
      <w:r>
        <w:rPr>
          <w:sz w:val="24"/>
        </w:rPr>
        <w:t>yang terdaftar pada BEI, 2) periode sampel pada penelitian ini menggunakan jangka</w:t>
      </w:r>
      <w:r>
        <w:rPr>
          <w:spacing w:val="1"/>
          <w:sz w:val="24"/>
        </w:rPr>
        <w:t xml:space="preserve"> </w:t>
      </w:r>
      <w:r>
        <w:rPr>
          <w:sz w:val="24"/>
        </w:rPr>
        <w:t>waktu 2017-2021, 3) penelitian ini menggunakan perbandingan hasil antara periode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(2017-2019)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semasa</w:t>
      </w:r>
      <w:r>
        <w:rPr>
          <w:spacing w:val="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(2018-2021), dan 4) penelitian ini menambahkan variabel ukuran perusahaan sebagai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-12"/>
          <w:sz w:val="24"/>
        </w:rPr>
        <w:t xml:space="preserve"> </w:t>
      </w:r>
      <w:r>
        <w:rPr>
          <w:sz w:val="24"/>
        </w:rPr>
        <w:t>kontrol.</w:t>
      </w:r>
      <w:r>
        <w:rPr>
          <w:spacing w:val="-1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2"/>
          <w:sz w:val="24"/>
        </w:rPr>
        <w:t xml:space="preserve"> </w:t>
      </w:r>
      <w:r>
        <w:rPr>
          <w:sz w:val="24"/>
        </w:rPr>
        <w:t>latar</w:t>
      </w:r>
      <w:r>
        <w:rPr>
          <w:spacing w:val="-12"/>
          <w:sz w:val="24"/>
        </w:rPr>
        <w:t xml:space="preserve"> </w:t>
      </w:r>
      <w:r>
        <w:rPr>
          <w:sz w:val="24"/>
        </w:rPr>
        <w:t>belakang</w:t>
      </w:r>
      <w:r>
        <w:rPr>
          <w:spacing w:val="-11"/>
          <w:sz w:val="24"/>
        </w:rPr>
        <w:t xml:space="preserve"> </w:t>
      </w:r>
      <w:r>
        <w:rPr>
          <w:sz w:val="24"/>
        </w:rPr>
        <w:t>tersebut,</w:t>
      </w:r>
      <w:r>
        <w:rPr>
          <w:spacing w:val="-12"/>
          <w:sz w:val="24"/>
        </w:rPr>
        <w:t xml:space="preserve"> </w:t>
      </w:r>
      <w:r>
        <w:rPr>
          <w:sz w:val="24"/>
        </w:rPr>
        <w:t>penulis</w:t>
      </w:r>
      <w:r>
        <w:rPr>
          <w:spacing w:val="-11"/>
          <w:sz w:val="24"/>
        </w:rPr>
        <w:t xml:space="preserve"> </w:t>
      </w:r>
      <w:r>
        <w:rPr>
          <w:sz w:val="24"/>
        </w:rPr>
        <w:t>tertarik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4"/>
          <w:sz w:val="24"/>
        </w:rPr>
        <w:t xml:space="preserve"> </w:t>
      </w:r>
      <w:r>
        <w:rPr>
          <w:sz w:val="24"/>
        </w:rPr>
        <w:t>melakukan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penelitian dengan mengambil judul </w:t>
      </w:r>
      <w:r>
        <w:rPr>
          <w:b/>
          <w:sz w:val="24"/>
        </w:rPr>
        <w:t xml:space="preserve">“Pengaruh </w:t>
      </w:r>
      <w:r>
        <w:rPr>
          <w:b/>
          <w:i/>
          <w:sz w:val="24"/>
        </w:rPr>
        <w:t xml:space="preserve">Corporate Governance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Potensi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Kecurangan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Laporan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Keuangan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(Studi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Perusahaan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Sektor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Perbankan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terdaftar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2017-2021: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Sebelum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Semasa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Pandemi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Covid-19)”.</w:t>
      </w:r>
    </w:p>
    <w:p w:rsidR="001E3DAB" w:rsidRDefault="001E3DAB">
      <w:pPr>
        <w:spacing w:line="480" w:lineRule="auto"/>
        <w:jc w:val="both"/>
        <w:rPr>
          <w:sz w:val="24"/>
        </w:rPr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1"/>
        <w:rPr>
          <w:b/>
          <w:sz w:val="18"/>
        </w:rPr>
      </w:pPr>
    </w:p>
    <w:p w:rsidR="001E3DAB" w:rsidRDefault="00775BD5" w:rsidP="008920FC">
      <w:pPr>
        <w:pStyle w:val="Heading1"/>
        <w:numPr>
          <w:ilvl w:val="1"/>
          <w:numId w:val="5"/>
        </w:numPr>
        <w:tabs>
          <w:tab w:val="left" w:pos="2774"/>
          <w:tab w:val="left" w:pos="2775"/>
        </w:tabs>
        <w:spacing w:before="90"/>
      </w:pPr>
      <w:bookmarkStart w:id="12" w:name="_bookmark12"/>
      <w:bookmarkEnd w:id="12"/>
      <w:r>
        <w:t>Ruang</w:t>
      </w:r>
      <w:r>
        <w:rPr>
          <w:spacing w:val="-3"/>
        </w:rPr>
        <w:t xml:space="preserve"> </w:t>
      </w:r>
      <w:r>
        <w:t>Lingkup</w:t>
      </w:r>
      <w:r>
        <w:rPr>
          <w:spacing w:val="-2"/>
        </w:rPr>
        <w:t xml:space="preserve"> </w:t>
      </w:r>
      <w:r>
        <w:t>Masalah</w:t>
      </w:r>
    </w:p>
    <w:p w:rsidR="001E3DAB" w:rsidRDefault="001E3DAB">
      <w:pPr>
        <w:pStyle w:val="BodyText"/>
        <w:spacing w:before="8"/>
        <w:rPr>
          <w:b/>
          <w:sz w:val="32"/>
        </w:rPr>
      </w:pPr>
    </w:p>
    <w:p w:rsidR="001E3DAB" w:rsidRDefault="00775BD5">
      <w:pPr>
        <w:pStyle w:val="BodyText"/>
        <w:spacing w:before="1" w:line="480" w:lineRule="auto"/>
        <w:ind w:left="2208" w:right="1499" w:firstLine="566"/>
        <w:jc w:val="both"/>
      </w:pPr>
      <w:r>
        <w:t>Ruang lingkup masalah pada penelitian ini berfokus pada permasalahan yang</w:t>
      </w:r>
      <w:r>
        <w:rPr>
          <w:spacing w:val="1"/>
        </w:rPr>
        <w:t xml:space="preserve"> </w:t>
      </w:r>
      <w:r>
        <w:t>ingin diteliti oleh karena itu peneliti akan melakukan pembatasan masalah dengan</w:t>
      </w:r>
      <w:r>
        <w:rPr>
          <w:spacing w:val="1"/>
        </w:rPr>
        <w:t xml:space="preserve"> </w:t>
      </w:r>
      <w:r>
        <w:t>tujuan agar pembahasan dapat lebih fokus dan terarah. Berikut ruang lingkup masalah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penelitian ini antara</w:t>
      </w:r>
      <w:r>
        <w:rPr>
          <w:spacing w:val="1"/>
        </w:rPr>
        <w:t xml:space="preserve"> </w:t>
      </w:r>
      <w:r>
        <w:t>lain: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636"/>
        </w:tabs>
        <w:spacing w:before="120" w:line="480" w:lineRule="auto"/>
        <w:ind w:right="1495"/>
        <w:jc w:val="both"/>
        <w:rPr>
          <w:sz w:val="24"/>
        </w:rPr>
      </w:pP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objek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perbankan</w:t>
      </w:r>
      <w:r>
        <w:rPr>
          <w:spacing w:val="1"/>
          <w:sz w:val="24"/>
        </w:rPr>
        <w:t xml:space="preserve"> </w:t>
      </w:r>
      <w:r>
        <w:rPr>
          <w:sz w:val="24"/>
        </w:rPr>
        <w:t>konvensional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 Bursa</w:t>
      </w:r>
      <w:r>
        <w:rPr>
          <w:spacing w:val="-1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(BEI).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636"/>
        </w:tabs>
        <w:jc w:val="both"/>
        <w:rPr>
          <w:sz w:val="24"/>
        </w:rPr>
      </w:pP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data 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periode tahun</w:t>
      </w:r>
      <w:r>
        <w:rPr>
          <w:spacing w:val="-2"/>
          <w:sz w:val="24"/>
        </w:rPr>
        <w:t xml:space="preserve"> </w:t>
      </w:r>
      <w:r>
        <w:rPr>
          <w:sz w:val="24"/>
        </w:rPr>
        <w:t>2017 sampai</w:t>
      </w:r>
      <w:r>
        <w:rPr>
          <w:spacing w:val="-1"/>
          <w:sz w:val="24"/>
        </w:rPr>
        <w:t xml:space="preserve"> </w:t>
      </w:r>
      <w:r>
        <w:rPr>
          <w:sz w:val="24"/>
        </w:rPr>
        <w:t>dengan tahun</w:t>
      </w:r>
      <w:r>
        <w:rPr>
          <w:spacing w:val="-2"/>
          <w:sz w:val="24"/>
        </w:rPr>
        <w:t xml:space="preserve"> </w:t>
      </w:r>
      <w:r>
        <w:rPr>
          <w:sz w:val="24"/>
        </w:rPr>
        <w:t>2021.</w:t>
      </w:r>
    </w:p>
    <w:p w:rsidR="001E3DAB" w:rsidRDefault="001E3DAB">
      <w:pPr>
        <w:pStyle w:val="BodyText"/>
      </w:pP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636"/>
        </w:tabs>
        <w:spacing w:line="480" w:lineRule="auto"/>
        <w:ind w:right="1494"/>
        <w:jc w:val="both"/>
        <w:rPr>
          <w:sz w:val="24"/>
        </w:rPr>
      </w:pPr>
      <w:r>
        <w:rPr>
          <w:sz w:val="24"/>
        </w:rPr>
        <w:t xml:space="preserve">Menggunakan </w:t>
      </w:r>
      <w:r>
        <w:rPr>
          <w:i/>
          <w:sz w:val="24"/>
        </w:rPr>
        <w:t xml:space="preserve">dummy </w:t>
      </w:r>
      <w:r>
        <w:rPr>
          <w:sz w:val="24"/>
        </w:rPr>
        <w:t>periode sebelum Pandemi covid-19 dengan tahun 2017-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dan semasa</w:t>
      </w:r>
      <w:r>
        <w:rPr>
          <w:spacing w:val="-1"/>
          <w:sz w:val="24"/>
        </w:rPr>
        <w:t xml:space="preserve"> </w:t>
      </w:r>
      <w:r>
        <w:rPr>
          <w:sz w:val="24"/>
        </w:rPr>
        <w:t>Pandemi Covid-19 dengan tahun 2018-2021.</w:t>
      </w:r>
    </w:p>
    <w:p w:rsidR="001E3DAB" w:rsidRDefault="001E3DAB">
      <w:pPr>
        <w:pStyle w:val="BodyText"/>
        <w:spacing w:before="11"/>
        <w:rPr>
          <w:sz w:val="20"/>
        </w:rPr>
      </w:pPr>
    </w:p>
    <w:p w:rsidR="001E3DAB" w:rsidRDefault="00775BD5" w:rsidP="008920FC">
      <w:pPr>
        <w:pStyle w:val="Heading1"/>
        <w:numPr>
          <w:ilvl w:val="1"/>
          <w:numId w:val="5"/>
        </w:numPr>
        <w:tabs>
          <w:tab w:val="left" w:pos="2774"/>
          <w:tab w:val="left" w:pos="2775"/>
        </w:tabs>
      </w:pPr>
      <w:bookmarkStart w:id="13" w:name="_bookmark13"/>
      <w:bookmarkEnd w:id="13"/>
      <w:r>
        <w:t>Identifikasi</w:t>
      </w:r>
      <w:r>
        <w:rPr>
          <w:spacing w:val="-2"/>
        </w:rPr>
        <w:t xml:space="preserve"> </w:t>
      </w:r>
      <w:r>
        <w:t>Masalah</w:t>
      </w:r>
    </w:p>
    <w:p w:rsidR="001E3DAB" w:rsidRDefault="001E3DAB">
      <w:pPr>
        <w:pStyle w:val="BodyText"/>
        <w:rPr>
          <w:b/>
          <w:sz w:val="33"/>
        </w:rPr>
      </w:pPr>
    </w:p>
    <w:p w:rsidR="001E3DAB" w:rsidRDefault="00775BD5">
      <w:pPr>
        <w:pStyle w:val="BodyText"/>
        <w:spacing w:line="480" w:lineRule="auto"/>
        <w:ind w:left="2208" w:right="1499" w:firstLine="566"/>
        <w:jc w:val="both"/>
      </w:pPr>
      <w:r>
        <w:t>Berdasarkan latar belakang masalah yang telah disampaikan dapat disimpulkan</w:t>
      </w:r>
      <w:r>
        <w:rPr>
          <w:spacing w:val="1"/>
        </w:rPr>
        <w:t xml:space="preserve"> </w:t>
      </w:r>
      <w:r>
        <w:t>identifikasi masalah pada penelitian ini bahwa tata kelola perusahaan yang terdiri dari</w:t>
      </w:r>
      <w:r>
        <w:rPr>
          <w:spacing w:val="-57"/>
        </w:rPr>
        <w:t xml:space="preserve"> </w:t>
      </w:r>
      <w:r>
        <w:t>dewan komisaris, kepemilikan manajerial, kepemilikan institusional, dan komite audit</w:t>
      </w:r>
      <w:r>
        <w:rPr>
          <w:spacing w:val="-57"/>
        </w:rPr>
        <w:t xml:space="preserve"> </w:t>
      </w:r>
      <w:r>
        <w:t>termasuk faktor yang dapat mempengaruhi kecurangan laporan keuangan. Tercermin</w:t>
      </w:r>
      <w:r>
        <w:rPr>
          <w:spacing w:val="1"/>
        </w:rPr>
        <w:t xml:space="preserve"> </w:t>
      </w:r>
      <w:r>
        <w:t>pada krisis ekonomi yang terjadi pada Asia pada tahun 1997-1998 mengakibatkan</w:t>
      </w:r>
      <w:r>
        <w:rPr>
          <w:spacing w:val="1"/>
        </w:rPr>
        <w:t xml:space="preserve"> </w:t>
      </w:r>
      <w:r>
        <w:rPr>
          <w:spacing w:val="-1"/>
        </w:rPr>
        <w:t>perusahaan</w:t>
      </w:r>
      <w:r>
        <w:rPr>
          <w:spacing w:val="-15"/>
        </w:rPr>
        <w:t xml:space="preserve"> </w:t>
      </w:r>
      <w:r>
        <w:t>memiliki</w:t>
      </w:r>
      <w:r>
        <w:rPr>
          <w:spacing w:val="-13"/>
        </w:rPr>
        <w:t xml:space="preserve"> </w:t>
      </w:r>
      <w:r>
        <w:t>tata</w:t>
      </w:r>
      <w:r>
        <w:rPr>
          <w:spacing w:val="-16"/>
        </w:rPr>
        <w:t xml:space="preserve"> </w:t>
      </w:r>
      <w:r>
        <w:t>kelola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lemah.</w:t>
      </w:r>
      <w:r>
        <w:rPr>
          <w:spacing w:val="-14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banyaknya</w:t>
      </w:r>
      <w:r>
        <w:rPr>
          <w:spacing w:val="-15"/>
        </w:rPr>
        <w:t xml:space="preserve"> </w:t>
      </w:r>
      <w:r>
        <w:t>kecurangan</w:t>
      </w:r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>terjadi</w:t>
      </w:r>
      <w:r>
        <w:rPr>
          <w:spacing w:val="-9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berbagai</w:t>
      </w:r>
      <w:r>
        <w:rPr>
          <w:spacing w:val="-8"/>
        </w:rPr>
        <w:t xml:space="preserve"> </w:t>
      </w:r>
      <w:r>
        <w:t>perusahaan</w:t>
      </w:r>
      <w:r>
        <w:rPr>
          <w:spacing w:val="-9"/>
        </w:rPr>
        <w:t xml:space="preserve"> </w:t>
      </w:r>
      <w:r>
        <w:t>memberikan</w:t>
      </w:r>
      <w:r>
        <w:rPr>
          <w:spacing w:val="-8"/>
        </w:rPr>
        <w:t xml:space="preserve"> </w:t>
      </w:r>
      <w:r>
        <w:t>bukti</w:t>
      </w:r>
      <w:r>
        <w:rPr>
          <w:spacing w:val="-6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tata</w:t>
      </w:r>
      <w:r>
        <w:rPr>
          <w:spacing w:val="-10"/>
        </w:rPr>
        <w:t xml:space="preserve"> </w:t>
      </w:r>
      <w:r>
        <w:t>kelola</w:t>
      </w:r>
      <w:r>
        <w:rPr>
          <w:spacing w:val="-9"/>
        </w:rPr>
        <w:t xml:space="preserve"> </w:t>
      </w:r>
      <w:r>
        <w:t>perusahaan</w:t>
      </w:r>
      <w:r>
        <w:rPr>
          <w:spacing w:val="-9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dilaksanakan</w:t>
      </w:r>
      <w:r>
        <w:rPr>
          <w:spacing w:val="12"/>
        </w:rPr>
        <w:t xml:space="preserve"> </w:t>
      </w:r>
      <w:r>
        <w:t>secara</w:t>
      </w:r>
      <w:r>
        <w:rPr>
          <w:spacing w:val="12"/>
        </w:rPr>
        <w:t xml:space="preserve"> </w:t>
      </w:r>
      <w:r>
        <w:t>efektif.</w:t>
      </w:r>
      <w:r>
        <w:rPr>
          <w:spacing w:val="13"/>
        </w:rPr>
        <w:t xml:space="preserve"> </w:t>
      </w:r>
      <w:r>
        <w:t>Menurut</w:t>
      </w:r>
      <w:r>
        <w:rPr>
          <w:spacing w:val="11"/>
        </w:rPr>
        <w:t xml:space="preserve"> </w:t>
      </w:r>
      <w:r>
        <w:t>ACFE</w:t>
      </w:r>
      <w:r>
        <w:rPr>
          <w:spacing w:val="12"/>
        </w:rPr>
        <w:t xml:space="preserve"> </w:t>
      </w:r>
      <w:r>
        <w:t>(2022),</w:t>
      </w:r>
      <w:r>
        <w:rPr>
          <w:spacing w:val="11"/>
        </w:rPr>
        <w:t xml:space="preserve"> </w:t>
      </w:r>
      <w:r>
        <w:t>kerugian</w:t>
      </w:r>
      <w:r>
        <w:rPr>
          <w:spacing w:val="11"/>
        </w:rPr>
        <w:t xml:space="preserve"> </w:t>
      </w:r>
      <w:r>
        <w:t>akibat</w:t>
      </w:r>
      <w:r>
        <w:rPr>
          <w:spacing w:val="13"/>
        </w:rPr>
        <w:t xml:space="preserve"> </w:t>
      </w:r>
      <w:r>
        <w:t>kecurangan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BodyText"/>
        <w:spacing w:before="90" w:line="480" w:lineRule="auto"/>
        <w:ind w:left="2208" w:right="1495"/>
      </w:pPr>
      <w:r>
        <w:t>laporan</w:t>
      </w:r>
      <w:r>
        <w:rPr>
          <w:spacing w:val="-4"/>
        </w:rPr>
        <w:t xml:space="preserve"> </w:t>
      </w:r>
      <w:r>
        <w:t>keuangan</w:t>
      </w:r>
      <w:r>
        <w:rPr>
          <w:spacing w:val="-3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kerugian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tertinggi</w:t>
      </w:r>
      <w:r>
        <w:rPr>
          <w:spacing w:val="-3"/>
        </w:rPr>
        <w:t xml:space="preserve"> </w:t>
      </w:r>
      <w:r>
        <w:t>dibandingkan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jenis-jenis</w:t>
      </w:r>
      <w:r>
        <w:rPr>
          <w:spacing w:val="-57"/>
        </w:rPr>
        <w:t xml:space="preserve"> </w:t>
      </w:r>
      <w:r>
        <w:t>kecurangan</w:t>
      </w:r>
      <w:r>
        <w:rPr>
          <w:spacing w:val="-1"/>
        </w:rPr>
        <w:t xml:space="preserve"> </w:t>
      </w:r>
      <w:r>
        <w:t>lainnya.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 w:rsidP="008920FC">
      <w:pPr>
        <w:pStyle w:val="Heading1"/>
        <w:numPr>
          <w:ilvl w:val="1"/>
          <w:numId w:val="5"/>
        </w:numPr>
        <w:tabs>
          <w:tab w:val="left" w:pos="2774"/>
          <w:tab w:val="left" w:pos="2775"/>
        </w:tabs>
      </w:pPr>
      <w:bookmarkStart w:id="14" w:name="_bookmark14"/>
      <w:bookmarkEnd w:id="14"/>
      <w:r>
        <w:t>Perumusan</w:t>
      </w:r>
      <w:r>
        <w:rPr>
          <w:spacing w:val="-4"/>
        </w:rPr>
        <w:t xml:space="preserve"> </w:t>
      </w:r>
      <w:r>
        <w:t>Masalah</w:t>
      </w:r>
    </w:p>
    <w:p w:rsidR="001E3DAB" w:rsidRDefault="001E3DAB">
      <w:pPr>
        <w:pStyle w:val="BodyText"/>
        <w:spacing w:before="8"/>
        <w:rPr>
          <w:b/>
          <w:sz w:val="32"/>
        </w:rPr>
      </w:pPr>
    </w:p>
    <w:p w:rsidR="001E3DAB" w:rsidRDefault="00775BD5">
      <w:pPr>
        <w:pStyle w:val="BodyText"/>
        <w:spacing w:before="1" w:line="480" w:lineRule="auto"/>
        <w:ind w:left="2208" w:right="1495" w:firstLine="566"/>
      </w:pPr>
      <w:r>
        <w:t>Berdasarkan</w:t>
      </w:r>
      <w:r>
        <w:rPr>
          <w:spacing w:val="26"/>
        </w:rPr>
        <w:t xml:space="preserve"> </w:t>
      </w:r>
      <w:r>
        <w:t>uraian</w:t>
      </w:r>
      <w:r>
        <w:rPr>
          <w:spacing w:val="27"/>
        </w:rPr>
        <w:t xml:space="preserve"> </w:t>
      </w:r>
      <w:r>
        <w:t>diatas</w:t>
      </w:r>
      <w:r>
        <w:rPr>
          <w:spacing w:val="26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telah</w:t>
      </w:r>
      <w:r>
        <w:rPr>
          <w:spacing w:val="26"/>
        </w:rPr>
        <w:t xml:space="preserve"> </w:t>
      </w:r>
      <w:r>
        <w:t>dijelaskan,</w:t>
      </w:r>
      <w:r>
        <w:rPr>
          <w:spacing w:val="27"/>
        </w:rPr>
        <w:t xml:space="preserve"> </w:t>
      </w:r>
      <w:r>
        <w:t>maka</w:t>
      </w:r>
      <w:r>
        <w:rPr>
          <w:spacing w:val="26"/>
        </w:rPr>
        <w:t xml:space="preserve"> </w:t>
      </w:r>
      <w:r>
        <w:t>rumusan</w:t>
      </w:r>
      <w:r>
        <w:rPr>
          <w:spacing w:val="26"/>
        </w:rPr>
        <w:t xml:space="preserve"> </w:t>
      </w:r>
      <w:r>
        <w:t>masalah</w:t>
      </w:r>
      <w:r>
        <w:rPr>
          <w:spacing w:val="29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antara</w:t>
      </w:r>
      <w:r>
        <w:rPr>
          <w:spacing w:val="-1"/>
        </w:rPr>
        <w:t xml:space="preserve"> </w:t>
      </w:r>
      <w:r>
        <w:t>lain</w:t>
      </w:r>
      <w:r>
        <w:rPr>
          <w:spacing w:val="2"/>
        </w:rPr>
        <w:t xml:space="preserve"> </w:t>
      </w:r>
      <w:r>
        <w:t>sebagai berikut: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916"/>
          <w:tab w:val="left" w:pos="2917"/>
        </w:tabs>
        <w:spacing w:line="480" w:lineRule="auto"/>
        <w:ind w:left="2916" w:right="1500" w:hanging="497"/>
        <w:rPr>
          <w:sz w:val="24"/>
        </w:rPr>
      </w:pPr>
      <w:r>
        <w:rPr>
          <w:sz w:val="24"/>
        </w:rPr>
        <w:t>Apakah</w:t>
      </w:r>
      <w:r>
        <w:rPr>
          <w:spacing w:val="39"/>
          <w:sz w:val="24"/>
        </w:rPr>
        <w:t xml:space="preserve"> </w:t>
      </w:r>
      <w:r>
        <w:rPr>
          <w:sz w:val="24"/>
        </w:rPr>
        <w:t>dewan</w:t>
      </w:r>
      <w:r>
        <w:rPr>
          <w:spacing w:val="41"/>
          <w:sz w:val="24"/>
        </w:rPr>
        <w:t xml:space="preserve"> </w:t>
      </w:r>
      <w:r>
        <w:rPr>
          <w:sz w:val="24"/>
        </w:rPr>
        <w:t>komisaris</w:t>
      </w:r>
      <w:r>
        <w:rPr>
          <w:spacing w:val="38"/>
          <w:sz w:val="24"/>
        </w:rPr>
        <w:t xml:space="preserve"> </w:t>
      </w:r>
      <w:r>
        <w:rPr>
          <w:sz w:val="24"/>
        </w:rPr>
        <w:t>berpengaruh</w:t>
      </w:r>
      <w:r>
        <w:rPr>
          <w:spacing w:val="41"/>
          <w:sz w:val="24"/>
        </w:rPr>
        <w:t xml:space="preserve"> </w:t>
      </w:r>
      <w:r>
        <w:rPr>
          <w:sz w:val="24"/>
        </w:rPr>
        <w:t>terhadap</w:t>
      </w:r>
      <w:r>
        <w:rPr>
          <w:spacing w:val="43"/>
          <w:sz w:val="24"/>
        </w:rPr>
        <w:t xml:space="preserve"> </w:t>
      </w:r>
      <w:r>
        <w:rPr>
          <w:sz w:val="24"/>
        </w:rPr>
        <w:t>potensi</w:t>
      </w:r>
      <w:r>
        <w:rPr>
          <w:spacing w:val="39"/>
          <w:sz w:val="24"/>
        </w:rPr>
        <w:t xml:space="preserve"> </w:t>
      </w:r>
      <w:r>
        <w:rPr>
          <w:sz w:val="24"/>
        </w:rPr>
        <w:t>kecurangan</w:t>
      </w:r>
      <w:r>
        <w:rPr>
          <w:spacing w:val="42"/>
          <w:sz w:val="24"/>
        </w:rPr>
        <w:t xml:space="preserve"> </w:t>
      </w:r>
      <w:r>
        <w:rPr>
          <w:sz w:val="24"/>
        </w:rPr>
        <w:t>laporan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sebelum dan</w:t>
      </w:r>
      <w:r>
        <w:rPr>
          <w:spacing w:val="1"/>
          <w:sz w:val="24"/>
        </w:rPr>
        <w:t xml:space="preserve"> </w:t>
      </w:r>
      <w:r>
        <w:rPr>
          <w:sz w:val="24"/>
        </w:rPr>
        <w:t>semasa</w:t>
      </w:r>
      <w:r>
        <w:rPr>
          <w:spacing w:val="-2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Covid-19?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916"/>
          <w:tab w:val="left" w:pos="2917"/>
        </w:tabs>
        <w:spacing w:line="480" w:lineRule="auto"/>
        <w:ind w:left="2916" w:right="1503" w:hanging="497"/>
        <w:rPr>
          <w:sz w:val="24"/>
        </w:rPr>
      </w:pPr>
      <w:r>
        <w:rPr>
          <w:sz w:val="24"/>
        </w:rPr>
        <w:t>Apakah</w:t>
      </w:r>
      <w:r>
        <w:rPr>
          <w:spacing w:val="10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0"/>
          <w:sz w:val="24"/>
        </w:rPr>
        <w:t xml:space="preserve"> </w:t>
      </w:r>
      <w:r>
        <w:rPr>
          <w:sz w:val="24"/>
        </w:rPr>
        <w:t>manajerial</w:t>
      </w:r>
      <w:r>
        <w:rPr>
          <w:spacing w:val="12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0"/>
          <w:sz w:val="24"/>
        </w:rPr>
        <w:t xml:space="preserve"> </w:t>
      </w:r>
      <w:r>
        <w:rPr>
          <w:sz w:val="24"/>
        </w:rPr>
        <w:t>terhadap</w:t>
      </w:r>
      <w:r>
        <w:rPr>
          <w:spacing w:val="12"/>
          <w:sz w:val="24"/>
        </w:rPr>
        <w:t xml:space="preserve"> </w:t>
      </w:r>
      <w:r>
        <w:rPr>
          <w:sz w:val="24"/>
        </w:rPr>
        <w:t>potensi</w:t>
      </w:r>
      <w:r>
        <w:rPr>
          <w:spacing w:val="11"/>
          <w:sz w:val="24"/>
        </w:rPr>
        <w:t xml:space="preserve"> </w:t>
      </w:r>
      <w:r>
        <w:rPr>
          <w:sz w:val="24"/>
        </w:rPr>
        <w:t>kecurangan</w:t>
      </w:r>
      <w:r>
        <w:rPr>
          <w:spacing w:val="-57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 pada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-3"/>
          <w:sz w:val="24"/>
        </w:rPr>
        <w:t xml:space="preserve"> </w:t>
      </w:r>
      <w:r>
        <w:rPr>
          <w:sz w:val="24"/>
        </w:rPr>
        <w:t>sebelum dan semasa</w:t>
      </w:r>
      <w:r>
        <w:rPr>
          <w:spacing w:val="-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Covid-19?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916"/>
          <w:tab w:val="left" w:pos="2917"/>
        </w:tabs>
        <w:spacing w:before="1" w:line="480" w:lineRule="auto"/>
        <w:ind w:left="2916" w:right="1498" w:hanging="497"/>
        <w:rPr>
          <w:sz w:val="24"/>
        </w:rPr>
      </w:pPr>
      <w:r>
        <w:rPr>
          <w:sz w:val="24"/>
        </w:rPr>
        <w:t>Apakah</w:t>
      </w:r>
      <w:r>
        <w:rPr>
          <w:spacing w:val="44"/>
          <w:sz w:val="24"/>
        </w:rPr>
        <w:t xml:space="preserve"> </w:t>
      </w:r>
      <w:r>
        <w:rPr>
          <w:sz w:val="24"/>
        </w:rPr>
        <w:t>kepemilikan</w:t>
      </w:r>
      <w:r>
        <w:rPr>
          <w:spacing w:val="44"/>
          <w:sz w:val="24"/>
        </w:rPr>
        <w:t xml:space="preserve"> </w:t>
      </w:r>
      <w:r>
        <w:rPr>
          <w:sz w:val="24"/>
        </w:rPr>
        <w:t>institusional</w:t>
      </w:r>
      <w:r>
        <w:rPr>
          <w:spacing w:val="43"/>
          <w:sz w:val="24"/>
        </w:rPr>
        <w:t xml:space="preserve"> </w:t>
      </w:r>
      <w:r>
        <w:rPr>
          <w:sz w:val="24"/>
        </w:rPr>
        <w:t>berpengaruh</w:t>
      </w:r>
      <w:r>
        <w:rPr>
          <w:spacing w:val="42"/>
          <w:sz w:val="24"/>
        </w:rPr>
        <w:t xml:space="preserve"> </w:t>
      </w:r>
      <w:r>
        <w:rPr>
          <w:sz w:val="24"/>
        </w:rPr>
        <w:t>terhadap</w:t>
      </w:r>
      <w:r>
        <w:rPr>
          <w:spacing w:val="46"/>
          <w:sz w:val="24"/>
        </w:rPr>
        <w:t xml:space="preserve"> </w:t>
      </w:r>
      <w:r>
        <w:rPr>
          <w:sz w:val="24"/>
        </w:rPr>
        <w:t>potensi</w:t>
      </w:r>
      <w:r>
        <w:rPr>
          <w:spacing w:val="45"/>
          <w:sz w:val="24"/>
        </w:rPr>
        <w:t xml:space="preserve"> </w:t>
      </w:r>
      <w:r>
        <w:rPr>
          <w:sz w:val="24"/>
        </w:rPr>
        <w:t>kecurangan</w:t>
      </w:r>
      <w:r>
        <w:rPr>
          <w:spacing w:val="-57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 pada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-3"/>
          <w:sz w:val="24"/>
        </w:rPr>
        <w:t xml:space="preserve"> </w:t>
      </w:r>
      <w:r>
        <w:rPr>
          <w:sz w:val="24"/>
        </w:rPr>
        <w:t>sebelum dan semasa</w:t>
      </w:r>
      <w:r>
        <w:rPr>
          <w:spacing w:val="-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Covid-19?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916"/>
          <w:tab w:val="left" w:pos="2917"/>
        </w:tabs>
        <w:spacing w:line="480" w:lineRule="auto"/>
        <w:ind w:left="2916" w:right="1500" w:hanging="497"/>
        <w:rPr>
          <w:sz w:val="24"/>
        </w:rPr>
      </w:pPr>
      <w:r>
        <w:rPr>
          <w:sz w:val="24"/>
        </w:rPr>
        <w:t>Apakah</w:t>
      </w:r>
      <w:r>
        <w:rPr>
          <w:spacing w:val="40"/>
          <w:sz w:val="24"/>
        </w:rPr>
        <w:t xml:space="preserve"> </w:t>
      </w:r>
      <w:r>
        <w:rPr>
          <w:sz w:val="24"/>
        </w:rPr>
        <w:t>komite</w:t>
      </w:r>
      <w:r>
        <w:rPr>
          <w:spacing w:val="39"/>
          <w:sz w:val="24"/>
        </w:rPr>
        <w:t xml:space="preserve"> </w:t>
      </w:r>
      <w:r>
        <w:rPr>
          <w:sz w:val="24"/>
        </w:rPr>
        <w:t>audit</w:t>
      </w:r>
      <w:r>
        <w:rPr>
          <w:spacing w:val="42"/>
          <w:sz w:val="24"/>
        </w:rPr>
        <w:t xml:space="preserve"> </w:t>
      </w:r>
      <w:r>
        <w:rPr>
          <w:sz w:val="24"/>
        </w:rPr>
        <w:t>berpengaruh</w:t>
      </w:r>
      <w:r>
        <w:rPr>
          <w:spacing w:val="38"/>
          <w:sz w:val="24"/>
        </w:rPr>
        <w:t xml:space="preserve"> </w:t>
      </w:r>
      <w:r>
        <w:rPr>
          <w:sz w:val="24"/>
        </w:rPr>
        <w:t>terhadap</w:t>
      </w:r>
      <w:r>
        <w:rPr>
          <w:spacing w:val="44"/>
          <w:sz w:val="24"/>
        </w:rPr>
        <w:t xml:space="preserve"> </w:t>
      </w:r>
      <w:r>
        <w:rPr>
          <w:sz w:val="24"/>
        </w:rPr>
        <w:t>potensi</w:t>
      </w:r>
      <w:r>
        <w:rPr>
          <w:spacing w:val="40"/>
          <w:sz w:val="24"/>
        </w:rPr>
        <w:t xml:space="preserve"> </w:t>
      </w:r>
      <w:r>
        <w:rPr>
          <w:sz w:val="24"/>
        </w:rPr>
        <w:t>kecurangan</w:t>
      </w:r>
      <w:r>
        <w:rPr>
          <w:spacing w:val="40"/>
          <w:sz w:val="24"/>
        </w:rPr>
        <w:t xml:space="preserve"> </w:t>
      </w:r>
      <w:r>
        <w:rPr>
          <w:sz w:val="24"/>
        </w:rPr>
        <w:t>laporan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sebelum dan semasa 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Covid-19?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 w:rsidP="008920FC">
      <w:pPr>
        <w:pStyle w:val="Heading1"/>
        <w:numPr>
          <w:ilvl w:val="1"/>
          <w:numId w:val="5"/>
        </w:numPr>
        <w:tabs>
          <w:tab w:val="left" w:pos="2774"/>
          <w:tab w:val="left" w:pos="2775"/>
        </w:tabs>
      </w:pPr>
      <w:bookmarkStart w:id="15" w:name="_bookmark15"/>
      <w:bookmarkEnd w:id="15"/>
      <w:r>
        <w:t>Pembatasan</w:t>
      </w:r>
      <w:r>
        <w:rPr>
          <w:spacing w:val="-2"/>
        </w:rPr>
        <w:t xml:space="preserve"> </w:t>
      </w:r>
      <w:r>
        <w:t>Masalah</w:t>
      </w:r>
    </w:p>
    <w:p w:rsidR="001E3DAB" w:rsidRDefault="001E3DAB">
      <w:pPr>
        <w:pStyle w:val="BodyText"/>
        <w:rPr>
          <w:b/>
          <w:sz w:val="33"/>
        </w:rPr>
      </w:pPr>
    </w:p>
    <w:p w:rsidR="001E3DAB" w:rsidRDefault="00775BD5">
      <w:pPr>
        <w:pStyle w:val="BodyText"/>
        <w:spacing w:line="480" w:lineRule="auto"/>
        <w:ind w:left="2208" w:right="1499" w:firstLine="566"/>
        <w:jc w:val="both"/>
      </w:pPr>
      <w:r>
        <w:t>Pembatasan masalah pada penelitian membantu penulis untuk memfokuskan</w:t>
      </w:r>
      <w:r>
        <w:rPr>
          <w:spacing w:val="1"/>
        </w:rPr>
        <w:t xml:space="preserve"> </w:t>
      </w:r>
      <w:r>
        <w:t>penelitian pada masalah yang akan diteliti. Berikut beberapa batasan-batasan pada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775"/>
        </w:tabs>
        <w:spacing w:before="1"/>
        <w:ind w:left="2774" w:hanging="361"/>
        <w:jc w:val="both"/>
        <w:rPr>
          <w:i/>
          <w:sz w:val="24"/>
        </w:rPr>
      </w:pPr>
      <w:r>
        <w:rPr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ini</w:t>
      </w:r>
      <w:r>
        <w:rPr>
          <w:spacing w:val="-6"/>
          <w:sz w:val="24"/>
        </w:rPr>
        <w:t xml:space="preserve"> </w:t>
      </w:r>
      <w:r>
        <w:rPr>
          <w:sz w:val="24"/>
        </w:rPr>
        <w:t>hanya</w:t>
      </w:r>
      <w:r>
        <w:rPr>
          <w:spacing w:val="-7"/>
          <w:sz w:val="24"/>
        </w:rPr>
        <w:t xml:space="preserve"> </w:t>
      </w:r>
      <w:r>
        <w:rPr>
          <w:sz w:val="24"/>
        </w:rPr>
        <w:t>berfokus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pengaruh</w:t>
      </w:r>
      <w:r>
        <w:rPr>
          <w:spacing w:val="-7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governance</w:t>
      </w:r>
    </w:p>
    <w:p w:rsidR="001E3DAB" w:rsidRDefault="001E3DAB">
      <w:pPr>
        <w:pStyle w:val="BodyText"/>
        <w:spacing w:before="11"/>
        <w:rPr>
          <w:i/>
          <w:sz w:val="23"/>
        </w:rPr>
      </w:pPr>
    </w:p>
    <w:p w:rsidR="001E3DAB" w:rsidRDefault="00775BD5">
      <w:pPr>
        <w:pStyle w:val="BodyText"/>
        <w:ind w:left="2774"/>
      </w:pPr>
      <w:r>
        <w:t>terhadap</w:t>
      </w:r>
      <w:r>
        <w:rPr>
          <w:spacing w:val="-2"/>
        </w:rPr>
        <w:t xml:space="preserve"> </w:t>
      </w:r>
      <w:r>
        <w:t>potensi</w:t>
      </w:r>
      <w:r>
        <w:rPr>
          <w:spacing w:val="-1"/>
        </w:rPr>
        <w:t xml:space="preserve"> </w:t>
      </w:r>
      <w:r>
        <w:t>terjadinya</w:t>
      </w:r>
      <w:r>
        <w:rPr>
          <w:spacing w:val="-2"/>
        </w:rPr>
        <w:t xml:space="preserve"> </w:t>
      </w:r>
      <w:r>
        <w:t>kecurangan</w:t>
      </w:r>
      <w:r>
        <w:rPr>
          <w:spacing w:val="-2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keuangan.</w:t>
      </w:r>
    </w:p>
    <w:p w:rsidR="001E3DAB" w:rsidRDefault="001E3DAB">
      <w:pPr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775"/>
        </w:tabs>
        <w:spacing w:before="90" w:line="480" w:lineRule="auto"/>
        <w:ind w:left="2774" w:right="1500" w:hanging="360"/>
        <w:jc w:val="both"/>
        <w:rPr>
          <w:i/>
          <w:sz w:val="24"/>
        </w:rPr>
      </w:pP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dewan</w:t>
      </w:r>
      <w:r>
        <w:rPr>
          <w:spacing w:val="1"/>
          <w:sz w:val="24"/>
        </w:rPr>
        <w:t xml:space="preserve"> </w:t>
      </w:r>
      <w:r>
        <w:rPr>
          <w:sz w:val="24"/>
        </w:rPr>
        <w:t>komisaris,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manajerial, kepemilikan institusional, dan komite audit. Sedangkan, variabel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 ini yaitu ukuran perusahaan</w:t>
      </w:r>
      <w:r>
        <w:rPr>
          <w:i/>
          <w:sz w:val="24"/>
        </w:rPr>
        <w:t>.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775"/>
        </w:tabs>
        <w:spacing w:line="480" w:lineRule="auto"/>
        <w:ind w:left="2774" w:right="1505" w:hanging="360"/>
        <w:jc w:val="both"/>
        <w:rPr>
          <w:sz w:val="24"/>
        </w:rPr>
      </w:pPr>
      <w:r>
        <w:rPr>
          <w:sz w:val="24"/>
        </w:rPr>
        <w:t>Indikator yang digunakan dalam mengukur kecurangan laporan keuangan 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ini dengan menggunakan Beneish M-Score.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775"/>
        </w:tabs>
        <w:spacing w:before="1" w:line="480" w:lineRule="auto"/>
        <w:ind w:left="2774" w:right="1497" w:hanging="356"/>
        <w:jc w:val="both"/>
        <w:rPr>
          <w:sz w:val="24"/>
        </w:rPr>
      </w:pPr>
      <w:r>
        <w:rPr>
          <w:sz w:val="24"/>
        </w:rPr>
        <w:t>Sampel</w:t>
      </w:r>
      <w:r>
        <w:rPr>
          <w:spacing w:val="-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penelitian</w:t>
      </w:r>
      <w:r>
        <w:rPr>
          <w:spacing w:val="-7"/>
          <w:sz w:val="24"/>
        </w:rPr>
        <w:t xml:space="preserve"> </w:t>
      </w:r>
      <w:r>
        <w:rPr>
          <w:sz w:val="24"/>
        </w:rPr>
        <w:t>ini</w:t>
      </w:r>
      <w:r>
        <w:rPr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6"/>
          <w:sz w:val="24"/>
        </w:rPr>
        <w:t xml:space="preserve"> </w:t>
      </w:r>
      <w:r>
        <w:rPr>
          <w:sz w:val="24"/>
        </w:rPr>
        <w:t>sektor</w:t>
      </w:r>
      <w:r>
        <w:rPr>
          <w:spacing w:val="-58"/>
          <w:sz w:val="24"/>
        </w:rPr>
        <w:t xml:space="preserve"> </w:t>
      </w:r>
      <w:r>
        <w:rPr>
          <w:sz w:val="24"/>
        </w:rPr>
        <w:t>perbankan konvensional yang terdaftar di Bursa Efek Indonesia (BEI) dalam</w:t>
      </w:r>
      <w:r>
        <w:rPr>
          <w:spacing w:val="1"/>
          <w:sz w:val="24"/>
        </w:rPr>
        <w:t xml:space="preserve"> </w:t>
      </w:r>
      <w:r>
        <w:rPr>
          <w:sz w:val="24"/>
        </w:rPr>
        <w:t>kurun</w:t>
      </w:r>
      <w:r>
        <w:rPr>
          <w:spacing w:val="-2"/>
          <w:sz w:val="24"/>
        </w:rPr>
        <w:t xml:space="preserve"> </w:t>
      </w:r>
      <w:r>
        <w:rPr>
          <w:sz w:val="24"/>
        </w:rPr>
        <w:t>waktu 5 (lima)</w:t>
      </w:r>
      <w:r>
        <w:rPr>
          <w:spacing w:val="-2"/>
          <w:sz w:val="24"/>
        </w:rPr>
        <w:t xml:space="preserve"> </w:t>
      </w:r>
      <w:r>
        <w:rPr>
          <w:sz w:val="24"/>
        </w:rPr>
        <w:t>tahun, yaitu dari tahun 2017</w:t>
      </w:r>
      <w:r>
        <w:rPr>
          <w:spacing w:val="4"/>
          <w:sz w:val="24"/>
        </w:rPr>
        <w:t xml:space="preserve"> </w:t>
      </w:r>
      <w:r>
        <w:rPr>
          <w:sz w:val="24"/>
        </w:rPr>
        <w:t>hingga</w:t>
      </w:r>
      <w:r>
        <w:rPr>
          <w:spacing w:val="-2"/>
          <w:sz w:val="24"/>
        </w:rPr>
        <w:t xml:space="preserve"> </w:t>
      </w:r>
      <w:r>
        <w:rPr>
          <w:sz w:val="24"/>
        </w:rPr>
        <w:t>2021.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775"/>
        </w:tabs>
        <w:spacing w:line="480" w:lineRule="auto"/>
        <w:ind w:left="2774" w:right="1499" w:hanging="356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11"/>
          <w:sz w:val="24"/>
        </w:rPr>
        <w:t xml:space="preserve"> </w:t>
      </w:r>
      <w:r>
        <w:rPr>
          <w:sz w:val="24"/>
        </w:rPr>
        <w:t>ini</w:t>
      </w:r>
      <w:r>
        <w:rPr>
          <w:spacing w:val="-10"/>
          <w:sz w:val="24"/>
        </w:rPr>
        <w:t xml:space="preserve"> </w:t>
      </w:r>
      <w:r>
        <w:rPr>
          <w:sz w:val="24"/>
        </w:rPr>
        <w:t>juga</w:t>
      </w:r>
      <w:r>
        <w:rPr>
          <w:spacing w:val="-11"/>
          <w:sz w:val="24"/>
        </w:rPr>
        <w:t xml:space="preserve"> </w:t>
      </w:r>
      <w:r>
        <w:rPr>
          <w:sz w:val="24"/>
        </w:rPr>
        <w:t>berfokus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variabel</w:t>
      </w:r>
      <w:r>
        <w:rPr>
          <w:spacing w:val="-10"/>
          <w:sz w:val="24"/>
        </w:rPr>
        <w:t xml:space="preserve"> </w:t>
      </w:r>
      <w:r>
        <w:rPr>
          <w:sz w:val="24"/>
        </w:rPr>
        <w:t>Pandemi</w:t>
      </w:r>
      <w:r>
        <w:rPr>
          <w:spacing w:val="-10"/>
          <w:sz w:val="24"/>
        </w:rPr>
        <w:t xml:space="preserve"> </w:t>
      </w:r>
      <w:r>
        <w:rPr>
          <w:sz w:val="24"/>
        </w:rPr>
        <w:t>Covid-19,</w:t>
      </w:r>
      <w:r>
        <w:rPr>
          <w:spacing w:val="-10"/>
          <w:sz w:val="24"/>
        </w:rPr>
        <w:t xml:space="preserve"> </w:t>
      </w:r>
      <w:r>
        <w:rPr>
          <w:sz w:val="24"/>
        </w:rPr>
        <w:t>dimana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tahun</w:t>
      </w:r>
      <w:r>
        <w:rPr>
          <w:spacing w:val="-58"/>
          <w:sz w:val="24"/>
        </w:rPr>
        <w:t xml:space="preserve"> </w:t>
      </w:r>
      <w:r>
        <w:rPr>
          <w:sz w:val="24"/>
        </w:rPr>
        <w:t>2017-2019 tidak menggunakan perhitungan variabel</w:t>
      </w:r>
      <w:r>
        <w:rPr>
          <w:spacing w:val="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2018-2021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2"/>
          <w:sz w:val="24"/>
        </w:rPr>
        <w:t xml:space="preserve"> </w:t>
      </w:r>
      <w:r>
        <w:rPr>
          <w:sz w:val="24"/>
        </w:rPr>
        <w:t>perhitungan variabel</w:t>
      </w:r>
      <w:r>
        <w:rPr>
          <w:spacing w:val="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Covid-19.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 w:rsidP="008920FC">
      <w:pPr>
        <w:pStyle w:val="Heading1"/>
        <w:numPr>
          <w:ilvl w:val="1"/>
          <w:numId w:val="5"/>
        </w:numPr>
        <w:tabs>
          <w:tab w:val="left" w:pos="2775"/>
        </w:tabs>
        <w:jc w:val="both"/>
      </w:pPr>
      <w:bookmarkStart w:id="16" w:name="_bookmark16"/>
      <w:bookmarkEnd w:id="16"/>
      <w:r>
        <w:t>Tujuan</w:t>
      </w:r>
      <w:r>
        <w:rPr>
          <w:spacing w:val="-4"/>
        </w:rPr>
        <w:t xml:space="preserve"> </w:t>
      </w:r>
      <w:r>
        <w:t>Penelitian</w:t>
      </w:r>
    </w:p>
    <w:p w:rsidR="001E3DAB" w:rsidRDefault="001E3DAB">
      <w:pPr>
        <w:pStyle w:val="BodyText"/>
        <w:spacing w:before="9"/>
        <w:rPr>
          <w:b/>
          <w:sz w:val="32"/>
        </w:rPr>
      </w:pPr>
    </w:p>
    <w:p w:rsidR="001E3DAB" w:rsidRDefault="00775BD5">
      <w:pPr>
        <w:pStyle w:val="BodyText"/>
        <w:spacing w:line="480" w:lineRule="auto"/>
        <w:ind w:left="2208" w:right="1497" w:firstLine="720"/>
        <w:jc w:val="both"/>
      </w:pPr>
      <w:r>
        <w:t>Berdasarkan perumusan masalah yang telah dipaparkan, maka penelitian ini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yaitu sebagai berikut: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775"/>
        </w:tabs>
        <w:spacing w:line="480" w:lineRule="auto"/>
        <w:ind w:left="2774" w:right="1497" w:hanging="425"/>
        <w:jc w:val="both"/>
        <w:rPr>
          <w:sz w:val="24"/>
        </w:rPr>
      </w:pPr>
      <w:r>
        <w:rPr>
          <w:sz w:val="24"/>
        </w:rPr>
        <w:t>Penelitian ini bertujuan untuk membahas serta menganalisis pengaruh dewan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komisaris</w:t>
      </w:r>
      <w:r>
        <w:rPr>
          <w:spacing w:val="-15"/>
          <w:sz w:val="24"/>
        </w:rPr>
        <w:t xml:space="preserve"> </w:t>
      </w:r>
      <w:r>
        <w:rPr>
          <w:sz w:val="24"/>
        </w:rPr>
        <w:t>terhadap</w:t>
      </w:r>
      <w:r>
        <w:rPr>
          <w:spacing w:val="-13"/>
          <w:sz w:val="24"/>
        </w:rPr>
        <w:t xml:space="preserve"> </w:t>
      </w:r>
      <w:r>
        <w:rPr>
          <w:sz w:val="24"/>
        </w:rPr>
        <w:t>kecurangan</w:t>
      </w:r>
      <w:r>
        <w:rPr>
          <w:spacing w:val="-15"/>
          <w:sz w:val="24"/>
        </w:rPr>
        <w:t xml:space="preserve"> </w:t>
      </w:r>
      <w:r>
        <w:rPr>
          <w:sz w:val="24"/>
        </w:rPr>
        <w:t>laporan</w:t>
      </w:r>
      <w:r>
        <w:rPr>
          <w:spacing w:val="-15"/>
          <w:sz w:val="24"/>
        </w:rPr>
        <w:t xml:space="preserve"> </w:t>
      </w:r>
      <w:r>
        <w:rPr>
          <w:sz w:val="24"/>
        </w:rPr>
        <w:t>keuangan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16"/>
          <w:sz w:val="24"/>
        </w:rPr>
        <w:t xml:space="preserve"> </w:t>
      </w:r>
      <w:r>
        <w:rPr>
          <w:sz w:val="24"/>
        </w:rPr>
        <w:t>masa</w:t>
      </w:r>
      <w:r>
        <w:rPr>
          <w:spacing w:val="-15"/>
          <w:sz w:val="24"/>
        </w:rPr>
        <w:t xml:space="preserve"> </w:t>
      </w:r>
      <w:r>
        <w:rPr>
          <w:sz w:val="24"/>
        </w:rPr>
        <w:t>sebelum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semasa</w:t>
      </w:r>
      <w:r>
        <w:rPr>
          <w:spacing w:val="-57"/>
          <w:sz w:val="24"/>
        </w:rPr>
        <w:t xml:space="preserve"> </w:t>
      </w:r>
      <w:r>
        <w:rPr>
          <w:sz w:val="24"/>
        </w:rPr>
        <w:t>Pandemi Covid-19.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775"/>
        </w:tabs>
        <w:spacing w:before="1" w:line="480" w:lineRule="auto"/>
        <w:ind w:left="2774" w:right="1496" w:hanging="425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membahas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manajerial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kecurangan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dan semasa</w:t>
      </w:r>
      <w:r>
        <w:rPr>
          <w:spacing w:val="-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Covid-19.</w:t>
      </w:r>
    </w:p>
    <w:p w:rsidR="001E3DAB" w:rsidRDefault="001E3DAB">
      <w:pPr>
        <w:spacing w:line="480" w:lineRule="auto"/>
        <w:jc w:val="both"/>
        <w:rPr>
          <w:sz w:val="24"/>
        </w:rPr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775"/>
        </w:tabs>
        <w:spacing w:before="90" w:line="480" w:lineRule="auto"/>
        <w:ind w:left="2774" w:right="1496" w:hanging="425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membahas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institusional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kecurangan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-58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dan semasa</w:t>
      </w:r>
      <w:r>
        <w:rPr>
          <w:spacing w:val="-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Covid-19.</w:t>
      </w:r>
    </w:p>
    <w:p w:rsidR="001E3DAB" w:rsidRDefault="00775BD5" w:rsidP="008920FC">
      <w:pPr>
        <w:pStyle w:val="ListParagraph"/>
        <w:numPr>
          <w:ilvl w:val="2"/>
          <w:numId w:val="5"/>
        </w:numPr>
        <w:tabs>
          <w:tab w:val="left" w:pos="2775"/>
        </w:tabs>
        <w:spacing w:line="480" w:lineRule="auto"/>
        <w:ind w:left="2774" w:right="1497" w:hanging="425"/>
        <w:jc w:val="both"/>
        <w:rPr>
          <w:sz w:val="24"/>
        </w:rPr>
      </w:pPr>
      <w:r>
        <w:rPr>
          <w:sz w:val="24"/>
        </w:rPr>
        <w:t>Penelitian ini bertujuan untuk membahas serta menganalisis pengaruh komite</w:t>
      </w:r>
      <w:r>
        <w:rPr>
          <w:spacing w:val="1"/>
          <w:sz w:val="24"/>
        </w:rPr>
        <w:t xml:space="preserve"> </w:t>
      </w:r>
      <w:r>
        <w:rPr>
          <w:sz w:val="24"/>
        </w:rPr>
        <w:t>audit terhadap kecurangan laporan keuangan pada masa sebelum dan semasa</w:t>
      </w:r>
      <w:r>
        <w:rPr>
          <w:spacing w:val="1"/>
          <w:sz w:val="24"/>
        </w:rPr>
        <w:t xml:space="preserve"> </w:t>
      </w:r>
      <w:r>
        <w:rPr>
          <w:sz w:val="24"/>
        </w:rPr>
        <w:t>Pandemi Covid-19.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 w:rsidP="008920FC">
      <w:pPr>
        <w:pStyle w:val="Heading1"/>
        <w:numPr>
          <w:ilvl w:val="1"/>
          <w:numId w:val="5"/>
        </w:numPr>
        <w:tabs>
          <w:tab w:val="left" w:pos="2775"/>
        </w:tabs>
        <w:spacing w:before="1"/>
        <w:jc w:val="both"/>
      </w:pPr>
      <w:bookmarkStart w:id="17" w:name="_bookmark17"/>
      <w:bookmarkEnd w:id="17"/>
      <w:r>
        <w:t>Manfaat</w:t>
      </w:r>
      <w:r>
        <w:rPr>
          <w:spacing w:val="-7"/>
        </w:rPr>
        <w:t xml:space="preserve"> </w:t>
      </w:r>
      <w:r>
        <w:t>Penelitian</w:t>
      </w:r>
    </w:p>
    <w:p w:rsidR="001E3DAB" w:rsidRDefault="001E3DAB">
      <w:pPr>
        <w:pStyle w:val="BodyText"/>
        <w:spacing w:before="8"/>
        <w:rPr>
          <w:b/>
          <w:sz w:val="32"/>
        </w:rPr>
      </w:pPr>
    </w:p>
    <w:p w:rsidR="001E3DAB" w:rsidRDefault="00775BD5">
      <w:pPr>
        <w:pStyle w:val="BodyText"/>
        <w:spacing w:line="480" w:lineRule="auto"/>
        <w:ind w:left="2208" w:right="1495" w:firstLine="566"/>
      </w:pPr>
      <w:r>
        <w:t>Berikut</w:t>
      </w:r>
      <w:r>
        <w:rPr>
          <w:spacing w:val="17"/>
        </w:rPr>
        <w:t xml:space="preserve"> </w:t>
      </w:r>
      <w:r>
        <w:t>peneliti</w:t>
      </w:r>
      <w:r>
        <w:rPr>
          <w:spacing w:val="17"/>
        </w:rPr>
        <w:t xml:space="preserve"> </w:t>
      </w:r>
      <w:r>
        <w:t>akan</w:t>
      </w:r>
      <w:r>
        <w:rPr>
          <w:spacing w:val="16"/>
        </w:rPr>
        <w:t xml:space="preserve"> </w:t>
      </w:r>
      <w:r>
        <w:t>membahas</w:t>
      </w:r>
      <w:r>
        <w:rPr>
          <w:spacing w:val="17"/>
        </w:rPr>
        <w:t xml:space="preserve"> </w:t>
      </w:r>
      <w:r>
        <w:t>mengenai</w:t>
      </w:r>
      <w:r>
        <w:rPr>
          <w:spacing w:val="17"/>
        </w:rPr>
        <w:t xml:space="preserve"> </w:t>
      </w:r>
      <w:r>
        <w:t>manfaat</w:t>
      </w:r>
      <w:r>
        <w:rPr>
          <w:spacing w:val="18"/>
        </w:rPr>
        <w:t xml:space="preserve"> </w:t>
      </w:r>
      <w:r>
        <w:t>penelitian</w:t>
      </w:r>
      <w:r>
        <w:rPr>
          <w:spacing w:val="22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terdiri</w:t>
      </w:r>
      <w:r>
        <w:rPr>
          <w:spacing w:val="19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teoritis dan manfaat praktis.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 w:rsidP="008920FC">
      <w:pPr>
        <w:pStyle w:val="Heading1"/>
        <w:numPr>
          <w:ilvl w:val="2"/>
          <w:numId w:val="4"/>
        </w:numPr>
        <w:tabs>
          <w:tab w:val="left" w:pos="3061"/>
        </w:tabs>
        <w:spacing w:before="1"/>
        <w:jc w:val="both"/>
      </w:pPr>
      <w:bookmarkStart w:id="18" w:name="_bookmark18"/>
      <w:bookmarkEnd w:id="18"/>
      <w:r>
        <w:t>Manfaat</w:t>
      </w:r>
      <w:r>
        <w:rPr>
          <w:spacing w:val="-5"/>
        </w:rPr>
        <w:t xml:space="preserve"> </w:t>
      </w:r>
      <w:r>
        <w:t>Teoritis</w:t>
      </w:r>
    </w:p>
    <w:p w:rsidR="001E3DAB" w:rsidRDefault="001E3DAB">
      <w:pPr>
        <w:pStyle w:val="BodyText"/>
        <w:spacing w:before="5"/>
        <w:rPr>
          <w:b/>
          <w:sz w:val="34"/>
        </w:rPr>
      </w:pPr>
    </w:p>
    <w:p w:rsidR="001E3DAB" w:rsidRDefault="00775BD5">
      <w:pPr>
        <w:pStyle w:val="BodyText"/>
        <w:spacing w:line="480" w:lineRule="auto"/>
        <w:ind w:left="2350" w:right="1497" w:firstLine="720"/>
        <w:jc w:val="both"/>
      </w:pPr>
      <w:r>
        <w:t>Penelitian</w:t>
      </w:r>
      <w:r>
        <w:rPr>
          <w:spacing w:val="-5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diharapkan</w:t>
      </w:r>
      <w:r>
        <w:rPr>
          <w:spacing w:val="-5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membantu</w:t>
      </w:r>
      <w:r>
        <w:rPr>
          <w:spacing w:val="-3"/>
        </w:rPr>
        <w:t xml:space="preserve"> </w:t>
      </w:r>
      <w:r>
        <w:t>mengembangkan</w:t>
      </w:r>
      <w:r>
        <w:rPr>
          <w:spacing w:val="-4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meneliti</w:t>
      </w:r>
      <w:r>
        <w:rPr>
          <w:spacing w:val="-57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kecurangan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keuangan.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 w:rsidP="008920FC">
      <w:pPr>
        <w:pStyle w:val="Heading1"/>
        <w:numPr>
          <w:ilvl w:val="2"/>
          <w:numId w:val="4"/>
        </w:numPr>
        <w:tabs>
          <w:tab w:val="left" w:pos="3061"/>
        </w:tabs>
        <w:jc w:val="both"/>
      </w:pPr>
      <w:bookmarkStart w:id="19" w:name="_bookmark19"/>
      <w:bookmarkEnd w:id="19"/>
      <w:r>
        <w:t>Manfaat</w:t>
      </w:r>
      <w:r>
        <w:rPr>
          <w:spacing w:val="-5"/>
        </w:rPr>
        <w:t xml:space="preserve"> </w:t>
      </w:r>
      <w:r>
        <w:t>Praktis</w:t>
      </w:r>
    </w:p>
    <w:p w:rsidR="001E3DAB" w:rsidRDefault="001E3DAB">
      <w:pPr>
        <w:pStyle w:val="BodyText"/>
        <w:spacing w:before="6"/>
        <w:rPr>
          <w:b/>
          <w:sz w:val="34"/>
        </w:rPr>
      </w:pPr>
    </w:p>
    <w:p w:rsidR="001E3DAB" w:rsidRDefault="00775BD5">
      <w:pPr>
        <w:pStyle w:val="BodyText"/>
        <w:spacing w:line="480" w:lineRule="auto"/>
        <w:ind w:left="2350" w:right="1496" w:firstLine="71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mekanisme</w:t>
      </w:r>
      <w:r>
        <w:rPr>
          <w:spacing w:val="-10"/>
        </w:rPr>
        <w:t xml:space="preserve"> </w:t>
      </w:r>
      <w:r>
        <w:rPr>
          <w:i/>
        </w:rPr>
        <w:t>corporate</w:t>
      </w:r>
      <w:r>
        <w:rPr>
          <w:i/>
          <w:spacing w:val="-10"/>
        </w:rPr>
        <w:t xml:space="preserve"> </w:t>
      </w:r>
      <w:r>
        <w:rPr>
          <w:i/>
        </w:rPr>
        <w:t>governance</w:t>
      </w:r>
      <w:r>
        <w:rPr>
          <w:i/>
          <w:spacing w:val="-10"/>
        </w:rPr>
        <w:t xml:space="preserve"> </w:t>
      </w:r>
      <w:r>
        <w:t>agar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mencegah</w:t>
      </w:r>
      <w:r>
        <w:rPr>
          <w:spacing w:val="-9"/>
        </w:rPr>
        <w:t xml:space="preserve"> </w:t>
      </w:r>
      <w:r>
        <w:t>terjadinya</w:t>
      </w:r>
      <w:r>
        <w:rPr>
          <w:spacing w:val="-10"/>
        </w:rPr>
        <w:t xml:space="preserve"> </w:t>
      </w:r>
      <w:r>
        <w:t>kecurangan</w:t>
      </w:r>
      <w:r>
        <w:rPr>
          <w:spacing w:val="-8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laporan</w:t>
      </w:r>
      <w:r>
        <w:rPr>
          <w:spacing w:val="-12"/>
        </w:rPr>
        <w:t xml:space="preserve"> </w:t>
      </w:r>
      <w:r>
        <w:t>keuangan.</w:t>
      </w:r>
      <w:r>
        <w:rPr>
          <w:spacing w:val="-9"/>
        </w:rPr>
        <w:t xml:space="preserve"> </w:t>
      </w:r>
      <w:r>
        <w:t>Serta</w:t>
      </w:r>
      <w:r>
        <w:rPr>
          <w:spacing w:val="-9"/>
        </w:rPr>
        <w:t xml:space="preserve"> </w:t>
      </w:r>
      <w:r>
        <w:t>diharapkan</w:t>
      </w:r>
      <w:r>
        <w:rPr>
          <w:spacing w:val="-9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kepada</w:t>
      </w:r>
      <w:r>
        <w:rPr>
          <w:spacing w:val="-12"/>
        </w:rPr>
        <w:t xml:space="preserve"> </w:t>
      </w:r>
      <w:r>
        <w:t>perusahaan-perusahaan</w:t>
      </w:r>
      <w:r>
        <w:rPr>
          <w:spacing w:val="-8"/>
        </w:rPr>
        <w:t xml:space="preserve"> </w:t>
      </w:r>
      <w:r>
        <w:t>agar</w:t>
      </w:r>
      <w:r>
        <w:rPr>
          <w:spacing w:val="-12"/>
        </w:rPr>
        <w:t xml:space="preserve"> </w:t>
      </w:r>
      <w:r>
        <w:t>mampu</w:t>
      </w:r>
      <w:r>
        <w:rPr>
          <w:spacing w:val="-58"/>
        </w:rPr>
        <w:t xml:space="preserve"> </w:t>
      </w:r>
      <w:r>
        <w:t>menyajikan laporan keuangan bebas dari kecurangan-kecurangan salah saji yang</w:t>
      </w:r>
      <w:r>
        <w:rPr>
          <w:spacing w:val="1"/>
        </w:rPr>
        <w:t xml:space="preserve"> </w:t>
      </w:r>
      <w:r>
        <w:t>material.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 w:rsidP="008920FC">
      <w:pPr>
        <w:pStyle w:val="Heading1"/>
        <w:numPr>
          <w:ilvl w:val="1"/>
          <w:numId w:val="5"/>
        </w:numPr>
        <w:tabs>
          <w:tab w:val="left" w:pos="2774"/>
          <w:tab w:val="left" w:pos="2775"/>
        </w:tabs>
        <w:spacing w:before="90"/>
      </w:pPr>
      <w:bookmarkStart w:id="20" w:name="_bookmark20"/>
      <w:bookmarkEnd w:id="20"/>
      <w:r>
        <w:t>Sistematika</w:t>
      </w:r>
      <w:r>
        <w:rPr>
          <w:spacing w:val="-4"/>
        </w:rPr>
        <w:t xml:space="preserve"> </w:t>
      </w:r>
      <w:r>
        <w:t>Penulisan</w:t>
      </w:r>
      <w:r>
        <w:rPr>
          <w:spacing w:val="-4"/>
        </w:rPr>
        <w:t xml:space="preserve"> </w:t>
      </w:r>
      <w:r>
        <w:t>Skripsi</w:t>
      </w:r>
    </w:p>
    <w:p w:rsidR="001E3DAB" w:rsidRDefault="001E3DAB">
      <w:pPr>
        <w:pStyle w:val="BodyText"/>
        <w:spacing w:before="8"/>
        <w:rPr>
          <w:b/>
          <w:sz w:val="32"/>
        </w:rPr>
      </w:pPr>
    </w:p>
    <w:p w:rsidR="001E3DAB" w:rsidRDefault="00775BD5">
      <w:pPr>
        <w:pStyle w:val="BodyText"/>
        <w:spacing w:before="1" w:line="480" w:lineRule="auto"/>
        <w:ind w:left="2208" w:right="1497" w:firstLine="720"/>
        <w:jc w:val="both"/>
      </w:pPr>
      <w:r>
        <w:t>Untuk mempermudah penulisan agar pembahasan dalam skripsi ini berjalan</w:t>
      </w:r>
      <w:r>
        <w:rPr>
          <w:spacing w:val="1"/>
        </w:rPr>
        <w:t xml:space="preserve"> </w:t>
      </w:r>
      <w:r>
        <w:t>secara terarah dan sistematis, maka sistematika penulisan pada skripsi ini terdiri dari 5</w:t>
      </w:r>
      <w:r>
        <w:rPr>
          <w:spacing w:val="-58"/>
        </w:rPr>
        <w:t xml:space="preserve"> </w:t>
      </w:r>
      <w:r>
        <w:t>(lima)</w:t>
      </w:r>
      <w:r>
        <w:rPr>
          <w:spacing w:val="-2"/>
        </w:rPr>
        <w:t xml:space="preserve"> </w:t>
      </w:r>
      <w:r>
        <w:t>bab beserta</w:t>
      </w:r>
      <w:r>
        <w:rPr>
          <w:spacing w:val="-2"/>
        </w:rPr>
        <w:t xml:space="preserve"> </w:t>
      </w:r>
      <w:r>
        <w:t>penjelasan dari</w:t>
      </w:r>
      <w:r>
        <w:rPr>
          <w:spacing w:val="-1"/>
        </w:rPr>
        <w:t xml:space="preserve"> </w:t>
      </w:r>
      <w:r>
        <w:t>setiap bab nya,</w:t>
      </w:r>
      <w:r>
        <w:rPr>
          <w:spacing w:val="4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 sebagai berikut: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>
      <w:pPr>
        <w:pStyle w:val="Heading1"/>
        <w:ind w:left="2208"/>
      </w:pPr>
      <w:r>
        <w:t>BAB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: PENDAHULUAN</w:t>
      </w:r>
    </w:p>
    <w:p w:rsidR="001E3DAB" w:rsidRDefault="001E3DAB">
      <w:pPr>
        <w:pStyle w:val="BodyText"/>
        <w:rPr>
          <w:b/>
          <w:sz w:val="26"/>
        </w:rPr>
      </w:pPr>
    </w:p>
    <w:p w:rsidR="001E3DAB" w:rsidRDefault="00775BD5">
      <w:pPr>
        <w:pStyle w:val="BodyText"/>
        <w:spacing w:before="217" w:line="480" w:lineRule="auto"/>
        <w:ind w:left="2208" w:right="1499"/>
        <w:jc w:val="both"/>
      </w:pPr>
      <w:r>
        <w:t>Pada</w:t>
      </w:r>
      <w:r>
        <w:rPr>
          <w:spacing w:val="-11"/>
        </w:rPr>
        <w:t xml:space="preserve"> </w:t>
      </w:r>
      <w:r>
        <w:t>bab</w:t>
      </w:r>
      <w:r>
        <w:rPr>
          <w:spacing w:val="-10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penulis</w:t>
      </w:r>
      <w:r>
        <w:rPr>
          <w:spacing w:val="-10"/>
        </w:rPr>
        <w:t xml:space="preserve"> </w:t>
      </w:r>
      <w:r>
        <w:t>membahas</w:t>
      </w:r>
      <w:r>
        <w:rPr>
          <w:spacing w:val="-9"/>
        </w:rPr>
        <w:t xml:space="preserve"> </w:t>
      </w:r>
      <w:r>
        <w:t>mengenai</w:t>
      </w:r>
      <w:r>
        <w:rPr>
          <w:spacing w:val="-9"/>
        </w:rPr>
        <w:t xml:space="preserve"> </w:t>
      </w:r>
      <w:r>
        <w:t>latar</w:t>
      </w:r>
      <w:r>
        <w:rPr>
          <w:spacing w:val="-10"/>
        </w:rPr>
        <w:t xml:space="preserve"> </w:t>
      </w:r>
      <w:r>
        <w:t>belakang</w:t>
      </w:r>
      <w:r>
        <w:rPr>
          <w:spacing w:val="-9"/>
        </w:rPr>
        <w:t xml:space="preserve"> </w:t>
      </w:r>
      <w:r>
        <w:t>masalah</w:t>
      </w:r>
      <w:r>
        <w:rPr>
          <w:spacing w:val="-9"/>
        </w:rPr>
        <w:t xml:space="preserve"> </w:t>
      </w:r>
      <w:r>
        <w:t>terkait</w:t>
      </w:r>
      <w:r>
        <w:rPr>
          <w:spacing w:val="-9"/>
        </w:rPr>
        <w:t xml:space="preserve"> </w:t>
      </w:r>
      <w:r>
        <w:t>alasan</w:t>
      </w:r>
      <w:r>
        <w:rPr>
          <w:spacing w:val="-10"/>
        </w:rPr>
        <w:t xml:space="preserve"> </w:t>
      </w:r>
      <w:r>
        <w:t>penulis</w:t>
      </w:r>
      <w:r>
        <w:rPr>
          <w:spacing w:val="-57"/>
        </w:rPr>
        <w:t xml:space="preserve"> </w:t>
      </w:r>
      <w:r>
        <w:t>ingin</w:t>
      </w:r>
      <w:r>
        <w:rPr>
          <w:spacing w:val="-2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ini.</w:t>
      </w:r>
      <w:r>
        <w:rPr>
          <w:spacing w:val="-2"/>
        </w:rPr>
        <w:t xml:space="preserve"> </w:t>
      </w:r>
      <w:r>
        <w:t>Bab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terdiri</w:t>
      </w:r>
      <w:r>
        <w:rPr>
          <w:spacing w:val="-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latar</w:t>
      </w:r>
      <w:r>
        <w:rPr>
          <w:spacing w:val="-2"/>
        </w:rPr>
        <w:t xml:space="preserve"> </w:t>
      </w:r>
      <w:r>
        <w:t>belakang</w:t>
      </w:r>
      <w:r>
        <w:rPr>
          <w:spacing w:val="-2"/>
        </w:rPr>
        <w:t xml:space="preserve"> </w:t>
      </w:r>
      <w:r>
        <w:t>masalah,</w:t>
      </w:r>
      <w:r>
        <w:rPr>
          <w:spacing w:val="-1"/>
        </w:rPr>
        <w:t xml:space="preserve"> </w:t>
      </w:r>
      <w:r>
        <w:t>identifikasi</w:t>
      </w:r>
      <w:r>
        <w:rPr>
          <w:spacing w:val="-57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 baik manfaat praktis maupun manfaat teoritis, dan sistematika penulisan</w:t>
      </w:r>
      <w:r>
        <w:rPr>
          <w:spacing w:val="1"/>
        </w:rPr>
        <w:t xml:space="preserve"> </w:t>
      </w:r>
      <w:r>
        <w:t>skripsi.</w:t>
      </w:r>
    </w:p>
    <w:p w:rsidR="001E3DAB" w:rsidRDefault="001E3DAB">
      <w:pPr>
        <w:pStyle w:val="BodyText"/>
        <w:spacing w:before="11"/>
        <w:rPr>
          <w:sz w:val="20"/>
        </w:rPr>
      </w:pPr>
    </w:p>
    <w:p w:rsidR="001E3DAB" w:rsidRDefault="00775BD5">
      <w:pPr>
        <w:pStyle w:val="Heading1"/>
        <w:ind w:left="2208"/>
      </w:pPr>
      <w:r>
        <w:t>BAB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LANDASAN</w:t>
      </w:r>
      <w:r>
        <w:rPr>
          <w:spacing w:val="-2"/>
        </w:rPr>
        <w:t xml:space="preserve"> </w:t>
      </w:r>
      <w:r>
        <w:t>TEORI, KERANGKA</w:t>
      </w:r>
      <w:r>
        <w:rPr>
          <w:spacing w:val="-4"/>
        </w:rPr>
        <w:t xml:space="preserve"> </w:t>
      </w:r>
      <w:r>
        <w:t>PEMIKIRAN,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HIPOTESIS</w:t>
      </w:r>
    </w:p>
    <w:p w:rsidR="001E3DAB" w:rsidRDefault="001E3DAB">
      <w:pPr>
        <w:pStyle w:val="BodyText"/>
        <w:rPr>
          <w:b/>
          <w:sz w:val="26"/>
        </w:rPr>
      </w:pPr>
    </w:p>
    <w:p w:rsidR="001E3DAB" w:rsidRDefault="00775BD5">
      <w:pPr>
        <w:pStyle w:val="BodyText"/>
        <w:spacing w:before="217" w:line="480" w:lineRule="auto"/>
        <w:ind w:left="2208" w:right="1496"/>
        <w:jc w:val="both"/>
      </w:pPr>
      <w:r>
        <w:t>Pada bab ini penulis membahas mengenai teori-teori yang digunakan serta menjadi</w:t>
      </w:r>
      <w:r>
        <w:rPr>
          <w:spacing w:val="1"/>
        </w:rPr>
        <w:t xml:space="preserve"> </w:t>
      </w:r>
      <w:r>
        <w:t>landasan dalam penelitian. Bab ini juga membahas hasil dari penelitian-penelitian</w:t>
      </w:r>
      <w:r>
        <w:rPr>
          <w:spacing w:val="1"/>
        </w:rPr>
        <w:t xml:space="preserve"> </w:t>
      </w:r>
      <w:r>
        <w:t>terdahulu,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hipotesis</w:t>
      </w:r>
      <w:r>
        <w:rPr>
          <w:spacing w:val="-1"/>
        </w:rPr>
        <w:t xml:space="preserve"> </w:t>
      </w:r>
      <w:r>
        <w:t>penelitian.</w:t>
      </w:r>
    </w:p>
    <w:p w:rsidR="001E3DAB" w:rsidRDefault="001E3DAB">
      <w:pPr>
        <w:pStyle w:val="BodyText"/>
        <w:spacing w:before="11"/>
        <w:rPr>
          <w:sz w:val="20"/>
        </w:rPr>
      </w:pPr>
    </w:p>
    <w:p w:rsidR="001E3DAB" w:rsidRDefault="00775BD5">
      <w:pPr>
        <w:pStyle w:val="Heading1"/>
        <w:ind w:left="2208"/>
      </w:pPr>
      <w:r>
        <w:t>BAB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METODOLOGI</w:t>
      </w:r>
      <w:r>
        <w:rPr>
          <w:spacing w:val="-1"/>
        </w:rPr>
        <w:t xml:space="preserve"> </w:t>
      </w:r>
      <w:r>
        <w:t>PENELITIAN</w:t>
      </w:r>
    </w:p>
    <w:p w:rsidR="001E3DAB" w:rsidRDefault="001E3DAB">
      <w:pPr>
        <w:pStyle w:val="BodyText"/>
        <w:rPr>
          <w:b/>
          <w:sz w:val="26"/>
        </w:rPr>
      </w:pPr>
    </w:p>
    <w:p w:rsidR="001E3DAB" w:rsidRDefault="00775BD5">
      <w:pPr>
        <w:pStyle w:val="BodyText"/>
        <w:spacing w:before="217" w:line="480" w:lineRule="auto"/>
        <w:ind w:left="2208" w:right="1499"/>
        <w:jc w:val="both"/>
      </w:pPr>
      <w:r>
        <w:t>Pada bab ini penulis membahas mengenai objek penelitian, desain penelitian, metode</w:t>
      </w:r>
      <w:r>
        <w:rPr>
          <w:spacing w:val="1"/>
        </w:rPr>
        <w:t xml:space="preserve"> </w:t>
      </w:r>
      <w:r>
        <w:t>pengambilan</w:t>
      </w:r>
      <w:r>
        <w:rPr>
          <w:spacing w:val="-12"/>
        </w:rPr>
        <w:t xml:space="preserve"> </w:t>
      </w:r>
      <w:r>
        <w:t>sampel,</w:t>
      </w:r>
      <w:r>
        <w:rPr>
          <w:spacing w:val="-9"/>
        </w:rPr>
        <w:t xml:space="preserve"> </w:t>
      </w:r>
      <w:r>
        <w:t>variabel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operasional</w:t>
      </w:r>
      <w:r>
        <w:rPr>
          <w:spacing w:val="-10"/>
        </w:rPr>
        <w:t xml:space="preserve"> </w:t>
      </w:r>
      <w:r>
        <w:t>variabel,</w:t>
      </w:r>
      <w:r>
        <w:rPr>
          <w:spacing w:val="-11"/>
        </w:rPr>
        <w:t xml:space="preserve"> </w:t>
      </w:r>
      <w:r>
        <w:t>teknik</w:t>
      </w:r>
      <w:r>
        <w:rPr>
          <w:spacing w:val="-11"/>
        </w:rPr>
        <w:t xml:space="preserve"> </w:t>
      </w:r>
      <w:r>
        <w:t>pengolahan</w:t>
      </w:r>
      <w:r>
        <w:rPr>
          <w:spacing w:val="-8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analisis</w:t>
      </w:r>
      <w:r>
        <w:rPr>
          <w:spacing w:val="-58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teknik pengujian hipotesis penelitian.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Heading1"/>
        <w:spacing w:before="90"/>
        <w:ind w:left="2208"/>
        <w:jc w:val="both"/>
      </w:pPr>
      <w:r>
        <w:t>BAB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DAN PEMBAHASAN</w:t>
      </w:r>
    </w:p>
    <w:p w:rsidR="001E3DAB" w:rsidRDefault="001E3DAB">
      <w:pPr>
        <w:pStyle w:val="BodyText"/>
        <w:rPr>
          <w:b/>
          <w:sz w:val="26"/>
        </w:rPr>
      </w:pPr>
    </w:p>
    <w:p w:rsidR="001E3DAB" w:rsidRDefault="00775BD5">
      <w:pPr>
        <w:pStyle w:val="BodyText"/>
        <w:spacing w:before="217" w:line="480" w:lineRule="auto"/>
        <w:ind w:left="2208" w:right="1498"/>
        <w:jc w:val="both"/>
      </w:pPr>
      <w:r>
        <w:t>Pada bab ini penulis membahas tentang deskripsi objek penelitian, analisis kuantitatif,</w:t>
      </w:r>
      <w:r>
        <w:rPr>
          <w:spacing w:val="-57"/>
        </w:rPr>
        <w:t xml:space="preserve"> </w:t>
      </w:r>
      <w:r>
        <w:t>interpretasi hasil serta penjelasan mengenai argumentasi yang sesuai dengan hasil</w:t>
      </w:r>
      <w:r>
        <w:rPr>
          <w:spacing w:val="1"/>
        </w:rPr>
        <w:t xml:space="preserve"> </w:t>
      </w:r>
      <w:r>
        <w:t>penelitian.</w:t>
      </w:r>
    </w:p>
    <w:p w:rsidR="001E3DAB" w:rsidRDefault="001E3DAB">
      <w:pPr>
        <w:pStyle w:val="BodyText"/>
        <w:spacing w:before="10"/>
        <w:rPr>
          <w:sz w:val="20"/>
        </w:rPr>
      </w:pPr>
    </w:p>
    <w:p w:rsidR="001E3DAB" w:rsidRDefault="00775BD5">
      <w:pPr>
        <w:pStyle w:val="Heading1"/>
        <w:spacing w:before="1"/>
        <w:ind w:left="2208"/>
        <w:jc w:val="both"/>
      </w:pPr>
      <w:r>
        <w:t>BAB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KESIMPULAN,</w:t>
      </w:r>
      <w:r>
        <w:rPr>
          <w:spacing w:val="-1"/>
        </w:rPr>
        <w:t xml:space="preserve"> </w:t>
      </w:r>
      <w:r>
        <w:t>SARAN,</w:t>
      </w:r>
      <w:r>
        <w:rPr>
          <w:spacing w:val="-1"/>
        </w:rPr>
        <w:t xml:space="preserve"> </w:t>
      </w:r>
      <w:r>
        <w:t>DAN KETERBATASAN</w:t>
      </w:r>
    </w:p>
    <w:p w:rsidR="001E3DAB" w:rsidRDefault="001E3DAB">
      <w:pPr>
        <w:pStyle w:val="BodyText"/>
        <w:rPr>
          <w:b/>
          <w:sz w:val="26"/>
        </w:rPr>
      </w:pPr>
    </w:p>
    <w:p w:rsidR="001E3DAB" w:rsidRDefault="00775BD5">
      <w:pPr>
        <w:pStyle w:val="BodyText"/>
        <w:spacing w:before="217" w:line="480" w:lineRule="auto"/>
        <w:ind w:left="2208" w:right="1498"/>
        <w:jc w:val="both"/>
      </w:pPr>
      <w:r>
        <w:t>Pada bab ini penulis membahas tentang kesimpulan dan keterbatasan dari penelitian</w:t>
      </w:r>
      <w:r>
        <w:rPr>
          <w:spacing w:val="1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saran untuk penelitian</w:t>
      </w:r>
      <w:r>
        <w:rPr>
          <w:spacing w:val="1"/>
        </w:rPr>
        <w:t xml:space="preserve"> </w:t>
      </w:r>
      <w:r>
        <w:t>selanjutnya.</w:t>
      </w:r>
    </w:p>
    <w:p w:rsidR="001E3DAB" w:rsidRDefault="001E3DAB">
      <w:pPr>
        <w:spacing w:line="480" w:lineRule="auto"/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1E3DAB">
      <w:pPr>
        <w:pStyle w:val="BodyText"/>
        <w:rPr>
          <w:i/>
          <w:sz w:val="20"/>
        </w:rPr>
      </w:pPr>
    </w:p>
    <w:p w:rsidR="001E3DAB" w:rsidRDefault="001E3DAB">
      <w:pPr>
        <w:pStyle w:val="BodyText"/>
        <w:spacing w:before="1"/>
        <w:rPr>
          <w:i/>
          <w:sz w:val="18"/>
        </w:rPr>
      </w:pPr>
    </w:p>
    <w:p w:rsidR="001E3DAB" w:rsidRDefault="00775BD5">
      <w:pPr>
        <w:pStyle w:val="Heading1"/>
        <w:spacing w:before="90"/>
        <w:ind w:left="4607" w:right="3904"/>
        <w:jc w:val="center"/>
      </w:pPr>
      <w:bookmarkStart w:id="21" w:name="_bookmark92"/>
      <w:bookmarkEnd w:id="21"/>
      <w:r>
        <w:t>DAFTAR</w:t>
      </w:r>
      <w:r>
        <w:rPr>
          <w:spacing w:val="-3"/>
        </w:rPr>
        <w:t xml:space="preserve"> </w:t>
      </w:r>
      <w:r>
        <w:t>PUSTAKA</w:t>
      </w:r>
    </w:p>
    <w:p w:rsidR="001E3DAB" w:rsidRDefault="001E3DAB">
      <w:pPr>
        <w:pStyle w:val="BodyText"/>
        <w:rPr>
          <w:b/>
          <w:sz w:val="26"/>
        </w:rPr>
      </w:pPr>
    </w:p>
    <w:p w:rsidR="001E3DAB" w:rsidRPr="00942098" w:rsidRDefault="00775BD5" w:rsidP="00942098">
      <w:pPr>
        <w:ind w:left="2688" w:right="1505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Ahmadiana,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N.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S.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S.,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&amp;</w:t>
      </w:r>
      <w:r w:rsidRPr="00942098">
        <w:rPr>
          <w:spacing w:val="-4"/>
          <w:sz w:val="24"/>
          <w:szCs w:val="24"/>
        </w:rPr>
        <w:t xml:space="preserve"> </w:t>
      </w:r>
      <w:r w:rsidRPr="00942098">
        <w:rPr>
          <w:sz w:val="24"/>
          <w:szCs w:val="24"/>
        </w:rPr>
        <w:t>Novita,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N.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(2018).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Prediksi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Financial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Statement</w:t>
      </w:r>
      <w:r w:rsidRPr="00942098">
        <w:rPr>
          <w:spacing w:val="-4"/>
          <w:sz w:val="24"/>
          <w:szCs w:val="24"/>
        </w:rPr>
        <w:t xml:space="preserve"> </w:t>
      </w:r>
      <w:r w:rsidRPr="00942098">
        <w:rPr>
          <w:sz w:val="24"/>
          <w:szCs w:val="24"/>
        </w:rPr>
        <w:t>Fraud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melalui</w:t>
      </w:r>
      <w:r w:rsidRPr="00942098">
        <w:rPr>
          <w:spacing w:val="-57"/>
          <w:sz w:val="24"/>
          <w:szCs w:val="24"/>
        </w:rPr>
        <w:t xml:space="preserve"> </w:t>
      </w:r>
      <w:r w:rsidRPr="00942098">
        <w:rPr>
          <w:sz w:val="24"/>
          <w:szCs w:val="24"/>
        </w:rPr>
        <w:t>Fraud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Triangle Theory.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Jurnal Keuangan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 Perbankan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14</w:t>
      </w:r>
      <w:r w:rsidRPr="00942098">
        <w:rPr>
          <w:sz w:val="24"/>
          <w:szCs w:val="24"/>
        </w:rPr>
        <w:t>(2),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77–84.</w:t>
      </w:r>
    </w:p>
    <w:p w:rsidR="001E3DAB" w:rsidRPr="00942098" w:rsidRDefault="00775BD5" w:rsidP="00942098">
      <w:pPr>
        <w:pStyle w:val="BodyText"/>
        <w:tabs>
          <w:tab w:val="left" w:pos="4959"/>
          <w:tab w:val="left" w:pos="6424"/>
          <w:tab w:val="left" w:pos="8283"/>
          <w:tab w:val="left" w:pos="9579"/>
        </w:tabs>
        <w:ind w:left="2688" w:right="1497" w:hanging="480"/>
        <w:jc w:val="both"/>
      </w:pPr>
      <w:r w:rsidRPr="00942098">
        <w:t>Amaliyah, F., &amp; Herwiyanti, E. (2019). Pengaruh Kepemilikan Institusional, Dewan</w:t>
      </w:r>
      <w:r w:rsidRPr="00942098">
        <w:rPr>
          <w:spacing w:val="1"/>
        </w:rPr>
        <w:t xml:space="preserve"> </w:t>
      </w:r>
      <w:r w:rsidRPr="00942098">
        <w:t>Komisaris Independen, Dan Komite Audit Terhadap Nilai Perusahaan Sektor</w:t>
      </w:r>
      <w:r w:rsidRPr="00942098">
        <w:rPr>
          <w:spacing w:val="1"/>
        </w:rPr>
        <w:t xml:space="preserve"> </w:t>
      </w:r>
      <w:r w:rsidRPr="00942098">
        <w:t>Pertambangan.</w:t>
      </w:r>
      <w:r w:rsidRPr="00942098">
        <w:tab/>
      </w:r>
      <w:r w:rsidRPr="00942098">
        <w:rPr>
          <w:i/>
        </w:rPr>
        <w:t>Jurnal</w:t>
      </w:r>
      <w:r w:rsidRPr="00942098">
        <w:rPr>
          <w:i/>
        </w:rPr>
        <w:tab/>
        <w:t>Akuntansi</w:t>
      </w:r>
      <w:r w:rsidRPr="00942098">
        <w:t>,</w:t>
      </w:r>
      <w:r w:rsidRPr="00942098">
        <w:tab/>
      </w:r>
      <w:r w:rsidRPr="00942098">
        <w:rPr>
          <w:i/>
        </w:rPr>
        <w:t>9</w:t>
      </w:r>
      <w:r w:rsidRPr="00942098">
        <w:t>(3),</w:t>
      </w:r>
      <w:r w:rsidRPr="00942098">
        <w:tab/>
        <w:t>187–200.</w:t>
      </w:r>
      <w:r w:rsidRPr="00942098">
        <w:rPr>
          <w:spacing w:val="-58"/>
        </w:rPr>
        <w:t xml:space="preserve"> </w:t>
      </w:r>
      <w:hyperlink r:id="rId48" w:history="1">
        <w:r w:rsidR="000C3BB9" w:rsidRPr="00942098">
          <w:rPr>
            <w:rStyle w:val="Hyperlink"/>
          </w:rPr>
          <w:t>https://doi.org/10.33369/j.akuntansi.9.3.187-200</w:t>
        </w:r>
      </w:hyperlink>
    </w:p>
    <w:p w:rsidR="000C3BB9" w:rsidRPr="00942098" w:rsidRDefault="000C3BB9" w:rsidP="00942098">
      <w:pPr>
        <w:pStyle w:val="BodyText"/>
        <w:tabs>
          <w:tab w:val="left" w:pos="4959"/>
          <w:tab w:val="left" w:pos="6424"/>
          <w:tab w:val="left" w:pos="8283"/>
          <w:tab w:val="left" w:pos="9579"/>
        </w:tabs>
        <w:ind w:left="2688" w:right="1497" w:hanging="480"/>
        <w:jc w:val="both"/>
      </w:pPr>
      <w:r w:rsidRPr="00942098">
        <w:t xml:space="preserve">Leonardo, Amadeo dan Sparta Sparta (2015), </w:t>
      </w:r>
      <w:hyperlink r:id="rId49" w:history="1">
        <w:r w:rsidRPr="00942098">
          <w:rPr>
            <w:rStyle w:val="Hyperlink"/>
            <w:color w:val="auto"/>
            <w:u w:val="none"/>
            <w:shd w:val="clear" w:color="auto" w:fill="FFFFFF"/>
          </w:rPr>
          <w:t>Pengaruh Kualitas Software</w:t>
        </w:r>
        <w:r w:rsidRPr="00942098">
          <w:rPr>
            <w:rStyle w:val="Hyperlink"/>
            <w:color w:val="auto"/>
            <w:u w:val="none"/>
            <w:shd w:val="clear" w:color="auto" w:fill="FFFFFF"/>
          </w:rPr>
          <w:t xml:space="preserve">, </w:t>
        </w:r>
        <w:r w:rsidRPr="00942098">
          <w:rPr>
            <w:rStyle w:val="Hyperlink"/>
            <w:color w:val="auto"/>
            <w:u w:val="none"/>
            <w:shd w:val="clear" w:color="auto" w:fill="FFFFFF"/>
          </w:rPr>
          <w:t>Akurasi Informasi</w:t>
        </w:r>
        <w:r w:rsidRPr="00942098">
          <w:rPr>
            <w:rStyle w:val="Hyperlink"/>
            <w:color w:val="auto"/>
            <w:u w:val="none"/>
            <w:shd w:val="clear" w:color="auto" w:fill="FFFFFF"/>
          </w:rPr>
          <w:t xml:space="preserve">, </w:t>
        </w:r>
        <w:r w:rsidRPr="00942098">
          <w:rPr>
            <w:rStyle w:val="Hyperlink"/>
            <w:color w:val="auto"/>
            <w:u w:val="none"/>
            <w:shd w:val="clear" w:color="auto" w:fill="FFFFFF"/>
          </w:rPr>
          <w:t>Ketepatan Waktu Informasi</w:t>
        </w:r>
        <w:r w:rsidRPr="00942098">
          <w:rPr>
            <w:rStyle w:val="Hyperlink"/>
            <w:color w:val="auto"/>
            <w:u w:val="none"/>
            <w:shd w:val="clear" w:color="auto" w:fill="FFFFFF"/>
          </w:rPr>
          <w:t xml:space="preserve">, Dan </w:t>
        </w:r>
        <w:r w:rsidRPr="00942098">
          <w:rPr>
            <w:rStyle w:val="Hyperlink"/>
            <w:color w:val="auto"/>
            <w:u w:val="none"/>
            <w:shd w:val="clear" w:color="auto" w:fill="FFFFFF"/>
          </w:rPr>
          <w:t xml:space="preserve">Relevansi Informasi </w:t>
        </w:r>
        <w:r w:rsidRPr="00942098">
          <w:rPr>
            <w:rStyle w:val="Hyperlink"/>
            <w:color w:val="auto"/>
            <w:u w:val="none"/>
            <w:shd w:val="clear" w:color="auto" w:fill="FFFFFF"/>
          </w:rPr>
          <w:t xml:space="preserve">Terhadap </w:t>
        </w:r>
        <w:r w:rsidRPr="00942098">
          <w:rPr>
            <w:rStyle w:val="Hyperlink"/>
            <w:color w:val="auto"/>
            <w:u w:val="none"/>
            <w:shd w:val="clear" w:color="auto" w:fill="FFFFFF"/>
          </w:rPr>
          <w:t>Kepuasan End</w:t>
        </w:r>
        <w:r w:rsidRPr="00942098">
          <w:rPr>
            <w:rStyle w:val="Hyperlink"/>
            <w:color w:val="auto"/>
            <w:u w:val="none"/>
            <w:shd w:val="clear" w:color="auto" w:fill="FFFFFF"/>
          </w:rPr>
          <w:t>-</w:t>
        </w:r>
        <w:r w:rsidRPr="00942098">
          <w:rPr>
            <w:rStyle w:val="Hyperlink"/>
            <w:color w:val="auto"/>
            <w:u w:val="none"/>
            <w:shd w:val="clear" w:color="auto" w:fill="FFFFFF"/>
          </w:rPr>
          <w:t>User Sistem Informasi Akuntansi</w:t>
        </w:r>
      </w:hyperlink>
      <w:r w:rsidRPr="00942098">
        <w:t xml:space="preserve">, </w:t>
      </w:r>
      <w:r w:rsidRPr="00942098">
        <w:rPr>
          <w:i/>
        </w:rPr>
        <w:t>Ultima Accounting: Jurnal Ilmu Akuntansi</w:t>
      </w:r>
      <w:r w:rsidRPr="00942098">
        <w:t>, vol. 7 (2), page 32-53.</w:t>
      </w:r>
    </w:p>
    <w:p w:rsidR="001E3DAB" w:rsidRPr="00942098" w:rsidRDefault="00775BD5" w:rsidP="00942098">
      <w:pPr>
        <w:tabs>
          <w:tab w:val="left" w:pos="4546"/>
          <w:tab w:val="left" w:pos="7217"/>
          <w:tab w:val="left" w:pos="9902"/>
        </w:tabs>
        <w:ind w:left="2688" w:right="1495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American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Institute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of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Certified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Public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Accountants.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(2002).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Consideration</w:t>
      </w:r>
      <w:r w:rsidRPr="00942098">
        <w:rPr>
          <w:i/>
          <w:spacing w:val="-5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of</w:t>
      </w:r>
      <w:r w:rsidRPr="00942098">
        <w:rPr>
          <w:i/>
          <w:spacing w:val="-4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Fraud</w:t>
      </w:r>
      <w:r w:rsidRPr="00942098">
        <w:rPr>
          <w:i/>
          <w:spacing w:val="-5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in</w:t>
      </w:r>
      <w:r w:rsidRPr="00942098">
        <w:rPr>
          <w:i/>
          <w:spacing w:val="-58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</w:t>
      </w:r>
      <w:r w:rsidRPr="00942098">
        <w:rPr>
          <w:i/>
          <w:sz w:val="24"/>
          <w:szCs w:val="24"/>
        </w:rPr>
        <w:tab/>
        <w:t>Financial</w:t>
      </w:r>
      <w:r w:rsidRPr="00942098">
        <w:rPr>
          <w:i/>
          <w:sz w:val="24"/>
          <w:szCs w:val="24"/>
        </w:rPr>
        <w:tab/>
        <w:t>Statement</w:t>
      </w:r>
      <w:r w:rsidRPr="00942098">
        <w:rPr>
          <w:i/>
          <w:sz w:val="24"/>
          <w:szCs w:val="24"/>
        </w:rPr>
        <w:tab/>
        <w:t>Audit</w:t>
      </w:r>
      <w:r w:rsidRPr="00942098">
        <w:rPr>
          <w:sz w:val="24"/>
          <w:szCs w:val="24"/>
        </w:rPr>
        <w:t>.</w:t>
      </w:r>
      <w:r w:rsidRPr="00942098">
        <w:rPr>
          <w:spacing w:val="-58"/>
          <w:sz w:val="24"/>
          <w:szCs w:val="24"/>
        </w:rPr>
        <w:t xml:space="preserve"> </w:t>
      </w:r>
      <w:hyperlink r:id="rId50" w:history="1">
        <w:r w:rsidR="000C3BB9" w:rsidRPr="00942098">
          <w:rPr>
            <w:rStyle w:val="Hyperlink"/>
            <w:sz w:val="24"/>
            <w:szCs w:val="24"/>
          </w:rPr>
          <w:t>https://us.aicpa.org/content/dam/aicpa/research/standards/auditattest/downloadab</w:t>
        </w:r>
        <w:r w:rsidR="000C3BB9" w:rsidRPr="00942098">
          <w:rPr>
            <w:rStyle w:val="Hyperlink"/>
            <w:spacing w:val="-58"/>
            <w:sz w:val="24"/>
            <w:szCs w:val="24"/>
          </w:rPr>
          <w:t xml:space="preserve"> </w:t>
        </w:r>
        <w:r w:rsidR="000C3BB9" w:rsidRPr="00942098">
          <w:rPr>
            <w:rStyle w:val="Hyperlink"/>
            <w:sz w:val="24"/>
            <w:szCs w:val="24"/>
          </w:rPr>
          <w:t>ledocuments/au-00316.pdf</w:t>
        </w:r>
      </w:hyperlink>
    </w:p>
    <w:p w:rsidR="000C3BB9" w:rsidRPr="00942098" w:rsidRDefault="000C3BB9" w:rsidP="00942098">
      <w:pPr>
        <w:tabs>
          <w:tab w:val="left" w:pos="4546"/>
          <w:tab w:val="left" w:pos="7217"/>
          <w:tab w:val="left" w:pos="9902"/>
        </w:tabs>
        <w:ind w:left="2688" w:right="1495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 xml:space="preserve">Anastasia dan Sparta Sparta (2014), Pengaruh Keefektifan Pengendalian Internal, Persepsi Kesesuaian Kompensasi, Dan Moralitas Individu Terhadap Kecenderungan Kecurangan Akuntansi (Studi pada Perusahaan Swasta di Wilayah Tangerang dan Jakarta), </w:t>
      </w:r>
      <w:r w:rsidRPr="00942098">
        <w:rPr>
          <w:i/>
          <w:sz w:val="24"/>
          <w:szCs w:val="24"/>
        </w:rPr>
        <w:t>Ultima accounting: Jurnal Ilmu Akuntansi</w:t>
      </w:r>
      <w:r w:rsidRPr="00942098">
        <w:rPr>
          <w:sz w:val="24"/>
          <w:szCs w:val="24"/>
        </w:rPr>
        <w:t>, vol. 6(1), page 1-26.</w:t>
      </w:r>
    </w:p>
    <w:p w:rsidR="001E3DAB" w:rsidRPr="00942098" w:rsidRDefault="00775BD5" w:rsidP="00942098">
      <w:pPr>
        <w:pStyle w:val="BodyText"/>
        <w:ind w:left="2688" w:right="1500" w:hanging="480"/>
        <w:jc w:val="both"/>
      </w:pPr>
      <w:r w:rsidRPr="00942098">
        <w:t>Ansori,</w:t>
      </w:r>
      <w:r w:rsidRPr="00942098">
        <w:rPr>
          <w:spacing w:val="1"/>
        </w:rPr>
        <w:t xml:space="preserve"> </w:t>
      </w:r>
      <w:r w:rsidRPr="00942098">
        <w:t>M.,</w:t>
      </w:r>
      <w:r w:rsidRPr="00942098">
        <w:rPr>
          <w:spacing w:val="1"/>
        </w:rPr>
        <w:t xml:space="preserve"> </w:t>
      </w:r>
      <w:r w:rsidRPr="00942098">
        <w:t>&amp;</w:t>
      </w:r>
      <w:r w:rsidRPr="00942098">
        <w:rPr>
          <w:spacing w:val="1"/>
        </w:rPr>
        <w:t xml:space="preserve"> </w:t>
      </w:r>
      <w:r w:rsidRPr="00942098">
        <w:t>Fajri,</w:t>
      </w:r>
      <w:r w:rsidRPr="00942098">
        <w:rPr>
          <w:spacing w:val="1"/>
        </w:rPr>
        <w:t xml:space="preserve"> </w:t>
      </w:r>
      <w:r w:rsidRPr="00942098">
        <w:t>S.</w:t>
      </w:r>
      <w:r w:rsidRPr="00942098">
        <w:rPr>
          <w:spacing w:val="1"/>
        </w:rPr>
        <w:t xml:space="preserve"> </w:t>
      </w:r>
      <w:r w:rsidRPr="00942098">
        <w:t>(2018).</w:t>
      </w:r>
      <w:r w:rsidRPr="00942098">
        <w:rPr>
          <w:spacing w:val="1"/>
        </w:rPr>
        <w:t xml:space="preserve"> </w:t>
      </w:r>
      <w:r w:rsidRPr="00942098">
        <w:t>Pendeteksian</w:t>
      </w:r>
      <w:r w:rsidRPr="00942098">
        <w:rPr>
          <w:spacing w:val="1"/>
        </w:rPr>
        <w:t xml:space="preserve"> </w:t>
      </w:r>
      <w:r w:rsidRPr="00942098">
        <w:t>Kecurangan</w:t>
      </w:r>
      <w:r w:rsidRPr="00942098">
        <w:rPr>
          <w:spacing w:val="1"/>
        </w:rPr>
        <w:t xml:space="preserve"> </w:t>
      </w:r>
      <w:r w:rsidRPr="00942098">
        <w:t>Laporan</w:t>
      </w:r>
      <w:r w:rsidRPr="00942098">
        <w:rPr>
          <w:spacing w:val="1"/>
        </w:rPr>
        <w:t xml:space="preserve"> </w:t>
      </w:r>
      <w:r w:rsidRPr="00942098">
        <w:t>Keuangan</w:t>
      </w:r>
      <w:r w:rsidRPr="00942098">
        <w:rPr>
          <w:spacing w:val="1"/>
        </w:rPr>
        <w:t xml:space="preserve"> </w:t>
      </w:r>
      <w:r w:rsidRPr="00942098">
        <w:t>Menggunakan</w:t>
      </w:r>
      <w:r w:rsidRPr="00942098">
        <w:rPr>
          <w:spacing w:val="1"/>
        </w:rPr>
        <w:t xml:space="preserve"> </w:t>
      </w:r>
      <w:r w:rsidRPr="00942098">
        <w:t>Rasio</w:t>
      </w:r>
      <w:r w:rsidRPr="00942098">
        <w:rPr>
          <w:spacing w:val="1"/>
        </w:rPr>
        <w:t xml:space="preserve"> </w:t>
      </w:r>
      <w:r w:rsidRPr="00942098">
        <w:t>Keuangan</w:t>
      </w:r>
      <w:r w:rsidRPr="00942098">
        <w:rPr>
          <w:spacing w:val="1"/>
        </w:rPr>
        <w:t xml:space="preserve"> </w:t>
      </w:r>
      <w:r w:rsidRPr="00942098">
        <w:t>Dengan</w:t>
      </w:r>
      <w:r w:rsidRPr="00942098">
        <w:rPr>
          <w:spacing w:val="1"/>
        </w:rPr>
        <w:t xml:space="preserve"> </w:t>
      </w:r>
      <w:r w:rsidRPr="00942098">
        <w:t>Umur</w:t>
      </w:r>
      <w:r w:rsidRPr="00942098">
        <w:rPr>
          <w:spacing w:val="1"/>
        </w:rPr>
        <w:t xml:space="preserve"> </w:t>
      </w:r>
      <w:r w:rsidRPr="00942098">
        <w:t>Perusahaan</w:t>
      </w:r>
      <w:r w:rsidRPr="00942098">
        <w:rPr>
          <w:spacing w:val="1"/>
        </w:rPr>
        <w:t xml:space="preserve"> </w:t>
      </w:r>
      <w:r w:rsidRPr="00942098">
        <w:t>Dan</w:t>
      </w:r>
      <w:r w:rsidRPr="00942098">
        <w:rPr>
          <w:spacing w:val="1"/>
        </w:rPr>
        <w:t xml:space="preserve"> </w:t>
      </w:r>
      <w:r w:rsidRPr="00942098">
        <w:t>Ukuran</w:t>
      </w:r>
      <w:r w:rsidRPr="00942098">
        <w:rPr>
          <w:spacing w:val="1"/>
        </w:rPr>
        <w:t xml:space="preserve"> </w:t>
      </w:r>
      <w:r w:rsidRPr="00942098">
        <w:t>Perusahaan</w:t>
      </w:r>
      <w:r w:rsidRPr="00942098">
        <w:rPr>
          <w:spacing w:val="1"/>
        </w:rPr>
        <w:t xml:space="preserve"> </w:t>
      </w:r>
      <w:r w:rsidRPr="00942098">
        <w:t>Sebagai</w:t>
      </w:r>
      <w:r w:rsidRPr="00942098">
        <w:rPr>
          <w:spacing w:val="1"/>
        </w:rPr>
        <w:t xml:space="preserve"> </w:t>
      </w:r>
      <w:r w:rsidRPr="00942098">
        <w:t>Variabel</w:t>
      </w:r>
      <w:r w:rsidRPr="00942098">
        <w:rPr>
          <w:spacing w:val="1"/>
        </w:rPr>
        <w:t xml:space="preserve"> </w:t>
      </w:r>
      <w:r w:rsidRPr="00942098">
        <w:t>Kontrol.</w:t>
      </w:r>
      <w:r w:rsidRPr="00942098">
        <w:rPr>
          <w:spacing w:val="1"/>
        </w:rPr>
        <w:t xml:space="preserve"> </w:t>
      </w:r>
      <w:r w:rsidRPr="00942098">
        <w:rPr>
          <w:i/>
        </w:rPr>
        <w:t>Journal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of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Applied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Managerial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Accounting</w:t>
      </w:r>
      <w:r w:rsidRPr="00942098">
        <w:t>,</w:t>
      </w:r>
      <w:r w:rsidRPr="00942098">
        <w:rPr>
          <w:spacing w:val="-1"/>
        </w:rPr>
        <w:t xml:space="preserve"> </w:t>
      </w:r>
      <w:r w:rsidRPr="00942098">
        <w:rPr>
          <w:i/>
        </w:rPr>
        <w:t>2</w:t>
      </w:r>
      <w:r w:rsidRPr="00942098">
        <w:t>(2), 141–159.</w:t>
      </w:r>
    </w:p>
    <w:p w:rsidR="001E3DAB" w:rsidRPr="00942098" w:rsidRDefault="00775BD5" w:rsidP="00942098">
      <w:pPr>
        <w:pStyle w:val="BodyText"/>
        <w:ind w:left="703"/>
        <w:jc w:val="center"/>
      </w:pPr>
      <w:r w:rsidRPr="00942098">
        <w:t>Anugerah,</w:t>
      </w:r>
      <w:r w:rsidRPr="00942098">
        <w:rPr>
          <w:spacing w:val="-5"/>
        </w:rPr>
        <w:t xml:space="preserve"> </w:t>
      </w:r>
      <w:r w:rsidRPr="00942098">
        <w:t>R.</w:t>
      </w:r>
      <w:r w:rsidRPr="00942098">
        <w:rPr>
          <w:spacing w:val="-4"/>
        </w:rPr>
        <w:t xml:space="preserve"> </w:t>
      </w:r>
      <w:r w:rsidRPr="00942098">
        <w:t>(2014).</w:t>
      </w:r>
      <w:r w:rsidRPr="00942098">
        <w:rPr>
          <w:spacing w:val="-5"/>
        </w:rPr>
        <w:t xml:space="preserve"> </w:t>
      </w:r>
      <w:r w:rsidRPr="00942098">
        <w:t>Peranan</w:t>
      </w:r>
      <w:r w:rsidRPr="00942098">
        <w:rPr>
          <w:spacing w:val="-5"/>
        </w:rPr>
        <w:t xml:space="preserve"> </w:t>
      </w:r>
      <w:r w:rsidRPr="00942098">
        <w:t>Good</w:t>
      </w:r>
      <w:r w:rsidRPr="00942098">
        <w:rPr>
          <w:spacing w:val="-4"/>
        </w:rPr>
        <w:t xml:space="preserve"> </w:t>
      </w:r>
      <w:r w:rsidRPr="00942098">
        <w:t>Corporate</w:t>
      </w:r>
      <w:r w:rsidRPr="00942098">
        <w:rPr>
          <w:spacing w:val="-5"/>
        </w:rPr>
        <w:t xml:space="preserve"> </w:t>
      </w:r>
      <w:r w:rsidRPr="00942098">
        <w:t>Governance</w:t>
      </w:r>
      <w:r w:rsidRPr="00942098">
        <w:rPr>
          <w:spacing w:val="-5"/>
        </w:rPr>
        <w:t xml:space="preserve"> </w:t>
      </w:r>
      <w:r w:rsidRPr="00942098">
        <w:t>Dalam</w:t>
      </w:r>
      <w:r w:rsidRPr="00942098">
        <w:rPr>
          <w:spacing w:val="-4"/>
        </w:rPr>
        <w:t xml:space="preserve"> </w:t>
      </w:r>
      <w:r w:rsidRPr="00942098">
        <w:t>Pencegahan</w:t>
      </w:r>
      <w:r w:rsidRPr="00942098">
        <w:rPr>
          <w:spacing w:val="-4"/>
        </w:rPr>
        <w:t xml:space="preserve"> </w:t>
      </w:r>
      <w:r w:rsidRPr="00942098">
        <w:t>Fraud.</w:t>
      </w:r>
    </w:p>
    <w:p w:rsidR="001E3DAB" w:rsidRPr="00942098" w:rsidRDefault="00775BD5" w:rsidP="00942098">
      <w:pPr>
        <w:ind w:left="2688"/>
        <w:rPr>
          <w:sz w:val="24"/>
          <w:szCs w:val="24"/>
        </w:rPr>
      </w:pPr>
      <w:r w:rsidRPr="00942098">
        <w:rPr>
          <w:i/>
          <w:sz w:val="24"/>
          <w:szCs w:val="24"/>
        </w:rPr>
        <w:t>Jurnal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Akuntansi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3</w:t>
      </w:r>
      <w:r w:rsidRPr="00942098">
        <w:rPr>
          <w:sz w:val="24"/>
          <w:szCs w:val="24"/>
        </w:rPr>
        <w:t>(1),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101–113.</w:t>
      </w:r>
    </w:p>
    <w:p w:rsidR="001E3DAB" w:rsidRPr="00942098" w:rsidRDefault="00775BD5" w:rsidP="00942098">
      <w:pPr>
        <w:ind w:left="2688" w:right="1495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 xml:space="preserve">Arens, A. A., Elder, R. J., Beasley, M. S., &amp; Hogan, C. E. (2017). </w:t>
      </w:r>
      <w:r w:rsidRPr="00942098">
        <w:rPr>
          <w:i/>
          <w:sz w:val="24"/>
          <w:szCs w:val="24"/>
        </w:rPr>
        <w:t>Auditing and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Assurance</w:t>
      </w:r>
      <w:r w:rsidRPr="00942098">
        <w:rPr>
          <w:i/>
          <w:spacing w:val="-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Services (Sixteenth Edition)</w:t>
      </w:r>
      <w:r w:rsidRPr="00942098">
        <w:rPr>
          <w:sz w:val="24"/>
          <w:szCs w:val="24"/>
        </w:rPr>
        <w:t>. England: Pearson.</w:t>
      </w:r>
    </w:p>
    <w:p w:rsidR="001E3DAB" w:rsidRPr="00942098" w:rsidRDefault="00775BD5" w:rsidP="00942098">
      <w:pPr>
        <w:pStyle w:val="BodyText"/>
        <w:ind w:left="2688" w:right="1506" w:hanging="480"/>
        <w:jc w:val="both"/>
      </w:pPr>
      <w:r w:rsidRPr="00942098">
        <w:t>Arlita, R., Bone, H., &amp; Kesuma, A. I. (2019). Pengaruh Good Corporate Governance</w:t>
      </w:r>
      <w:r w:rsidRPr="00942098">
        <w:rPr>
          <w:spacing w:val="1"/>
        </w:rPr>
        <w:t xml:space="preserve"> </w:t>
      </w:r>
      <w:r w:rsidRPr="00942098">
        <w:t>dan</w:t>
      </w:r>
      <w:r w:rsidRPr="00942098">
        <w:rPr>
          <w:spacing w:val="-1"/>
        </w:rPr>
        <w:t xml:space="preserve"> </w:t>
      </w:r>
      <w:r w:rsidRPr="00942098">
        <w:t>Leverage</w:t>
      </w:r>
      <w:r w:rsidRPr="00942098">
        <w:rPr>
          <w:spacing w:val="-2"/>
        </w:rPr>
        <w:t xml:space="preserve"> </w:t>
      </w:r>
      <w:r w:rsidRPr="00942098">
        <w:t>Terhadap</w:t>
      </w:r>
      <w:r w:rsidRPr="00942098">
        <w:rPr>
          <w:spacing w:val="1"/>
        </w:rPr>
        <w:t xml:space="preserve"> </w:t>
      </w:r>
      <w:r w:rsidRPr="00942098">
        <w:t>Praktik</w:t>
      </w:r>
      <w:r w:rsidRPr="00942098">
        <w:rPr>
          <w:spacing w:val="-1"/>
        </w:rPr>
        <w:t xml:space="preserve"> </w:t>
      </w:r>
      <w:r w:rsidRPr="00942098">
        <w:t>Manajemen</w:t>
      </w:r>
      <w:r w:rsidRPr="00942098">
        <w:rPr>
          <w:spacing w:val="-1"/>
        </w:rPr>
        <w:t xml:space="preserve"> </w:t>
      </w:r>
      <w:r w:rsidRPr="00942098">
        <w:t>Laba.</w:t>
      </w:r>
      <w:r w:rsidRPr="00942098">
        <w:rPr>
          <w:spacing w:val="2"/>
        </w:rPr>
        <w:t xml:space="preserve"> </w:t>
      </w:r>
      <w:r w:rsidRPr="00942098">
        <w:rPr>
          <w:i/>
        </w:rPr>
        <w:t>Akuntabel</w:t>
      </w:r>
      <w:r w:rsidRPr="00942098">
        <w:t>,</w:t>
      </w:r>
      <w:r w:rsidRPr="00942098">
        <w:rPr>
          <w:spacing w:val="-1"/>
        </w:rPr>
        <w:t xml:space="preserve"> </w:t>
      </w:r>
      <w:r w:rsidRPr="00942098">
        <w:rPr>
          <w:i/>
        </w:rPr>
        <w:t>16</w:t>
      </w:r>
      <w:r w:rsidRPr="00942098">
        <w:t>(2),</w:t>
      </w:r>
      <w:r w:rsidRPr="00942098">
        <w:rPr>
          <w:spacing w:val="-1"/>
        </w:rPr>
        <w:t xml:space="preserve"> </w:t>
      </w:r>
      <w:r w:rsidRPr="00942098">
        <w:t>238–248.</w:t>
      </w:r>
    </w:p>
    <w:p w:rsidR="001E3DAB" w:rsidRPr="00942098" w:rsidRDefault="00775BD5" w:rsidP="00942098">
      <w:pPr>
        <w:ind w:left="2688" w:right="1499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Association</w:t>
      </w:r>
      <w:r w:rsidRPr="00942098">
        <w:rPr>
          <w:spacing w:val="-14"/>
          <w:sz w:val="24"/>
          <w:szCs w:val="24"/>
        </w:rPr>
        <w:t xml:space="preserve"> </w:t>
      </w:r>
      <w:r w:rsidRPr="00942098">
        <w:rPr>
          <w:sz w:val="24"/>
          <w:szCs w:val="24"/>
        </w:rPr>
        <w:t>of</w:t>
      </w:r>
      <w:r w:rsidRPr="00942098">
        <w:rPr>
          <w:spacing w:val="-14"/>
          <w:sz w:val="24"/>
          <w:szCs w:val="24"/>
        </w:rPr>
        <w:t xml:space="preserve"> </w:t>
      </w:r>
      <w:r w:rsidRPr="00942098">
        <w:rPr>
          <w:sz w:val="24"/>
          <w:szCs w:val="24"/>
        </w:rPr>
        <w:t>Certified</w:t>
      </w:r>
      <w:r w:rsidRPr="00942098">
        <w:rPr>
          <w:spacing w:val="-14"/>
          <w:sz w:val="24"/>
          <w:szCs w:val="24"/>
        </w:rPr>
        <w:t xml:space="preserve"> </w:t>
      </w:r>
      <w:r w:rsidRPr="00942098">
        <w:rPr>
          <w:sz w:val="24"/>
          <w:szCs w:val="24"/>
        </w:rPr>
        <w:t>Fraud</w:t>
      </w:r>
      <w:r w:rsidRPr="00942098">
        <w:rPr>
          <w:spacing w:val="-13"/>
          <w:sz w:val="24"/>
          <w:szCs w:val="24"/>
        </w:rPr>
        <w:t xml:space="preserve"> </w:t>
      </w:r>
      <w:r w:rsidRPr="00942098">
        <w:rPr>
          <w:sz w:val="24"/>
          <w:szCs w:val="24"/>
        </w:rPr>
        <w:t>Examiners.</w:t>
      </w:r>
      <w:r w:rsidRPr="00942098">
        <w:rPr>
          <w:spacing w:val="-14"/>
          <w:sz w:val="24"/>
          <w:szCs w:val="24"/>
        </w:rPr>
        <w:t xml:space="preserve"> </w:t>
      </w:r>
      <w:r w:rsidRPr="00942098">
        <w:rPr>
          <w:sz w:val="24"/>
          <w:szCs w:val="24"/>
        </w:rPr>
        <w:t>(2022).</w:t>
      </w:r>
      <w:r w:rsidRPr="00942098">
        <w:rPr>
          <w:spacing w:val="-1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Occupational</w:t>
      </w:r>
      <w:r w:rsidRPr="00942098">
        <w:rPr>
          <w:i/>
          <w:spacing w:val="-1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Fraud</w:t>
      </w:r>
      <w:r w:rsidRPr="00942098">
        <w:rPr>
          <w:i/>
          <w:spacing w:val="-1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2022:</w:t>
      </w:r>
      <w:r w:rsidRPr="00942098">
        <w:rPr>
          <w:i/>
          <w:spacing w:val="-15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</w:t>
      </w:r>
      <w:r w:rsidRPr="00942098">
        <w:rPr>
          <w:i/>
          <w:spacing w:val="-14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Report</w:t>
      </w:r>
      <w:r w:rsidRPr="00942098">
        <w:rPr>
          <w:i/>
          <w:spacing w:val="-58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to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the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Nations</w:t>
      </w:r>
      <w:r w:rsidRPr="00942098">
        <w:rPr>
          <w:sz w:val="24"/>
          <w:szCs w:val="24"/>
        </w:rPr>
        <w:t>.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https://legacy.acfe.com/report-to-the-nations/2022/</w:t>
      </w:r>
    </w:p>
    <w:p w:rsidR="001E3DAB" w:rsidRPr="00942098" w:rsidRDefault="00775BD5" w:rsidP="00942098">
      <w:pPr>
        <w:ind w:left="2688" w:right="1500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 xml:space="preserve">Bank Indonesia. (2006). </w:t>
      </w:r>
      <w:r w:rsidRPr="00942098">
        <w:rPr>
          <w:i/>
          <w:sz w:val="24"/>
          <w:szCs w:val="24"/>
        </w:rPr>
        <w:t>Peraturan Bank Indonesia Nomor 8/14/PBI/2006 tentang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Perubahan Atas Peraturan Bank Indonesia Nomor 8/4/PBI/2006 tentang Good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Corporate</w:t>
      </w:r>
      <w:r w:rsidRPr="00942098">
        <w:rPr>
          <w:i/>
          <w:spacing w:val="-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Governnace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bagi Bank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Umum</w:t>
      </w:r>
      <w:r w:rsidRPr="00942098">
        <w:rPr>
          <w:sz w:val="24"/>
          <w:szCs w:val="24"/>
        </w:rPr>
        <w:t>.</w:t>
      </w:r>
    </w:p>
    <w:p w:rsidR="001E3DAB" w:rsidRPr="00942098" w:rsidRDefault="00775BD5" w:rsidP="00942098">
      <w:pPr>
        <w:pStyle w:val="BodyText"/>
        <w:tabs>
          <w:tab w:val="left" w:pos="5040"/>
          <w:tab w:val="left" w:pos="7133"/>
          <w:tab w:val="left" w:pos="9677"/>
        </w:tabs>
        <w:ind w:left="2688" w:right="1495" w:hanging="480"/>
        <w:jc w:val="both"/>
      </w:pPr>
      <w:r w:rsidRPr="00942098">
        <w:t>Beneish,</w:t>
      </w:r>
      <w:r w:rsidRPr="00942098">
        <w:rPr>
          <w:spacing w:val="-8"/>
        </w:rPr>
        <w:t xml:space="preserve"> </w:t>
      </w:r>
      <w:r w:rsidRPr="00942098">
        <w:t>M.</w:t>
      </w:r>
      <w:r w:rsidRPr="00942098">
        <w:rPr>
          <w:spacing w:val="-8"/>
        </w:rPr>
        <w:t xml:space="preserve"> </w:t>
      </w:r>
      <w:r w:rsidRPr="00942098">
        <w:t>D.,</w:t>
      </w:r>
      <w:r w:rsidRPr="00942098">
        <w:rPr>
          <w:spacing w:val="-8"/>
        </w:rPr>
        <w:t xml:space="preserve"> </w:t>
      </w:r>
      <w:r w:rsidRPr="00942098">
        <w:t>Lee,</w:t>
      </w:r>
      <w:r w:rsidRPr="00942098">
        <w:rPr>
          <w:spacing w:val="-9"/>
        </w:rPr>
        <w:t xml:space="preserve"> </w:t>
      </w:r>
      <w:r w:rsidRPr="00942098">
        <w:t>C.</w:t>
      </w:r>
      <w:r w:rsidRPr="00942098">
        <w:rPr>
          <w:spacing w:val="-6"/>
        </w:rPr>
        <w:t xml:space="preserve"> </w:t>
      </w:r>
      <w:r w:rsidRPr="00942098">
        <w:t>M.</w:t>
      </w:r>
      <w:r w:rsidRPr="00942098">
        <w:rPr>
          <w:spacing w:val="-7"/>
        </w:rPr>
        <w:t xml:space="preserve"> </w:t>
      </w:r>
      <w:r w:rsidRPr="00942098">
        <w:t>C.,</w:t>
      </w:r>
      <w:r w:rsidRPr="00942098">
        <w:rPr>
          <w:spacing w:val="-9"/>
        </w:rPr>
        <w:t xml:space="preserve"> </w:t>
      </w:r>
      <w:r w:rsidRPr="00942098">
        <w:t>&amp;</w:t>
      </w:r>
      <w:r w:rsidRPr="00942098">
        <w:rPr>
          <w:spacing w:val="-8"/>
        </w:rPr>
        <w:t xml:space="preserve"> </w:t>
      </w:r>
      <w:r w:rsidRPr="00942098">
        <w:t>Nichols,</w:t>
      </w:r>
      <w:r w:rsidRPr="00942098">
        <w:rPr>
          <w:spacing w:val="-7"/>
        </w:rPr>
        <w:t xml:space="preserve"> </w:t>
      </w:r>
      <w:r w:rsidRPr="00942098">
        <w:t>D.</w:t>
      </w:r>
      <w:r w:rsidRPr="00942098">
        <w:rPr>
          <w:spacing w:val="-9"/>
        </w:rPr>
        <w:t xml:space="preserve"> </w:t>
      </w:r>
      <w:r w:rsidRPr="00942098">
        <w:t>C.</w:t>
      </w:r>
      <w:r w:rsidRPr="00942098">
        <w:rPr>
          <w:spacing w:val="-9"/>
        </w:rPr>
        <w:t xml:space="preserve"> </w:t>
      </w:r>
      <w:r w:rsidRPr="00942098">
        <w:t>(2012).</w:t>
      </w:r>
      <w:r w:rsidRPr="00942098">
        <w:rPr>
          <w:spacing w:val="-8"/>
        </w:rPr>
        <w:t xml:space="preserve"> </w:t>
      </w:r>
      <w:r w:rsidRPr="00942098">
        <w:t>Fraud</w:t>
      </w:r>
      <w:r w:rsidRPr="00942098">
        <w:rPr>
          <w:spacing w:val="-9"/>
        </w:rPr>
        <w:t xml:space="preserve"> </w:t>
      </w:r>
      <w:r w:rsidRPr="00942098">
        <w:t>Detection</w:t>
      </w:r>
      <w:r w:rsidRPr="00942098">
        <w:rPr>
          <w:spacing w:val="-6"/>
        </w:rPr>
        <w:t xml:space="preserve"> </w:t>
      </w:r>
      <w:r w:rsidRPr="00942098">
        <w:t>and</w:t>
      </w:r>
      <w:r w:rsidRPr="00942098">
        <w:rPr>
          <w:spacing w:val="-8"/>
        </w:rPr>
        <w:t xml:space="preserve"> </w:t>
      </w:r>
      <w:r w:rsidRPr="00942098">
        <w:t>Expected</w:t>
      </w:r>
      <w:r w:rsidRPr="00942098">
        <w:rPr>
          <w:spacing w:val="-58"/>
        </w:rPr>
        <w:t xml:space="preserve"> </w:t>
      </w:r>
      <w:r w:rsidRPr="00942098">
        <w:t>Returns.</w:t>
      </w:r>
      <w:r w:rsidRPr="00942098">
        <w:tab/>
      </w:r>
      <w:r w:rsidRPr="00942098">
        <w:rPr>
          <w:i/>
        </w:rPr>
        <w:t>SSRN</w:t>
      </w:r>
      <w:r w:rsidRPr="00942098">
        <w:rPr>
          <w:i/>
        </w:rPr>
        <w:tab/>
        <w:t>Electronic</w:t>
      </w:r>
      <w:r w:rsidRPr="00942098">
        <w:rPr>
          <w:i/>
        </w:rPr>
        <w:tab/>
        <w:t>Journal</w:t>
      </w:r>
      <w:r w:rsidRPr="00942098">
        <w:t>.</w:t>
      </w:r>
      <w:r w:rsidRPr="00942098">
        <w:rPr>
          <w:spacing w:val="-58"/>
        </w:rPr>
        <w:t xml:space="preserve"> </w:t>
      </w:r>
      <w:r w:rsidRPr="00942098">
        <w:t>https://doi.org/https://dx.doi.org/10.2139/ssrn.1998387</w:t>
      </w:r>
    </w:p>
    <w:p w:rsidR="001E3DAB" w:rsidRPr="00942098" w:rsidRDefault="00775BD5" w:rsidP="00942098">
      <w:pPr>
        <w:pStyle w:val="BodyText"/>
        <w:tabs>
          <w:tab w:val="left" w:pos="8329"/>
        </w:tabs>
        <w:ind w:left="2688" w:right="1495" w:hanging="480"/>
      </w:pPr>
      <w:r w:rsidRPr="00942098">
        <w:t>Beritasatu.</w:t>
      </w:r>
      <w:r w:rsidRPr="00942098">
        <w:rPr>
          <w:spacing w:val="24"/>
        </w:rPr>
        <w:t xml:space="preserve"> </w:t>
      </w:r>
      <w:r w:rsidRPr="00942098">
        <w:t>(2021).</w:t>
      </w:r>
      <w:r w:rsidRPr="00942098">
        <w:rPr>
          <w:spacing w:val="24"/>
        </w:rPr>
        <w:t xml:space="preserve"> </w:t>
      </w:r>
      <w:r w:rsidRPr="00942098">
        <w:t>Boediono</w:t>
      </w:r>
      <w:r w:rsidRPr="00942098">
        <w:rPr>
          <w:spacing w:val="25"/>
        </w:rPr>
        <w:t xml:space="preserve"> </w:t>
      </w:r>
      <w:r w:rsidRPr="00942098">
        <w:t>Minta</w:t>
      </w:r>
      <w:r w:rsidRPr="00942098">
        <w:rPr>
          <w:spacing w:val="23"/>
        </w:rPr>
        <w:t xml:space="preserve"> </w:t>
      </w:r>
      <w:r w:rsidRPr="00942098">
        <w:t>Perusahaan</w:t>
      </w:r>
      <w:r w:rsidRPr="00942098">
        <w:rPr>
          <w:spacing w:val="29"/>
        </w:rPr>
        <w:t xml:space="preserve"> </w:t>
      </w:r>
      <w:r w:rsidRPr="00942098">
        <w:t>Tetap</w:t>
      </w:r>
      <w:r w:rsidRPr="00942098">
        <w:rPr>
          <w:spacing w:val="24"/>
        </w:rPr>
        <w:t xml:space="preserve"> </w:t>
      </w:r>
      <w:r w:rsidRPr="00942098">
        <w:t>Kedepankan</w:t>
      </w:r>
      <w:r w:rsidRPr="00942098">
        <w:rPr>
          <w:spacing w:val="24"/>
        </w:rPr>
        <w:t xml:space="preserve"> </w:t>
      </w:r>
      <w:r w:rsidRPr="00942098">
        <w:t>GCG</w:t>
      </w:r>
      <w:r w:rsidRPr="00942098">
        <w:rPr>
          <w:spacing w:val="27"/>
        </w:rPr>
        <w:t xml:space="preserve"> </w:t>
      </w:r>
      <w:r w:rsidRPr="00942098">
        <w:t>di</w:t>
      </w:r>
      <w:r w:rsidRPr="00942098">
        <w:rPr>
          <w:spacing w:val="25"/>
        </w:rPr>
        <w:t xml:space="preserve"> </w:t>
      </w:r>
      <w:r w:rsidRPr="00942098">
        <w:t>Tengah</w:t>
      </w:r>
      <w:r w:rsidRPr="00942098">
        <w:rPr>
          <w:spacing w:val="-57"/>
        </w:rPr>
        <w:t xml:space="preserve"> </w:t>
      </w:r>
      <w:r w:rsidRPr="00942098">
        <w:t>Pandemi.</w:t>
      </w:r>
      <w:r w:rsidRPr="00942098">
        <w:tab/>
      </w:r>
      <w:r w:rsidRPr="00942098">
        <w:rPr>
          <w:i/>
        </w:rPr>
        <w:t>Www.Beritasatu.Com</w:t>
      </w:r>
      <w:r w:rsidRPr="00942098">
        <w:t>.</w:t>
      </w:r>
    </w:p>
    <w:p w:rsidR="001E3DAB" w:rsidRPr="00942098" w:rsidRDefault="00775BD5" w:rsidP="00942098">
      <w:pPr>
        <w:pStyle w:val="BodyText"/>
        <w:ind w:left="2688" w:right="1571"/>
      </w:pPr>
      <w:r w:rsidRPr="00942098">
        <w:t>https:/</w:t>
      </w:r>
      <w:hyperlink r:id="rId51">
        <w:r w:rsidRPr="00942098">
          <w:t>/www.beritasatu.com/</w:t>
        </w:r>
      </w:hyperlink>
      <w:r w:rsidRPr="00942098">
        <w:t>e</w:t>
      </w:r>
      <w:hyperlink r:id="rId52">
        <w:r w:rsidRPr="00942098">
          <w:t>konomi/781169/boediono-minta-perusahaan-tetap-</w:t>
        </w:r>
      </w:hyperlink>
      <w:r w:rsidRPr="00942098">
        <w:rPr>
          <w:spacing w:val="-57"/>
        </w:rPr>
        <w:t xml:space="preserve"> </w:t>
      </w:r>
      <w:r w:rsidRPr="00942098">
        <w:t>kedepankan-gcg-di-tengah-pandemi</w:t>
      </w:r>
    </w:p>
    <w:p w:rsidR="001E3DAB" w:rsidRPr="00942098" w:rsidRDefault="00775BD5" w:rsidP="00942098">
      <w:pPr>
        <w:ind w:left="704"/>
        <w:jc w:val="center"/>
        <w:rPr>
          <w:i/>
          <w:sz w:val="24"/>
          <w:szCs w:val="24"/>
        </w:rPr>
      </w:pPr>
      <w:r w:rsidRPr="00942098">
        <w:rPr>
          <w:sz w:val="24"/>
          <w:szCs w:val="24"/>
        </w:rPr>
        <w:lastRenderedPageBreak/>
        <w:t>Brigham,</w:t>
      </w:r>
      <w:r w:rsidRPr="00942098">
        <w:rPr>
          <w:spacing w:val="22"/>
          <w:sz w:val="24"/>
          <w:szCs w:val="24"/>
        </w:rPr>
        <w:t xml:space="preserve"> </w:t>
      </w:r>
      <w:r w:rsidRPr="00942098">
        <w:rPr>
          <w:sz w:val="24"/>
          <w:szCs w:val="24"/>
        </w:rPr>
        <w:t>E.</w:t>
      </w:r>
      <w:r w:rsidRPr="00942098">
        <w:rPr>
          <w:spacing w:val="22"/>
          <w:sz w:val="24"/>
          <w:szCs w:val="24"/>
        </w:rPr>
        <w:t xml:space="preserve"> </w:t>
      </w:r>
      <w:r w:rsidRPr="00942098">
        <w:rPr>
          <w:sz w:val="24"/>
          <w:szCs w:val="24"/>
        </w:rPr>
        <w:t>F.,</w:t>
      </w:r>
      <w:r w:rsidRPr="00942098">
        <w:rPr>
          <w:spacing w:val="26"/>
          <w:sz w:val="24"/>
          <w:szCs w:val="24"/>
        </w:rPr>
        <w:t xml:space="preserve"> </w:t>
      </w:r>
      <w:r w:rsidRPr="00942098">
        <w:rPr>
          <w:sz w:val="24"/>
          <w:szCs w:val="24"/>
        </w:rPr>
        <w:t>&amp;</w:t>
      </w:r>
      <w:r w:rsidRPr="00942098">
        <w:rPr>
          <w:spacing w:val="23"/>
          <w:sz w:val="24"/>
          <w:szCs w:val="24"/>
        </w:rPr>
        <w:t xml:space="preserve"> </w:t>
      </w:r>
      <w:r w:rsidRPr="00942098">
        <w:rPr>
          <w:sz w:val="24"/>
          <w:szCs w:val="24"/>
        </w:rPr>
        <w:t>Houston,</w:t>
      </w:r>
      <w:r w:rsidRPr="00942098">
        <w:rPr>
          <w:spacing w:val="23"/>
          <w:sz w:val="24"/>
          <w:szCs w:val="24"/>
        </w:rPr>
        <w:t xml:space="preserve"> </w:t>
      </w:r>
      <w:r w:rsidRPr="00942098">
        <w:rPr>
          <w:sz w:val="24"/>
          <w:szCs w:val="24"/>
        </w:rPr>
        <w:t>J.</w:t>
      </w:r>
      <w:r w:rsidRPr="00942098">
        <w:rPr>
          <w:spacing w:val="23"/>
          <w:sz w:val="24"/>
          <w:szCs w:val="24"/>
        </w:rPr>
        <w:t xml:space="preserve"> </w:t>
      </w:r>
      <w:r w:rsidRPr="00942098">
        <w:rPr>
          <w:sz w:val="24"/>
          <w:szCs w:val="24"/>
        </w:rPr>
        <w:t>F.</w:t>
      </w:r>
      <w:r w:rsidRPr="00942098">
        <w:rPr>
          <w:spacing w:val="25"/>
          <w:sz w:val="24"/>
          <w:szCs w:val="24"/>
        </w:rPr>
        <w:t xml:space="preserve"> </w:t>
      </w:r>
      <w:r w:rsidRPr="00942098">
        <w:rPr>
          <w:sz w:val="24"/>
          <w:szCs w:val="24"/>
        </w:rPr>
        <w:t>(2006).</w:t>
      </w:r>
      <w:r w:rsidRPr="00942098">
        <w:rPr>
          <w:spacing w:val="2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Fundamentals</w:t>
      </w:r>
      <w:r w:rsidRPr="00942098">
        <w:rPr>
          <w:i/>
          <w:spacing w:val="2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of</w:t>
      </w:r>
      <w:r w:rsidRPr="00942098">
        <w:rPr>
          <w:i/>
          <w:spacing w:val="2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Financial</w:t>
      </w:r>
      <w:r w:rsidRPr="00942098">
        <w:rPr>
          <w:i/>
          <w:spacing w:val="2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Management :</w:t>
      </w:r>
    </w:p>
    <w:p w:rsidR="001E3DAB" w:rsidRPr="00942098" w:rsidRDefault="001E3DAB" w:rsidP="00942098">
      <w:pPr>
        <w:jc w:val="center"/>
        <w:rPr>
          <w:sz w:val="24"/>
          <w:szCs w:val="24"/>
        </w:rPr>
        <w:sectPr w:rsidR="001E3DAB" w:rsidRPr="00942098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Pr="00942098" w:rsidRDefault="001E3DAB" w:rsidP="00942098">
      <w:pPr>
        <w:pStyle w:val="BodyText"/>
        <w:rPr>
          <w:i/>
        </w:rPr>
      </w:pPr>
    </w:p>
    <w:p w:rsidR="001E3DAB" w:rsidRPr="00942098" w:rsidRDefault="001E3DAB" w:rsidP="00942098">
      <w:pPr>
        <w:pStyle w:val="BodyText"/>
        <w:rPr>
          <w:i/>
        </w:rPr>
      </w:pPr>
    </w:p>
    <w:p w:rsidR="001E3DAB" w:rsidRPr="00942098" w:rsidRDefault="001E3DAB" w:rsidP="00942098">
      <w:pPr>
        <w:pStyle w:val="BodyText"/>
        <w:rPr>
          <w:i/>
        </w:rPr>
      </w:pPr>
    </w:p>
    <w:p w:rsidR="001E3DAB" w:rsidRPr="00942098" w:rsidRDefault="00775BD5" w:rsidP="00942098">
      <w:pPr>
        <w:ind w:left="2688"/>
        <w:rPr>
          <w:sz w:val="24"/>
          <w:szCs w:val="24"/>
        </w:rPr>
      </w:pPr>
      <w:r w:rsidRPr="00942098">
        <w:rPr>
          <w:i/>
          <w:sz w:val="24"/>
          <w:szCs w:val="24"/>
        </w:rPr>
        <w:t>Dasar-Dasar</w:t>
      </w:r>
      <w:r w:rsidRPr="00942098">
        <w:rPr>
          <w:i/>
          <w:spacing w:val="-14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Manajemen</w:t>
      </w:r>
      <w:r w:rsidRPr="00942098">
        <w:rPr>
          <w:i/>
          <w:spacing w:val="-1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Keuangan</w:t>
      </w:r>
      <w:r w:rsidRPr="00942098">
        <w:rPr>
          <w:i/>
          <w:spacing w:val="-12"/>
          <w:sz w:val="24"/>
          <w:szCs w:val="24"/>
        </w:rPr>
        <w:t xml:space="preserve"> </w:t>
      </w:r>
      <w:r w:rsidRPr="00942098">
        <w:rPr>
          <w:sz w:val="24"/>
          <w:szCs w:val="24"/>
        </w:rPr>
        <w:t>(Edisi</w:t>
      </w:r>
      <w:r w:rsidRPr="00942098">
        <w:rPr>
          <w:spacing w:val="-14"/>
          <w:sz w:val="24"/>
          <w:szCs w:val="24"/>
        </w:rPr>
        <w:t xml:space="preserve"> </w:t>
      </w:r>
      <w:r w:rsidRPr="00942098">
        <w:rPr>
          <w:sz w:val="24"/>
          <w:szCs w:val="24"/>
        </w:rPr>
        <w:t>10).</w:t>
      </w:r>
      <w:r w:rsidRPr="00942098">
        <w:rPr>
          <w:spacing w:val="-14"/>
          <w:sz w:val="24"/>
          <w:szCs w:val="24"/>
        </w:rPr>
        <w:t xml:space="preserve"> </w:t>
      </w:r>
      <w:r w:rsidRPr="00942098">
        <w:rPr>
          <w:sz w:val="24"/>
          <w:szCs w:val="24"/>
        </w:rPr>
        <w:t>Jakarta:</w:t>
      </w:r>
      <w:r w:rsidRPr="00942098">
        <w:rPr>
          <w:spacing w:val="-13"/>
          <w:sz w:val="24"/>
          <w:szCs w:val="24"/>
        </w:rPr>
        <w:t xml:space="preserve"> </w:t>
      </w:r>
      <w:r w:rsidRPr="00942098">
        <w:rPr>
          <w:sz w:val="24"/>
          <w:szCs w:val="24"/>
        </w:rPr>
        <w:t>Penerbit</w:t>
      </w:r>
      <w:r w:rsidRPr="00942098">
        <w:rPr>
          <w:spacing w:val="-13"/>
          <w:sz w:val="24"/>
          <w:szCs w:val="24"/>
        </w:rPr>
        <w:t xml:space="preserve"> </w:t>
      </w:r>
      <w:r w:rsidRPr="00942098">
        <w:rPr>
          <w:sz w:val="24"/>
          <w:szCs w:val="24"/>
        </w:rPr>
        <w:t>Salemba</w:t>
      </w:r>
      <w:r w:rsidRPr="00942098">
        <w:rPr>
          <w:spacing w:val="-13"/>
          <w:sz w:val="24"/>
          <w:szCs w:val="24"/>
        </w:rPr>
        <w:t xml:space="preserve"> </w:t>
      </w:r>
      <w:r w:rsidRPr="00942098">
        <w:rPr>
          <w:sz w:val="24"/>
          <w:szCs w:val="24"/>
        </w:rPr>
        <w:t>Empat.</w:t>
      </w:r>
    </w:p>
    <w:p w:rsidR="001E3DAB" w:rsidRPr="00942098" w:rsidRDefault="00775BD5" w:rsidP="00942098">
      <w:pPr>
        <w:ind w:left="2688" w:right="1500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Chantrataragul,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D.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(2007).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Political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Connection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and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Ownership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Concentration: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 xml:space="preserve">Evidence From Thailand. </w:t>
      </w:r>
      <w:r w:rsidRPr="00942098">
        <w:rPr>
          <w:i/>
          <w:sz w:val="24"/>
          <w:szCs w:val="24"/>
        </w:rPr>
        <w:t>Unpublished Master’s Thesis. Thammasat University,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Bangkok,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Thailand</w:t>
      </w:r>
      <w:r w:rsidRPr="00942098">
        <w:rPr>
          <w:sz w:val="24"/>
          <w:szCs w:val="24"/>
        </w:rPr>
        <w:t>.</w:t>
      </w:r>
    </w:p>
    <w:p w:rsidR="001E3DAB" w:rsidRPr="00942098" w:rsidRDefault="00775BD5" w:rsidP="00942098">
      <w:pPr>
        <w:pStyle w:val="BodyText"/>
        <w:ind w:left="2688" w:right="1497" w:hanging="480"/>
        <w:jc w:val="both"/>
      </w:pPr>
      <w:r w:rsidRPr="00942098">
        <w:t>Chen, G., Firth, M., Gao, D. N., &amp; Rui, O. M. (2006). Ownership structure, corporate</w:t>
      </w:r>
      <w:r w:rsidRPr="00942098">
        <w:rPr>
          <w:spacing w:val="1"/>
        </w:rPr>
        <w:t xml:space="preserve"> </w:t>
      </w:r>
      <w:r w:rsidRPr="00942098">
        <w:t xml:space="preserve">governance, and fraud: Evidence from China. </w:t>
      </w:r>
      <w:r w:rsidRPr="00942098">
        <w:rPr>
          <w:i/>
        </w:rPr>
        <w:t>Journal of Corporate Finance</w:t>
      </w:r>
      <w:r w:rsidRPr="00942098">
        <w:t>,</w:t>
      </w:r>
      <w:r w:rsidRPr="00942098">
        <w:rPr>
          <w:spacing w:val="1"/>
        </w:rPr>
        <w:t xml:space="preserve"> </w:t>
      </w:r>
      <w:r w:rsidRPr="00942098">
        <w:rPr>
          <w:i/>
        </w:rPr>
        <w:t>12</w:t>
      </w:r>
      <w:r w:rsidRPr="00942098">
        <w:t>(3),</w:t>
      </w:r>
      <w:r w:rsidRPr="00942098">
        <w:rPr>
          <w:spacing w:val="-1"/>
        </w:rPr>
        <w:t xml:space="preserve"> </w:t>
      </w:r>
      <w:r w:rsidRPr="00942098">
        <w:t>424–448.</w:t>
      </w:r>
    </w:p>
    <w:p w:rsidR="001E3DAB" w:rsidRPr="00942098" w:rsidRDefault="00775BD5" w:rsidP="00942098">
      <w:pPr>
        <w:pStyle w:val="BodyText"/>
        <w:ind w:left="2688" w:right="1498" w:hanging="480"/>
        <w:jc w:val="both"/>
      </w:pPr>
      <w:r w:rsidRPr="00942098">
        <w:t>Christy,</w:t>
      </w:r>
      <w:r w:rsidRPr="00942098">
        <w:rPr>
          <w:spacing w:val="1"/>
        </w:rPr>
        <w:t xml:space="preserve"> </w:t>
      </w:r>
      <w:r w:rsidRPr="00942098">
        <w:t>Y.</w:t>
      </w:r>
      <w:r w:rsidRPr="00942098">
        <w:rPr>
          <w:spacing w:val="1"/>
        </w:rPr>
        <w:t xml:space="preserve"> </w:t>
      </w:r>
      <w:r w:rsidRPr="00942098">
        <w:t>E.,</w:t>
      </w:r>
      <w:r w:rsidRPr="00942098">
        <w:rPr>
          <w:spacing w:val="1"/>
        </w:rPr>
        <w:t xml:space="preserve"> </w:t>
      </w:r>
      <w:r w:rsidRPr="00942098">
        <w:t>&amp;</w:t>
      </w:r>
      <w:r w:rsidRPr="00942098">
        <w:rPr>
          <w:spacing w:val="1"/>
        </w:rPr>
        <w:t xml:space="preserve"> </w:t>
      </w:r>
      <w:r w:rsidRPr="00942098">
        <w:t>Stephanus,</w:t>
      </w:r>
      <w:r w:rsidRPr="00942098">
        <w:rPr>
          <w:spacing w:val="1"/>
        </w:rPr>
        <w:t xml:space="preserve"> </w:t>
      </w:r>
      <w:r w:rsidRPr="00942098">
        <w:t>D.</w:t>
      </w:r>
      <w:r w:rsidRPr="00942098">
        <w:rPr>
          <w:spacing w:val="1"/>
        </w:rPr>
        <w:t xml:space="preserve"> </w:t>
      </w:r>
      <w:r w:rsidRPr="00942098">
        <w:t>S.</w:t>
      </w:r>
      <w:r w:rsidRPr="00942098">
        <w:rPr>
          <w:spacing w:val="1"/>
        </w:rPr>
        <w:t xml:space="preserve"> </w:t>
      </w:r>
      <w:r w:rsidRPr="00942098">
        <w:t>(2018).</w:t>
      </w:r>
      <w:r w:rsidRPr="00942098">
        <w:rPr>
          <w:spacing w:val="1"/>
        </w:rPr>
        <w:t xml:space="preserve"> </w:t>
      </w:r>
      <w:r w:rsidRPr="00942098">
        <w:t>Pendeteksian</w:t>
      </w:r>
      <w:r w:rsidRPr="00942098">
        <w:rPr>
          <w:spacing w:val="1"/>
        </w:rPr>
        <w:t xml:space="preserve"> </w:t>
      </w:r>
      <w:r w:rsidRPr="00942098">
        <w:t>Kecurangan</w:t>
      </w:r>
      <w:r w:rsidRPr="00942098">
        <w:rPr>
          <w:spacing w:val="1"/>
        </w:rPr>
        <w:t xml:space="preserve"> </w:t>
      </w:r>
      <w:r w:rsidRPr="00942098">
        <w:t>Laporan</w:t>
      </w:r>
      <w:r w:rsidRPr="00942098">
        <w:rPr>
          <w:spacing w:val="1"/>
        </w:rPr>
        <w:t xml:space="preserve"> </w:t>
      </w:r>
      <w:r w:rsidRPr="00942098">
        <w:t xml:space="preserve">Keuangan dengan Beneish M-Score pada Perusahaan Perbankan Terbuka. </w:t>
      </w:r>
      <w:r w:rsidRPr="00942098">
        <w:rPr>
          <w:i/>
        </w:rPr>
        <w:t>Jurnal</w:t>
      </w:r>
      <w:r w:rsidRPr="00942098">
        <w:rPr>
          <w:i/>
          <w:spacing w:val="-58"/>
        </w:rPr>
        <w:t xml:space="preserve"> </w:t>
      </w:r>
      <w:r w:rsidRPr="00942098">
        <w:rPr>
          <w:i/>
        </w:rPr>
        <w:t>Akuntansi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Bisnis</w:t>
      </w:r>
      <w:r w:rsidRPr="00942098">
        <w:t xml:space="preserve">, </w:t>
      </w:r>
      <w:r w:rsidRPr="00942098">
        <w:rPr>
          <w:i/>
        </w:rPr>
        <w:t>16</w:t>
      </w:r>
      <w:r w:rsidRPr="00942098">
        <w:t>(2), 148.</w:t>
      </w:r>
    </w:p>
    <w:p w:rsidR="001E3DAB" w:rsidRPr="00942098" w:rsidRDefault="00775BD5" w:rsidP="00942098">
      <w:pPr>
        <w:pStyle w:val="BodyText"/>
        <w:tabs>
          <w:tab w:val="left" w:pos="7890"/>
        </w:tabs>
        <w:ind w:left="2688" w:right="1497" w:hanging="480"/>
      </w:pPr>
      <w:r w:rsidRPr="00942098">
        <w:t>CNBC</w:t>
      </w:r>
      <w:r w:rsidRPr="00942098">
        <w:rPr>
          <w:spacing w:val="17"/>
        </w:rPr>
        <w:t xml:space="preserve"> </w:t>
      </w:r>
      <w:r w:rsidRPr="00942098">
        <w:t>Indonesia.</w:t>
      </w:r>
      <w:r w:rsidRPr="00942098">
        <w:rPr>
          <w:spacing w:val="16"/>
        </w:rPr>
        <w:t xml:space="preserve"> </w:t>
      </w:r>
      <w:r w:rsidRPr="00942098">
        <w:t>(2018).</w:t>
      </w:r>
      <w:r w:rsidRPr="00942098">
        <w:rPr>
          <w:spacing w:val="16"/>
        </w:rPr>
        <w:t xml:space="preserve"> </w:t>
      </w:r>
      <w:r w:rsidRPr="00942098">
        <w:t>Drama</w:t>
      </w:r>
      <w:r w:rsidRPr="00942098">
        <w:rPr>
          <w:spacing w:val="16"/>
        </w:rPr>
        <w:t xml:space="preserve"> </w:t>
      </w:r>
      <w:r w:rsidRPr="00942098">
        <w:t>Bank</w:t>
      </w:r>
      <w:r w:rsidRPr="00942098">
        <w:rPr>
          <w:spacing w:val="16"/>
        </w:rPr>
        <w:t xml:space="preserve"> </w:t>
      </w:r>
      <w:r w:rsidRPr="00942098">
        <w:t>Bukopin:</w:t>
      </w:r>
      <w:r w:rsidRPr="00942098">
        <w:rPr>
          <w:spacing w:val="15"/>
        </w:rPr>
        <w:t xml:space="preserve"> </w:t>
      </w:r>
      <w:r w:rsidRPr="00942098">
        <w:t>Kartu</w:t>
      </w:r>
      <w:r w:rsidRPr="00942098">
        <w:rPr>
          <w:spacing w:val="17"/>
        </w:rPr>
        <w:t xml:space="preserve"> </w:t>
      </w:r>
      <w:r w:rsidRPr="00942098">
        <w:t>Kredit</w:t>
      </w:r>
      <w:r w:rsidRPr="00942098">
        <w:rPr>
          <w:spacing w:val="17"/>
        </w:rPr>
        <w:t xml:space="preserve"> </w:t>
      </w:r>
      <w:r w:rsidRPr="00942098">
        <w:t>Modifikasi</w:t>
      </w:r>
      <w:r w:rsidRPr="00942098">
        <w:rPr>
          <w:spacing w:val="17"/>
        </w:rPr>
        <w:t xml:space="preserve"> </w:t>
      </w:r>
      <w:r w:rsidRPr="00942098">
        <w:t>dan</w:t>
      </w:r>
      <w:r w:rsidRPr="00942098">
        <w:rPr>
          <w:spacing w:val="16"/>
        </w:rPr>
        <w:t xml:space="preserve"> </w:t>
      </w:r>
      <w:r w:rsidRPr="00942098">
        <w:t>Right</w:t>
      </w:r>
      <w:r w:rsidRPr="00942098">
        <w:rPr>
          <w:spacing w:val="-57"/>
        </w:rPr>
        <w:t xml:space="preserve"> </w:t>
      </w:r>
      <w:r w:rsidRPr="00942098">
        <w:t>Issue.</w:t>
      </w:r>
      <w:r w:rsidRPr="00942098">
        <w:tab/>
      </w:r>
      <w:r w:rsidRPr="00942098">
        <w:rPr>
          <w:i/>
        </w:rPr>
        <w:t>Www.Cnbcindonesia.Com</w:t>
      </w:r>
      <w:r w:rsidRPr="00942098">
        <w:t>.</w:t>
      </w:r>
    </w:p>
    <w:p w:rsidR="001E3DAB" w:rsidRPr="00942098" w:rsidRDefault="00775BD5" w:rsidP="00942098">
      <w:pPr>
        <w:pStyle w:val="BodyText"/>
        <w:ind w:left="2688" w:right="1972"/>
      </w:pPr>
      <w:r w:rsidRPr="00942098">
        <w:t>https:/</w:t>
      </w:r>
      <w:hyperlink r:id="rId53">
        <w:r w:rsidRPr="00942098">
          <w:t>/www.cnbcindonesia.</w:t>
        </w:r>
      </w:hyperlink>
      <w:r w:rsidRPr="00942098">
        <w:t>c</w:t>
      </w:r>
      <w:hyperlink r:id="rId54">
        <w:r w:rsidRPr="00942098">
          <w:t>om/market/20180427144303-17-12810/drama-</w:t>
        </w:r>
      </w:hyperlink>
      <w:r w:rsidRPr="00942098">
        <w:rPr>
          <w:spacing w:val="-57"/>
        </w:rPr>
        <w:t xml:space="preserve"> </w:t>
      </w:r>
      <w:r w:rsidRPr="00942098">
        <w:t>bank-bukopin-kartu-kredit-modifikasi-dan-rights-issue</w:t>
      </w:r>
    </w:p>
    <w:p w:rsidR="00942098" w:rsidRPr="00942098" w:rsidRDefault="00942098" w:rsidP="00942098">
      <w:pPr>
        <w:pStyle w:val="BodyText"/>
        <w:tabs>
          <w:tab w:val="left" w:pos="10530"/>
        </w:tabs>
        <w:ind w:left="2700" w:right="1460" w:hanging="540"/>
        <w:jc w:val="both"/>
      </w:pPr>
      <w:r w:rsidRPr="00942098">
        <w:rPr>
          <w:color w:val="222222"/>
          <w:shd w:val="clear" w:color="auto" w:fill="FFFFFF"/>
        </w:rPr>
        <w:t>Cronj</w:t>
      </w:r>
      <w:r w:rsidRPr="00942098">
        <w:rPr>
          <w:color w:val="222222"/>
          <w:shd w:val="clear" w:color="auto" w:fill="FFFFFF"/>
        </w:rPr>
        <w:t xml:space="preserve">e, Tom and Apriani Atahau (2017), </w:t>
      </w:r>
      <w:r w:rsidRPr="00942098">
        <w:rPr>
          <w:i/>
          <w:color w:val="222222"/>
          <w:shd w:val="clear" w:color="auto" w:fill="FFFFFF"/>
        </w:rPr>
        <w:t>Bank Lending - Theory and Practise</w:t>
      </w:r>
      <w:r w:rsidRPr="00942098">
        <w:rPr>
          <w:i/>
          <w:color w:val="222222"/>
          <w:shd w:val="clear" w:color="auto" w:fill="FFFFFF"/>
        </w:rPr>
        <w:t xml:space="preserve">, </w:t>
      </w:r>
      <w:r w:rsidRPr="00942098">
        <w:rPr>
          <w:i/>
          <w:color w:val="222222"/>
          <w:shd w:val="clear" w:color="auto" w:fill="FFFFFF"/>
        </w:rPr>
        <w:t>2e</w:t>
      </w:r>
      <w:r w:rsidRPr="00942098">
        <w:rPr>
          <w:color w:val="222222"/>
          <w:shd w:val="clear" w:color="auto" w:fill="FFFFFF"/>
        </w:rPr>
        <w:t>, Sydney Australia: McGrawHil,</w:t>
      </w:r>
    </w:p>
    <w:p w:rsidR="001E3DAB" w:rsidRPr="00942098" w:rsidRDefault="00775BD5" w:rsidP="00942098">
      <w:pPr>
        <w:ind w:left="2688" w:right="1499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D’Onza,</w:t>
      </w:r>
      <w:r w:rsidRPr="00942098">
        <w:rPr>
          <w:spacing w:val="-12"/>
          <w:sz w:val="24"/>
          <w:szCs w:val="24"/>
        </w:rPr>
        <w:t xml:space="preserve"> </w:t>
      </w:r>
      <w:r w:rsidRPr="00942098">
        <w:rPr>
          <w:sz w:val="24"/>
          <w:szCs w:val="24"/>
        </w:rPr>
        <w:t>G.,</w:t>
      </w:r>
      <w:r w:rsidRPr="00942098">
        <w:rPr>
          <w:spacing w:val="-13"/>
          <w:sz w:val="24"/>
          <w:szCs w:val="24"/>
        </w:rPr>
        <w:t xml:space="preserve"> </w:t>
      </w:r>
      <w:r w:rsidRPr="00942098">
        <w:rPr>
          <w:sz w:val="24"/>
          <w:szCs w:val="24"/>
        </w:rPr>
        <w:t>&amp;</w:t>
      </w:r>
      <w:r w:rsidRPr="00942098">
        <w:rPr>
          <w:spacing w:val="-12"/>
          <w:sz w:val="24"/>
          <w:szCs w:val="24"/>
        </w:rPr>
        <w:t xml:space="preserve"> </w:t>
      </w:r>
      <w:r w:rsidRPr="00942098">
        <w:rPr>
          <w:sz w:val="24"/>
          <w:szCs w:val="24"/>
        </w:rPr>
        <w:t>Lamboglia,</w:t>
      </w:r>
      <w:r w:rsidRPr="00942098">
        <w:rPr>
          <w:spacing w:val="-12"/>
          <w:sz w:val="24"/>
          <w:szCs w:val="24"/>
        </w:rPr>
        <w:t xml:space="preserve"> </w:t>
      </w:r>
      <w:r w:rsidRPr="00942098">
        <w:rPr>
          <w:sz w:val="24"/>
          <w:szCs w:val="24"/>
        </w:rPr>
        <w:t>R.</w:t>
      </w:r>
      <w:r w:rsidRPr="00942098">
        <w:rPr>
          <w:spacing w:val="-11"/>
          <w:sz w:val="24"/>
          <w:szCs w:val="24"/>
        </w:rPr>
        <w:t xml:space="preserve"> </w:t>
      </w:r>
      <w:r w:rsidRPr="00942098">
        <w:rPr>
          <w:sz w:val="24"/>
          <w:szCs w:val="24"/>
        </w:rPr>
        <w:t>(2015).</w:t>
      </w:r>
      <w:r w:rsidRPr="00942098">
        <w:rPr>
          <w:spacing w:val="-13"/>
          <w:sz w:val="24"/>
          <w:szCs w:val="24"/>
        </w:rPr>
        <w:t xml:space="preserve"> </w:t>
      </w:r>
      <w:r w:rsidRPr="00942098">
        <w:rPr>
          <w:sz w:val="24"/>
          <w:szCs w:val="24"/>
        </w:rPr>
        <w:t>The</w:t>
      </w:r>
      <w:r w:rsidRPr="00942098">
        <w:rPr>
          <w:spacing w:val="-13"/>
          <w:sz w:val="24"/>
          <w:szCs w:val="24"/>
        </w:rPr>
        <w:t xml:space="preserve"> </w:t>
      </w:r>
      <w:r w:rsidRPr="00942098">
        <w:rPr>
          <w:sz w:val="24"/>
          <w:szCs w:val="24"/>
        </w:rPr>
        <w:t>Relation</w:t>
      </w:r>
      <w:r w:rsidRPr="00942098">
        <w:rPr>
          <w:spacing w:val="-12"/>
          <w:sz w:val="24"/>
          <w:szCs w:val="24"/>
        </w:rPr>
        <w:t xml:space="preserve"> </w:t>
      </w:r>
      <w:r w:rsidRPr="00942098">
        <w:rPr>
          <w:sz w:val="24"/>
          <w:szCs w:val="24"/>
        </w:rPr>
        <w:t>between</w:t>
      </w:r>
      <w:r w:rsidRPr="00942098">
        <w:rPr>
          <w:spacing w:val="-11"/>
          <w:sz w:val="24"/>
          <w:szCs w:val="24"/>
        </w:rPr>
        <w:t xml:space="preserve"> </w:t>
      </w:r>
      <w:r w:rsidRPr="00942098">
        <w:rPr>
          <w:sz w:val="24"/>
          <w:szCs w:val="24"/>
        </w:rPr>
        <w:t>the</w:t>
      </w:r>
      <w:r w:rsidRPr="00942098">
        <w:rPr>
          <w:spacing w:val="-10"/>
          <w:sz w:val="24"/>
          <w:szCs w:val="24"/>
        </w:rPr>
        <w:t xml:space="preserve"> </w:t>
      </w:r>
      <w:r w:rsidRPr="00942098">
        <w:rPr>
          <w:sz w:val="24"/>
          <w:szCs w:val="24"/>
        </w:rPr>
        <w:t>Corporate</w:t>
      </w:r>
      <w:r w:rsidRPr="00942098">
        <w:rPr>
          <w:spacing w:val="-10"/>
          <w:sz w:val="24"/>
          <w:szCs w:val="24"/>
        </w:rPr>
        <w:t xml:space="preserve"> </w:t>
      </w:r>
      <w:r w:rsidRPr="00942098">
        <w:rPr>
          <w:sz w:val="24"/>
          <w:szCs w:val="24"/>
        </w:rPr>
        <w:t>Governance</w:t>
      </w:r>
      <w:r w:rsidRPr="00942098">
        <w:rPr>
          <w:spacing w:val="-58"/>
          <w:sz w:val="24"/>
          <w:szCs w:val="24"/>
        </w:rPr>
        <w:t xml:space="preserve"> </w:t>
      </w:r>
      <w:r w:rsidRPr="00942098">
        <w:rPr>
          <w:sz w:val="24"/>
          <w:szCs w:val="24"/>
        </w:rPr>
        <w:t>Characteristics</w:t>
      </w:r>
      <w:r w:rsidRPr="00942098">
        <w:rPr>
          <w:spacing w:val="-7"/>
          <w:sz w:val="24"/>
          <w:szCs w:val="24"/>
        </w:rPr>
        <w:t xml:space="preserve"> </w:t>
      </w:r>
      <w:r w:rsidRPr="00942098">
        <w:rPr>
          <w:sz w:val="24"/>
          <w:szCs w:val="24"/>
        </w:rPr>
        <w:t>and</w:t>
      </w:r>
      <w:r w:rsidRPr="00942098">
        <w:rPr>
          <w:spacing w:val="-4"/>
          <w:sz w:val="24"/>
          <w:szCs w:val="24"/>
        </w:rPr>
        <w:t xml:space="preserve"> </w:t>
      </w:r>
      <w:r w:rsidRPr="00942098">
        <w:rPr>
          <w:sz w:val="24"/>
          <w:szCs w:val="24"/>
        </w:rPr>
        <w:t>Financial</w:t>
      </w:r>
      <w:r w:rsidRPr="00942098">
        <w:rPr>
          <w:spacing w:val="-7"/>
          <w:sz w:val="24"/>
          <w:szCs w:val="24"/>
        </w:rPr>
        <w:t xml:space="preserve"> </w:t>
      </w:r>
      <w:r w:rsidRPr="00942098">
        <w:rPr>
          <w:sz w:val="24"/>
          <w:szCs w:val="24"/>
        </w:rPr>
        <w:t>Statement</w:t>
      </w:r>
      <w:r w:rsidRPr="00942098">
        <w:rPr>
          <w:spacing w:val="-4"/>
          <w:sz w:val="24"/>
          <w:szCs w:val="24"/>
        </w:rPr>
        <w:t xml:space="preserve"> </w:t>
      </w:r>
      <w:r w:rsidRPr="00942098">
        <w:rPr>
          <w:sz w:val="24"/>
          <w:szCs w:val="24"/>
        </w:rPr>
        <w:t>Frauds :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An</w:t>
      </w:r>
      <w:r w:rsidRPr="00942098">
        <w:rPr>
          <w:spacing w:val="-7"/>
          <w:sz w:val="24"/>
          <w:szCs w:val="24"/>
        </w:rPr>
        <w:t xml:space="preserve"> </w:t>
      </w:r>
      <w:r w:rsidRPr="00942098">
        <w:rPr>
          <w:sz w:val="24"/>
          <w:szCs w:val="24"/>
        </w:rPr>
        <w:t>Empirical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Analysis</w:t>
      </w:r>
      <w:r w:rsidRPr="00942098">
        <w:rPr>
          <w:spacing w:val="-7"/>
          <w:sz w:val="24"/>
          <w:szCs w:val="24"/>
        </w:rPr>
        <w:t xml:space="preserve"> </w:t>
      </w:r>
      <w:r w:rsidRPr="00942098">
        <w:rPr>
          <w:sz w:val="24"/>
          <w:szCs w:val="24"/>
        </w:rPr>
        <w:t>of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Italian</w:t>
      </w:r>
      <w:r w:rsidRPr="00942098">
        <w:rPr>
          <w:spacing w:val="-58"/>
          <w:sz w:val="24"/>
          <w:szCs w:val="24"/>
        </w:rPr>
        <w:t xml:space="preserve"> </w:t>
      </w:r>
      <w:r w:rsidRPr="00942098">
        <w:rPr>
          <w:sz w:val="24"/>
          <w:szCs w:val="24"/>
        </w:rPr>
        <w:t>Listed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Companies.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International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Journal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for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Management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Science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and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Technology</w:t>
      </w:r>
      <w:r w:rsidRPr="00942098">
        <w:rPr>
          <w:sz w:val="24"/>
          <w:szCs w:val="24"/>
        </w:rPr>
        <w:t>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2</w:t>
      </w:r>
      <w:r w:rsidRPr="00942098">
        <w:rPr>
          <w:sz w:val="24"/>
          <w:szCs w:val="24"/>
        </w:rPr>
        <w:t>(3), 1–21.</w:t>
      </w:r>
    </w:p>
    <w:p w:rsidR="001E3DAB" w:rsidRPr="00942098" w:rsidRDefault="00775BD5" w:rsidP="00942098">
      <w:pPr>
        <w:pStyle w:val="BodyText"/>
        <w:ind w:left="2688" w:right="1501" w:hanging="480"/>
        <w:jc w:val="both"/>
      </w:pPr>
      <w:r w:rsidRPr="00942098">
        <w:t>Darmiasih, N. W. R., Endiana, I. D. M., &amp; Pramesti, I. G. A. A. (2022). Pengaruh</w:t>
      </w:r>
      <w:r w:rsidRPr="00942098">
        <w:rPr>
          <w:spacing w:val="1"/>
        </w:rPr>
        <w:t xml:space="preserve"> </w:t>
      </w:r>
      <w:r w:rsidRPr="00942098">
        <w:t>Stuktur</w:t>
      </w:r>
      <w:r w:rsidRPr="00942098">
        <w:rPr>
          <w:spacing w:val="-5"/>
        </w:rPr>
        <w:t xml:space="preserve"> </w:t>
      </w:r>
      <w:r w:rsidRPr="00942098">
        <w:t>Modal</w:t>
      </w:r>
      <w:r w:rsidRPr="00942098">
        <w:rPr>
          <w:spacing w:val="-3"/>
        </w:rPr>
        <w:t xml:space="preserve"> </w:t>
      </w:r>
      <w:r w:rsidRPr="00942098">
        <w:t>,</w:t>
      </w:r>
      <w:r w:rsidRPr="00942098">
        <w:rPr>
          <w:spacing w:val="-4"/>
        </w:rPr>
        <w:t xml:space="preserve"> </w:t>
      </w:r>
      <w:r w:rsidRPr="00942098">
        <w:t>Arus</w:t>
      </w:r>
      <w:r w:rsidRPr="00942098">
        <w:rPr>
          <w:spacing w:val="-4"/>
        </w:rPr>
        <w:t xml:space="preserve"> </w:t>
      </w:r>
      <w:r w:rsidRPr="00942098">
        <w:t>Kas</w:t>
      </w:r>
      <w:r w:rsidRPr="00942098">
        <w:rPr>
          <w:spacing w:val="-4"/>
        </w:rPr>
        <w:t xml:space="preserve"> </w:t>
      </w:r>
      <w:r w:rsidRPr="00942098">
        <w:t>,</w:t>
      </w:r>
      <w:r w:rsidRPr="00942098">
        <w:rPr>
          <w:spacing w:val="-4"/>
        </w:rPr>
        <w:t xml:space="preserve"> </w:t>
      </w:r>
      <w:r w:rsidRPr="00942098">
        <w:t>Good</w:t>
      </w:r>
      <w:r w:rsidRPr="00942098">
        <w:rPr>
          <w:spacing w:val="-4"/>
        </w:rPr>
        <w:t xml:space="preserve"> </w:t>
      </w:r>
      <w:r w:rsidRPr="00942098">
        <w:t>Corporate</w:t>
      </w:r>
      <w:r w:rsidRPr="00942098">
        <w:rPr>
          <w:spacing w:val="-4"/>
        </w:rPr>
        <w:t xml:space="preserve"> </w:t>
      </w:r>
      <w:r w:rsidRPr="00942098">
        <w:t>Governance</w:t>
      </w:r>
      <w:r w:rsidRPr="00942098">
        <w:rPr>
          <w:spacing w:val="-3"/>
        </w:rPr>
        <w:t xml:space="preserve"> </w:t>
      </w:r>
      <w:r w:rsidRPr="00942098">
        <w:t>Dan</w:t>
      </w:r>
      <w:r w:rsidRPr="00942098">
        <w:rPr>
          <w:spacing w:val="-4"/>
        </w:rPr>
        <w:t xml:space="preserve"> </w:t>
      </w:r>
      <w:r w:rsidRPr="00942098">
        <w:t>Ukuran</w:t>
      </w:r>
      <w:r w:rsidRPr="00942098">
        <w:rPr>
          <w:spacing w:val="-4"/>
        </w:rPr>
        <w:t xml:space="preserve"> </w:t>
      </w:r>
      <w:r w:rsidRPr="00942098">
        <w:t>Perusahaan</w:t>
      </w:r>
      <w:r w:rsidRPr="00942098">
        <w:rPr>
          <w:spacing w:val="-58"/>
        </w:rPr>
        <w:t xml:space="preserve"> </w:t>
      </w:r>
      <w:r w:rsidRPr="00942098">
        <w:t>Terhadap.</w:t>
      </w:r>
      <w:r w:rsidRPr="00942098">
        <w:rPr>
          <w:spacing w:val="-1"/>
        </w:rPr>
        <w:t xml:space="preserve"> </w:t>
      </w:r>
      <w:r w:rsidRPr="00942098">
        <w:rPr>
          <w:i/>
        </w:rPr>
        <w:t>Jurnal Kharisma</w:t>
      </w:r>
      <w:r w:rsidRPr="00942098">
        <w:t xml:space="preserve">, </w:t>
      </w:r>
      <w:r w:rsidRPr="00942098">
        <w:rPr>
          <w:i/>
        </w:rPr>
        <w:t>4</w:t>
      </w:r>
      <w:r w:rsidRPr="00942098">
        <w:t>(1), 129–140.</w:t>
      </w:r>
    </w:p>
    <w:p w:rsidR="001E3DAB" w:rsidRPr="00942098" w:rsidRDefault="00775BD5" w:rsidP="00942098">
      <w:pPr>
        <w:pStyle w:val="BodyText"/>
        <w:ind w:left="2688" w:right="1503" w:hanging="480"/>
        <w:jc w:val="both"/>
      </w:pPr>
      <w:r w:rsidRPr="00942098">
        <w:t>Darya,</w:t>
      </w:r>
      <w:r w:rsidRPr="00942098">
        <w:rPr>
          <w:spacing w:val="1"/>
        </w:rPr>
        <w:t xml:space="preserve"> </w:t>
      </w:r>
      <w:r w:rsidRPr="00942098">
        <w:t>Komar,</w:t>
      </w:r>
      <w:r w:rsidRPr="00942098">
        <w:rPr>
          <w:spacing w:val="1"/>
        </w:rPr>
        <w:t xml:space="preserve"> </w:t>
      </w:r>
      <w:r w:rsidRPr="00942098">
        <w:t>&amp;</w:t>
      </w:r>
      <w:r w:rsidRPr="00942098">
        <w:rPr>
          <w:spacing w:val="1"/>
        </w:rPr>
        <w:t xml:space="preserve"> </w:t>
      </w:r>
      <w:r w:rsidRPr="00942098">
        <w:t>Puspitasari,</w:t>
      </w:r>
      <w:r w:rsidRPr="00942098">
        <w:rPr>
          <w:spacing w:val="1"/>
        </w:rPr>
        <w:t xml:space="preserve"> </w:t>
      </w:r>
      <w:r w:rsidRPr="00942098">
        <w:t>Swasti</w:t>
      </w:r>
      <w:r w:rsidRPr="00942098">
        <w:rPr>
          <w:spacing w:val="1"/>
        </w:rPr>
        <w:t xml:space="preserve"> </w:t>
      </w:r>
      <w:r w:rsidRPr="00942098">
        <w:t>Ayu</w:t>
      </w:r>
      <w:r w:rsidRPr="00942098">
        <w:rPr>
          <w:spacing w:val="1"/>
        </w:rPr>
        <w:t xml:space="preserve"> </w:t>
      </w:r>
      <w:r w:rsidRPr="00942098">
        <w:t>(2017). Reputasi</w:t>
      </w:r>
      <w:r w:rsidRPr="00942098">
        <w:rPr>
          <w:spacing w:val="1"/>
        </w:rPr>
        <w:t xml:space="preserve"> </w:t>
      </w:r>
      <w:r w:rsidRPr="00942098">
        <w:t>KAP,</w:t>
      </w:r>
      <w:r w:rsidRPr="00942098">
        <w:rPr>
          <w:spacing w:val="1"/>
        </w:rPr>
        <w:t xml:space="preserve"> </w:t>
      </w:r>
      <w:r w:rsidRPr="00942098">
        <w:t>Audit</w:t>
      </w:r>
      <w:r w:rsidRPr="00942098">
        <w:rPr>
          <w:spacing w:val="1"/>
        </w:rPr>
        <w:t xml:space="preserve"> </w:t>
      </w:r>
      <w:r w:rsidRPr="00942098">
        <w:t>Tenure,</w:t>
      </w:r>
      <w:r w:rsidRPr="00942098">
        <w:rPr>
          <w:spacing w:val="-57"/>
        </w:rPr>
        <w:t xml:space="preserve"> </w:t>
      </w:r>
      <w:r w:rsidRPr="00942098">
        <w:t>Ukuran</w:t>
      </w:r>
      <w:r w:rsidRPr="00942098">
        <w:rPr>
          <w:spacing w:val="1"/>
        </w:rPr>
        <w:t xml:space="preserve"> </w:t>
      </w:r>
      <w:r w:rsidRPr="00942098">
        <w:t>Perusahaan</w:t>
      </w:r>
      <w:r w:rsidRPr="00942098">
        <w:rPr>
          <w:spacing w:val="1"/>
        </w:rPr>
        <w:t xml:space="preserve"> </w:t>
      </w:r>
      <w:r w:rsidRPr="00942098">
        <w:t>Klien dan</w:t>
      </w:r>
      <w:r w:rsidRPr="00942098">
        <w:rPr>
          <w:spacing w:val="1"/>
        </w:rPr>
        <w:t xml:space="preserve"> </w:t>
      </w:r>
      <w:r w:rsidRPr="00942098">
        <w:t>Kualitas</w:t>
      </w:r>
      <w:r w:rsidRPr="00942098">
        <w:rPr>
          <w:spacing w:val="1"/>
        </w:rPr>
        <w:t xml:space="preserve"> </w:t>
      </w:r>
      <w:r w:rsidRPr="00942098">
        <w:t>Audit(Studi</w:t>
      </w:r>
      <w:r w:rsidRPr="00942098">
        <w:rPr>
          <w:spacing w:val="1"/>
        </w:rPr>
        <w:t xml:space="preserve"> </w:t>
      </w:r>
      <w:r w:rsidRPr="00942098">
        <w:t>pada Perusahaan</w:t>
      </w:r>
      <w:r w:rsidRPr="00942098">
        <w:rPr>
          <w:spacing w:val="1"/>
        </w:rPr>
        <w:t xml:space="preserve"> </w:t>
      </w:r>
      <w:r w:rsidRPr="00942098">
        <w:t>LQ 45</w:t>
      </w:r>
      <w:r w:rsidRPr="00942098">
        <w:rPr>
          <w:spacing w:val="1"/>
        </w:rPr>
        <w:t xml:space="preserve"> </w:t>
      </w:r>
      <w:r w:rsidRPr="00942098">
        <w:t>Indonesia).</w:t>
      </w:r>
      <w:r w:rsidRPr="00942098">
        <w:rPr>
          <w:spacing w:val="-1"/>
        </w:rPr>
        <w:t xml:space="preserve"> </w:t>
      </w:r>
      <w:r w:rsidRPr="00942098">
        <w:rPr>
          <w:i/>
        </w:rPr>
        <w:t>Jurnal Keuangan Dan Perbankan</w:t>
      </w:r>
      <w:r w:rsidRPr="00942098">
        <w:t xml:space="preserve">, </w:t>
      </w:r>
      <w:r w:rsidRPr="00942098">
        <w:rPr>
          <w:i/>
        </w:rPr>
        <w:t>13</w:t>
      </w:r>
      <w:r w:rsidRPr="00942098">
        <w:t>,</w:t>
      </w:r>
      <w:r w:rsidRPr="00942098">
        <w:rPr>
          <w:spacing w:val="2"/>
        </w:rPr>
        <w:t xml:space="preserve"> </w:t>
      </w:r>
      <w:r w:rsidRPr="00942098">
        <w:t>97–109.</w:t>
      </w:r>
    </w:p>
    <w:p w:rsidR="001E3DAB" w:rsidRPr="00942098" w:rsidRDefault="00775BD5" w:rsidP="00942098">
      <w:pPr>
        <w:pStyle w:val="BodyText"/>
        <w:ind w:left="2688" w:right="1501" w:hanging="480"/>
        <w:jc w:val="both"/>
      </w:pPr>
      <w:r w:rsidRPr="00942098">
        <w:t>Dechow, P. M., Sloan, R. G., &amp; Sweeney, A. P. (1996). Causes and Consequences of</w:t>
      </w:r>
      <w:r w:rsidRPr="00942098">
        <w:rPr>
          <w:spacing w:val="1"/>
        </w:rPr>
        <w:t xml:space="preserve"> </w:t>
      </w:r>
      <w:r w:rsidRPr="00942098">
        <w:t>Earnings</w:t>
      </w:r>
      <w:r w:rsidRPr="00942098">
        <w:rPr>
          <w:spacing w:val="-6"/>
        </w:rPr>
        <w:t xml:space="preserve"> </w:t>
      </w:r>
      <w:r w:rsidRPr="00942098">
        <w:t>Manipulation:</w:t>
      </w:r>
      <w:r w:rsidRPr="00942098">
        <w:rPr>
          <w:spacing w:val="-6"/>
        </w:rPr>
        <w:t xml:space="preserve"> </w:t>
      </w:r>
      <w:r w:rsidRPr="00942098">
        <w:t>An</w:t>
      </w:r>
      <w:r w:rsidRPr="00942098">
        <w:rPr>
          <w:spacing w:val="-7"/>
        </w:rPr>
        <w:t xml:space="preserve"> </w:t>
      </w:r>
      <w:r w:rsidRPr="00942098">
        <w:t>Analysis</w:t>
      </w:r>
      <w:r w:rsidRPr="00942098">
        <w:rPr>
          <w:spacing w:val="-6"/>
        </w:rPr>
        <w:t xml:space="preserve"> </w:t>
      </w:r>
      <w:r w:rsidRPr="00942098">
        <w:t>of</w:t>
      </w:r>
      <w:r w:rsidRPr="00942098">
        <w:rPr>
          <w:spacing w:val="-7"/>
        </w:rPr>
        <w:t xml:space="preserve"> </w:t>
      </w:r>
      <w:r w:rsidRPr="00942098">
        <w:t>Firms</w:t>
      </w:r>
      <w:r w:rsidRPr="00942098">
        <w:rPr>
          <w:spacing w:val="-6"/>
        </w:rPr>
        <w:t xml:space="preserve"> </w:t>
      </w:r>
      <w:r w:rsidRPr="00942098">
        <w:t>Subject</w:t>
      </w:r>
      <w:r w:rsidRPr="00942098">
        <w:rPr>
          <w:spacing w:val="-6"/>
        </w:rPr>
        <w:t xml:space="preserve"> </w:t>
      </w:r>
      <w:r w:rsidRPr="00942098">
        <w:t>to</w:t>
      </w:r>
      <w:r w:rsidRPr="00942098">
        <w:rPr>
          <w:spacing w:val="-6"/>
        </w:rPr>
        <w:t xml:space="preserve"> </w:t>
      </w:r>
      <w:r w:rsidRPr="00942098">
        <w:t>Enforcement</w:t>
      </w:r>
      <w:r w:rsidRPr="00942098">
        <w:rPr>
          <w:spacing w:val="-6"/>
        </w:rPr>
        <w:t xml:space="preserve"> </w:t>
      </w:r>
      <w:r w:rsidRPr="00942098">
        <w:t>Actions</w:t>
      </w:r>
      <w:r w:rsidRPr="00942098">
        <w:rPr>
          <w:spacing w:val="-6"/>
        </w:rPr>
        <w:t xml:space="preserve"> </w:t>
      </w:r>
      <w:r w:rsidRPr="00942098">
        <w:t>by</w:t>
      </w:r>
      <w:r w:rsidRPr="00942098">
        <w:rPr>
          <w:spacing w:val="-58"/>
        </w:rPr>
        <w:t xml:space="preserve"> </w:t>
      </w:r>
      <w:r w:rsidRPr="00942098">
        <w:t>the</w:t>
      </w:r>
      <w:r w:rsidRPr="00942098">
        <w:rPr>
          <w:spacing w:val="-1"/>
        </w:rPr>
        <w:t xml:space="preserve"> </w:t>
      </w:r>
      <w:r w:rsidRPr="00942098">
        <w:t xml:space="preserve">SEC. </w:t>
      </w:r>
      <w:r w:rsidRPr="00942098">
        <w:rPr>
          <w:i/>
        </w:rPr>
        <w:t>Contemporary Accounting Research</w:t>
      </w:r>
      <w:r w:rsidRPr="00942098">
        <w:t xml:space="preserve">, </w:t>
      </w:r>
      <w:r w:rsidRPr="00942098">
        <w:rPr>
          <w:i/>
        </w:rPr>
        <w:t>13</w:t>
      </w:r>
      <w:r w:rsidRPr="00942098">
        <w:t>(1), 1–36.</w:t>
      </w:r>
    </w:p>
    <w:p w:rsidR="001E3DAB" w:rsidRPr="00942098" w:rsidRDefault="00775BD5" w:rsidP="00942098">
      <w:pPr>
        <w:pStyle w:val="BodyText"/>
        <w:ind w:left="2688" w:right="1495" w:hanging="480"/>
        <w:jc w:val="both"/>
      </w:pPr>
      <w:r w:rsidRPr="00942098">
        <w:t>Deli, D. N., &amp; Gillan, S. L. (2000). On the demand for independent and active audit</w:t>
      </w:r>
      <w:r w:rsidRPr="00942098">
        <w:rPr>
          <w:spacing w:val="1"/>
        </w:rPr>
        <w:t xml:space="preserve"> </w:t>
      </w:r>
      <w:r w:rsidRPr="00942098">
        <w:t>committees.</w:t>
      </w:r>
      <w:r w:rsidRPr="00942098">
        <w:rPr>
          <w:spacing w:val="1"/>
        </w:rPr>
        <w:t xml:space="preserve"> </w:t>
      </w:r>
      <w:r w:rsidRPr="00942098">
        <w:rPr>
          <w:i/>
        </w:rPr>
        <w:t>Journal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of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Corporate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Finance</w:t>
      </w:r>
      <w:r w:rsidRPr="00942098">
        <w:t>,</w:t>
      </w:r>
      <w:r w:rsidRPr="00942098">
        <w:rPr>
          <w:spacing w:val="1"/>
        </w:rPr>
        <w:t xml:space="preserve"> </w:t>
      </w:r>
      <w:r w:rsidRPr="00942098">
        <w:rPr>
          <w:i/>
        </w:rPr>
        <w:t>6</w:t>
      </w:r>
      <w:r w:rsidRPr="00942098">
        <w:t>(4),</w:t>
      </w:r>
      <w:r w:rsidRPr="00942098">
        <w:rPr>
          <w:spacing w:val="1"/>
        </w:rPr>
        <w:t xml:space="preserve"> </w:t>
      </w:r>
      <w:r w:rsidRPr="00942098">
        <w:t>427–445.</w:t>
      </w:r>
      <w:r w:rsidRPr="00942098">
        <w:rPr>
          <w:spacing w:val="1"/>
        </w:rPr>
        <w:t xml:space="preserve"> </w:t>
      </w:r>
      <w:r w:rsidRPr="00942098">
        <w:t>https://doi.org/10.1016/s0929-1199(00)00016-x</w:t>
      </w:r>
    </w:p>
    <w:p w:rsidR="001E3DAB" w:rsidRPr="00942098" w:rsidRDefault="00775BD5" w:rsidP="00942098">
      <w:pPr>
        <w:pStyle w:val="BodyText"/>
        <w:ind w:left="2688" w:right="1496" w:hanging="480"/>
        <w:jc w:val="both"/>
      </w:pPr>
      <w:r w:rsidRPr="00942098">
        <w:t>Dzaki,</w:t>
      </w:r>
      <w:r w:rsidRPr="00942098">
        <w:rPr>
          <w:spacing w:val="1"/>
        </w:rPr>
        <w:t xml:space="preserve"> </w:t>
      </w:r>
      <w:r w:rsidRPr="00942098">
        <w:t>M.,</w:t>
      </w:r>
      <w:r w:rsidRPr="00942098">
        <w:rPr>
          <w:spacing w:val="1"/>
        </w:rPr>
        <w:t xml:space="preserve"> </w:t>
      </w:r>
      <w:r w:rsidRPr="00942098">
        <w:t>&amp;</w:t>
      </w:r>
      <w:r w:rsidRPr="00942098">
        <w:rPr>
          <w:spacing w:val="1"/>
        </w:rPr>
        <w:t xml:space="preserve"> </w:t>
      </w:r>
      <w:r w:rsidRPr="00942098">
        <w:t>Suryani,</w:t>
      </w:r>
      <w:r w:rsidRPr="00942098">
        <w:rPr>
          <w:spacing w:val="1"/>
        </w:rPr>
        <w:t xml:space="preserve"> </w:t>
      </w:r>
      <w:r w:rsidRPr="00942098">
        <w:t>E.</w:t>
      </w:r>
      <w:r w:rsidRPr="00942098">
        <w:rPr>
          <w:spacing w:val="1"/>
        </w:rPr>
        <w:t xml:space="preserve"> </w:t>
      </w:r>
      <w:r w:rsidRPr="00942098">
        <w:t>(2020).</w:t>
      </w:r>
      <w:r w:rsidRPr="00942098">
        <w:rPr>
          <w:spacing w:val="1"/>
        </w:rPr>
        <w:t xml:space="preserve"> </w:t>
      </w:r>
      <w:r w:rsidRPr="00942098">
        <w:t>Pengaruh</w:t>
      </w:r>
      <w:r w:rsidRPr="00942098">
        <w:rPr>
          <w:spacing w:val="1"/>
        </w:rPr>
        <w:t xml:space="preserve"> </w:t>
      </w:r>
      <w:r w:rsidRPr="00942098">
        <w:t>Tata</w:t>
      </w:r>
      <w:r w:rsidRPr="00942098">
        <w:rPr>
          <w:spacing w:val="1"/>
        </w:rPr>
        <w:t xml:space="preserve"> </w:t>
      </w:r>
      <w:r w:rsidRPr="00942098">
        <w:t>Kelola</w:t>
      </w:r>
      <w:r w:rsidRPr="00942098">
        <w:rPr>
          <w:spacing w:val="1"/>
        </w:rPr>
        <w:t xml:space="preserve"> </w:t>
      </w:r>
      <w:r w:rsidRPr="00942098">
        <w:t>Perusahaan,</w:t>
      </w:r>
      <w:r w:rsidRPr="00942098">
        <w:rPr>
          <w:spacing w:val="1"/>
        </w:rPr>
        <w:t xml:space="preserve"> </w:t>
      </w:r>
      <w:r w:rsidRPr="00942098">
        <w:t>Ukuran</w:t>
      </w:r>
      <w:r w:rsidRPr="00942098">
        <w:rPr>
          <w:spacing w:val="1"/>
        </w:rPr>
        <w:t xml:space="preserve"> </w:t>
      </w:r>
      <w:r w:rsidRPr="00942098">
        <w:t>Perusahaan, dan Kinerja Keuangan Terhadap Fraudulent Financial Statement</w:t>
      </w:r>
      <w:r w:rsidRPr="00942098">
        <w:rPr>
          <w:spacing w:val="1"/>
        </w:rPr>
        <w:t xml:space="preserve"> </w:t>
      </w:r>
      <w:r w:rsidRPr="00942098">
        <w:t>(Studi</w:t>
      </w:r>
      <w:r w:rsidRPr="00942098">
        <w:rPr>
          <w:spacing w:val="1"/>
        </w:rPr>
        <w:t xml:space="preserve"> </w:t>
      </w:r>
      <w:r w:rsidRPr="00942098">
        <w:t>pada</w:t>
      </w:r>
      <w:r w:rsidRPr="00942098">
        <w:rPr>
          <w:spacing w:val="1"/>
        </w:rPr>
        <w:t xml:space="preserve"> </w:t>
      </w:r>
      <w:r w:rsidRPr="00942098">
        <w:t>Perusahaan</w:t>
      </w:r>
      <w:r w:rsidRPr="00942098">
        <w:rPr>
          <w:spacing w:val="1"/>
        </w:rPr>
        <w:t xml:space="preserve"> </w:t>
      </w:r>
      <w:r w:rsidRPr="00942098">
        <w:t>Badan</w:t>
      </w:r>
      <w:r w:rsidRPr="00942098">
        <w:rPr>
          <w:spacing w:val="1"/>
        </w:rPr>
        <w:t xml:space="preserve"> </w:t>
      </w:r>
      <w:r w:rsidRPr="00942098">
        <w:t>Usaha</w:t>
      </w:r>
      <w:r w:rsidRPr="00942098">
        <w:rPr>
          <w:spacing w:val="1"/>
        </w:rPr>
        <w:t xml:space="preserve"> </w:t>
      </w:r>
      <w:r w:rsidRPr="00942098">
        <w:t>Milik</w:t>
      </w:r>
      <w:r w:rsidRPr="00942098">
        <w:rPr>
          <w:spacing w:val="1"/>
        </w:rPr>
        <w:t xml:space="preserve"> </w:t>
      </w:r>
      <w:r w:rsidRPr="00942098">
        <w:t>Negara</w:t>
      </w:r>
      <w:r w:rsidRPr="00942098">
        <w:rPr>
          <w:spacing w:val="1"/>
        </w:rPr>
        <w:t xml:space="preserve"> </w:t>
      </w:r>
      <w:r w:rsidRPr="00942098">
        <w:t>Non-Keuangan</w:t>
      </w:r>
      <w:r w:rsidRPr="00942098">
        <w:rPr>
          <w:spacing w:val="1"/>
        </w:rPr>
        <w:t xml:space="preserve"> </w:t>
      </w:r>
      <w:r w:rsidRPr="00942098">
        <w:t>yang</w:t>
      </w:r>
      <w:r w:rsidRPr="00942098">
        <w:rPr>
          <w:spacing w:val="1"/>
        </w:rPr>
        <w:t xml:space="preserve"> </w:t>
      </w:r>
      <w:r w:rsidRPr="00942098">
        <w:t>Terdaftar</w:t>
      </w:r>
      <w:r w:rsidRPr="00942098">
        <w:rPr>
          <w:spacing w:val="1"/>
        </w:rPr>
        <w:t xml:space="preserve"> </w:t>
      </w:r>
      <w:r w:rsidRPr="00942098">
        <w:t>di</w:t>
      </w:r>
      <w:r w:rsidRPr="00942098">
        <w:rPr>
          <w:spacing w:val="1"/>
        </w:rPr>
        <w:t xml:space="preserve"> </w:t>
      </w:r>
      <w:r w:rsidRPr="00942098">
        <w:t>Bursa</w:t>
      </w:r>
      <w:r w:rsidRPr="00942098">
        <w:rPr>
          <w:spacing w:val="1"/>
        </w:rPr>
        <w:t xml:space="preserve"> </w:t>
      </w:r>
      <w:r w:rsidRPr="00942098">
        <w:t>Efek</w:t>
      </w:r>
      <w:r w:rsidRPr="00942098">
        <w:rPr>
          <w:spacing w:val="1"/>
        </w:rPr>
        <w:t xml:space="preserve"> </w:t>
      </w:r>
      <w:r w:rsidRPr="00942098">
        <w:t>Indonesia</w:t>
      </w:r>
      <w:r w:rsidRPr="00942098">
        <w:rPr>
          <w:spacing w:val="1"/>
        </w:rPr>
        <w:t xml:space="preserve"> </w:t>
      </w:r>
      <w:r w:rsidRPr="00942098">
        <w:t>pada</w:t>
      </w:r>
      <w:r w:rsidRPr="00942098">
        <w:rPr>
          <w:spacing w:val="1"/>
        </w:rPr>
        <w:t xml:space="preserve"> </w:t>
      </w:r>
      <w:r w:rsidRPr="00942098">
        <w:t>Tahun</w:t>
      </w:r>
      <w:r w:rsidRPr="00942098">
        <w:rPr>
          <w:spacing w:val="1"/>
        </w:rPr>
        <w:t xml:space="preserve"> </w:t>
      </w:r>
      <w:r w:rsidRPr="00942098">
        <w:t>2014-2018).</w:t>
      </w:r>
      <w:r w:rsidRPr="00942098">
        <w:rPr>
          <w:spacing w:val="1"/>
        </w:rPr>
        <w:t xml:space="preserve"> </w:t>
      </w:r>
      <w:r w:rsidRPr="00942098">
        <w:rPr>
          <w:i/>
        </w:rPr>
        <w:t>Journal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of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Management</w:t>
      </w:r>
      <w:r w:rsidRPr="00942098">
        <w:t>,</w:t>
      </w:r>
      <w:r w:rsidRPr="00942098">
        <w:rPr>
          <w:spacing w:val="-1"/>
        </w:rPr>
        <w:t xml:space="preserve"> </w:t>
      </w:r>
      <w:r w:rsidRPr="00942098">
        <w:rPr>
          <w:i/>
        </w:rPr>
        <w:t>7</w:t>
      </w:r>
      <w:r w:rsidRPr="00942098">
        <w:t>(1), 990–999.</w:t>
      </w:r>
    </w:p>
    <w:p w:rsidR="001E3DAB" w:rsidRPr="00942098" w:rsidRDefault="00775BD5" w:rsidP="00942098">
      <w:pPr>
        <w:ind w:left="2208"/>
        <w:rPr>
          <w:i/>
          <w:sz w:val="24"/>
          <w:szCs w:val="24"/>
        </w:rPr>
      </w:pPr>
      <w:r w:rsidRPr="00942098">
        <w:rPr>
          <w:sz w:val="24"/>
          <w:szCs w:val="24"/>
        </w:rPr>
        <w:t>Effendi,</w:t>
      </w:r>
      <w:r w:rsidRPr="00942098">
        <w:rPr>
          <w:spacing w:val="12"/>
          <w:sz w:val="24"/>
          <w:szCs w:val="24"/>
        </w:rPr>
        <w:t xml:space="preserve"> </w:t>
      </w:r>
      <w:r w:rsidRPr="00942098">
        <w:rPr>
          <w:sz w:val="24"/>
          <w:szCs w:val="24"/>
        </w:rPr>
        <w:t>M.</w:t>
      </w:r>
      <w:r w:rsidRPr="00942098">
        <w:rPr>
          <w:spacing w:val="71"/>
          <w:sz w:val="24"/>
          <w:szCs w:val="24"/>
        </w:rPr>
        <w:t xml:space="preserve"> </w:t>
      </w:r>
      <w:r w:rsidRPr="00942098">
        <w:rPr>
          <w:sz w:val="24"/>
          <w:szCs w:val="24"/>
        </w:rPr>
        <w:t>A.</w:t>
      </w:r>
      <w:r w:rsidRPr="00942098">
        <w:rPr>
          <w:spacing w:val="71"/>
          <w:sz w:val="24"/>
          <w:szCs w:val="24"/>
        </w:rPr>
        <w:t xml:space="preserve"> </w:t>
      </w:r>
      <w:r w:rsidRPr="00942098">
        <w:rPr>
          <w:sz w:val="24"/>
          <w:szCs w:val="24"/>
        </w:rPr>
        <w:t>(2016).</w:t>
      </w:r>
      <w:r w:rsidRPr="00942098">
        <w:rPr>
          <w:spacing w:val="74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The</w:t>
      </w:r>
      <w:r w:rsidRPr="00942098">
        <w:rPr>
          <w:i/>
          <w:spacing w:val="70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Power</w:t>
      </w:r>
      <w:r w:rsidRPr="00942098">
        <w:rPr>
          <w:i/>
          <w:spacing w:val="70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of</w:t>
      </w:r>
      <w:r w:rsidRPr="00942098">
        <w:rPr>
          <w:i/>
          <w:spacing w:val="7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Good</w:t>
      </w:r>
      <w:r w:rsidRPr="00942098">
        <w:rPr>
          <w:i/>
          <w:spacing w:val="67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Corporate</w:t>
      </w:r>
      <w:r w:rsidRPr="00942098">
        <w:rPr>
          <w:i/>
          <w:spacing w:val="70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Governance:</w:t>
      </w:r>
      <w:r w:rsidRPr="00942098">
        <w:rPr>
          <w:i/>
          <w:spacing w:val="7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Teori</w:t>
      </w:r>
      <w:r w:rsidRPr="00942098">
        <w:rPr>
          <w:i/>
          <w:spacing w:val="7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</w:t>
      </w:r>
    </w:p>
    <w:p w:rsidR="001E3DAB" w:rsidRPr="00942098" w:rsidRDefault="001E3DAB" w:rsidP="00942098">
      <w:pPr>
        <w:rPr>
          <w:sz w:val="24"/>
          <w:szCs w:val="24"/>
        </w:rPr>
        <w:sectPr w:rsidR="001E3DAB" w:rsidRPr="00942098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Pr="00942098" w:rsidRDefault="001E3DAB" w:rsidP="00942098">
      <w:pPr>
        <w:pStyle w:val="BodyText"/>
        <w:rPr>
          <w:i/>
        </w:rPr>
      </w:pPr>
    </w:p>
    <w:p w:rsidR="001E3DAB" w:rsidRPr="00942098" w:rsidRDefault="001E3DAB" w:rsidP="00942098">
      <w:pPr>
        <w:pStyle w:val="BodyText"/>
        <w:rPr>
          <w:i/>
        </w:rPr>
      </w:pPr>
    </w:p>
    <w:p w:rsidR="001E3DAB" w:rsidRPr="00942098" w:rsidRDefault="001E3DAB" w:rsidP="00942098">
      <w:pPr>
        <w:pStyle w:val="BodyText"/>
        <w:rPr>
          <w:i/>
        </w:rPr>
      </w:pPr>
    </w:p>
    <w:p w:rsidR="001E3DAB" w:rsidRPr="00942098" w:rsidRDefault="00775BD5" w:rsidP="00942098">
      <w:pPr>
        <w:ind w:left="2688"/>
        <w:rPr>
          <w:sz w:val="24"/>
          <w:szCs w:val="24"/>
        </w:rPr>
      </w:pPr>
      <w:r w:rsidRPr="00942098">
        <w:rPr>
          <w:i/>
          <w:sz w:val="24"/>
          <w:szCs w:val="24"/>
        </w:rPr>
        <w:t>Implementasi</w:t>
      </w:r>
      <w:r w:rsidRPr="00942098">
        <w:rPr>
          <w:i/>
          <w:spacing w:val="-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Edisi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2</w:t>
      </w:r>
      <w:r w:rsidRPr="00942098">
        <w:rPr>
          <w:sz w:val="24"/>
          <w:szCs w:val="24"/>
        </w:rPr>
        <w:t>.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Jakarta: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Salemba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Empat.</w:t>
      </w:r>
    </w:p>
    <w:p w:rsidR="001E3DAB" w:rsidRPr="00942098" w:rsidRDefault="00775BD5" w:rsidP="00942098">
      <w:pPr>
        <w:pStyle w:val="BodyText"/>
        <w:ind w:left="2688" w:right="1502" w:hanging="480"/>
        <w:jc w:val="both"/>
      </w:pPr>
      <w:r w:rsidRPr="00942098">
        <w:t>Fadillah,</w:t>
      </w:r>
      <w:r w:rsidRPr="00942098">
        <w:rPr>
          <w:spacing w:val="-8"/>
        </w:rPr>
        <w:t xml:space="preserve"> </w:t>
      </w:r>
      <w:r w:rsidRPr="00942098">
        <w:t>A.</w:t>
      </w:r>
      <w:r w:rsidRPr="00942098">
        <w:rPr>
          <w:spacing w:val="-8"/>
        </w:rPr>
        <w:t xml:space="preserve"> </w:t>
      </w:r>
      <w:r w:rsidRPr="00942098">
        <w:t>R.</w:t>
      </w:r>
      <w:r w:rsidRPr="00942098">
        <w:rPr>
          <w:spacing w:val="-7"/>
        </w:rPr>
        <w:t xml:space="preserve"> </w:t>
      </w:r>
      <w:r w:rsidRPr="00942098">
        <w:t>(2017).</w:t>
      </w:r>
      <w:r w:rsidRPr="00942098">
        <w:rPr>
          <w:spacing w:val="-7"/>
        </w:rPr>
        <w:t xml:space="preserve"> </w:t>
      </w:r>
      <w:r w:rsidRPr="00942098">
        <w:t>Analisis</w:t>
      </w:r>
      <w:r w:rsidRPr="00942098">
        <w:rPr>
          <w:spacing w:val="-7"/>
        </w:rPr>
        <w:t xml:space="preserve"> </w:t>
      </w:r>
      <w:r w:rsidRPr="00942098">
        <w:t>Pengaruh</w:t>
      </w:r>
      <w:r w:rsidRPr="00942098">
        <w:rPr>
          <w:spacing w:val="-8"/>
        </w:rPr>
        <w:t xml:space="preserve"> </w:t>
      </w:r>
      <w:r w:rsidRPr="00942098">
        <w:t>Dewan</w:t>
      </w:r>
      <w:r w:rsidRPr="00942098">
        <w:rPr>
          <w:spacing w:val="-5"/>
        </w:rPr>
        <w:t xml:space="preserve"> </w:t>
      </w:r>
      <w:r w:rsidRPr="00942098">
        <w:t>Komisaris</w:t>
      </w:r>
      <w:r w:rsidRPr="00942098">
        <w:rPr>
          <w:spacing w:val="-6"/>
        </w:rPr>
        <w:t xml:space="preserve"> </w:t>
      </w:r>
      <w:r w:rsidRPr="00942098">
        <w:t>Independen,</w:t>
      </w:r>
      <w:r w:rsidRPr="00942098">
        <w:rPr>
          <w:spacing w:val="-7"/>
        </w:rPr>
        <w:t xml:space="preserve"> </w:t>
      </w:r>
      <w:r w:rsidRPr="00942098">
        <w:t>Kepemilikan</w:t>
      </w:r>
      <w:r w:rsidRPr="00942098">
        <w:rPr>
          <w:spacing w:val="-58"/>
        </w:rPr>
        <w:t xml:space="preserve"> </w:t>
      </w:r>
      <w:r w:rsidRPr="00942098">
        <w:t>Manajerial Dan Kepemilikan Institusional Terhadap Kinerja Perusahaan Yang</w:t>
      </w:r>
      <w:r w:rsidRPr="00942098">
        <w:rPr>
          <w:spacing w:val="1"/>
        </w:rPr>
        <w:t xml:space="preserve"> </w:t>
      </w:r>
      <w:r w:rsidRPr="00942098">
        <w:t>Terdaftar</w:t>
      </w:r>
      <w:r w:rsidRPr="00942098">
        <w:rPr>
          <w:spacing w:val="-1"/>
        </w:rPr>
        <w:t xml:space="preserve"> </w:t>
      </w:r>
      <w:r w:rsidRPr="00942098">
        <w:t>Di LQ45.</w:t>
      </w:r>
      <w:r w:rsidRPr="00942098">
        <w:rPr>
          <w:spacing w:val="3"/>
        </w:rPr>
        <w:t xml:space="preserve"> </w:t>
      </w:r>
      <w:r w:rsidRPr="00942098">
        <w:rPr>
          <w:i/>
        </w:rPr>
        <w:t>Jurnal Akuntansi</w:t>
      </w:r>
      <w:r w:rsidRPr="00942098">
        <w:t xml:space="preserve">, </w:t>
      </w:r>
      <w:r w:rsidRPr="00942098">
        <w:rPr>
          <w:i/>
        </w:rPr>
        <w:t>12</w:t>
      </w:r>
      <w:r w:rsidRPr="00942098">
        <w:t>(1), 37–52.</w:t>
      </w:r>
    </w:p>
    <w:p w:rsidR="001E3DAB" w:rsidRPr="00942098" w:rsidRDefault="00775BD5" w:rsidP="00942098">
      <w:pPr>
        <w:ind w:left="2688" w:right="1499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Ghozali,</w:t>
      </w:r>
      <w:r w:rsidRPr="00942098">
        <w:rPr>
          <w:spacing w:val="-11"/>
          <w:sz w:val="24"/>
          <w:szCs w:val="24"/>
        </w:rPr>
        <w:t xml:space="preserve"> </w:t>
      </w:r>
      <w:r w:rsidRPr="00942098">
        <w:rPr>
          <w:sz w:val="24"/>
          <w:szCs w:val="24"/>
        </w:rPr>
        <w:t>I.</w:t>
      </w:r>
      <w:r w:rsidRPr="00942098">
        <w:rPr>
          <w:spacing w:val="-11"/>
          <w:sz w:val="24"/>
          <w:szCs w:val="24"/>
        </w:rPr>
        <w:t xml:space="preserve"> </w:t>
      </w:r>
      <w:r w:rsidRPr="00942098">
        <w:rPr>
          <w:sz w:val="24"/>
          <w:szCs w:val="24"/>
        </w:rPr>
        <w:t>(2016).</w:t>
      </w:r>
      <w:r w:rsidRPr="00942098">
        <w:rPr>
          <w:spacing w:val="-1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Aplikasi</w:t>
      </w:r>
      <w:r w:rsidRPr="00942098">
        <w:rPr>
          <w:i/>
          <w:spacing w:val="-1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Analisis</w:t>
      </w:r>
      <w:r w:rsidRPr="00942098">
        <w:rPr>
          <w:i/>
          <w:spacing w:val="-1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Multivariate</w:t>
      </w:r>
      <w:r w:rsidRPr="00942098">
        <w:rPr>
          <w:i/>
          <w:spacing w:val="-14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dengan</w:t>
      </w:r>
      <w:r w:rsidRPr="00942098">
        <w:rPr>
          <w:i/>
          <w:spacing w:val="-1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Program</w:t>
      </w:r>
      <w:r w:rsidRPr="00942098">
        <w:rPr>
          <w:i/>
          <w:spacing w:val="-14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IBM</w:t>
      </w:r>
      <w:r w:rsidRPr="00942098">
        <w:rPr>
          <w:i/>
          <w:spacing w:val="-14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SPSS</w:t>
      </w:r>
      <w:r w:rsidRPr="00942098">
        <w:rPr>
          <w:i/>
          <w:spacing w:val="-1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23</w:t>
      </w:r>
      <w:r w:rsidRPr="00942098">
        <w:rPr>
          <w:i/>
          <w:spacing w:val="-1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(Edisi</w:t>
      </w:r>
      <w:r w:rsidRPr="00942098">
        <w:rPr>
          <w:i/>
          <w:spacing w:val="-57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Kedelapan)</w:t>
      </w:r>
      <w:r w:rsidRPr="00942098">
        <w:rPr>
          <w:sz w:val="24"/>
          <w:szCs w:val="24"/>
        </w:rPr>
        <w:t>.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Semarang:</w:t>
      </w:r>
      <w:r w:rsidRPr="00942098">
        <w:rPr>
          <w:spacing w:val="3"/>
          <w:sz w:val="24"/>
          <w:szCs w:val="24"/>
        </w:rPr>
        <w:t xml:space="preserve"> </w:t>
      </w:r>
      <w:r w:rsidRPr="00942098">
        <w:rPr>
          <w:sz w:val="24"/>
          <w:szCs w:val="24"/>
        </w:rPr>
        <w:t>Badan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Penerbit Universitas Diponegoro.</w:t>
      </w:r>
    </w:p>
    <w:p w:rsidR="001E3DAB" w:rsidRPr="00942098" w:rsidRDefault="00775BD5" w:rsidP="00942098">
      <w:pPr>
        <w:pStyle w:val="BodyText"/>
        <w:ind w:left="2688" w:right="1503" w:hanging="480"/>
        <w:jc w:val="both"/>
      </w:pPr>
      <w:r w:rsidRPr="00942098">
        <w:t>Hardiningsih, P. (2010). Pengaruh Independensi, Corporate Governance, dan Kualitas</w:t>
      </w:r>
      <w:r w:rsidRPr="00942098">
        <w:rPr>
          <w:spacing w:val="-57"/>
        </w:rPr>
        <w:t xml:space="preserve"> </w:t>
      </w:r>
      <w:r w:rsidRPr="00942098">
        <w:t>Audit</w:t>
      </w:r>
      <w:r w:rsidRPr="00942098">
        <w:rPr>
          <w:spacing w:val="-1"/>
        </w:rPr>
        <w:t xml:space="preserve"> </w:t>
      </w:r>
      <w:r w:rsidRPr="00942098">
        <w:t>Terhadap</w:t>
      </w:r>
      <w:r w:rsidRPr="00942098">
        <w:rPr>
          <w:spacing w:val="1"/>
        </w:rPr>
        <w:t xml:space="preserve"> </w:t>
      </w:r>
      <w:r w:rsidRPr="00942098">
        <w:t>Integritas Laporan</w:t>
      </w:r>
      <w:r w:rsidRPr="00942098">
        <w:rPr>
          <w:spacing w:val="-1"/>
        </w:rPr>
        <w:t xml:space="preserve"> </w:t>
      </w:r>
      <w:r w:rsidRPr="00942098">
        <w:t>Keuangan.</w:t>
      </w:r>
      <w:r w:rsidRPr="00942098">
        <w:rPr>
          <w:spacing w:val="1"/>
        </w:rPr>
        <w:t xml:space="preserve"> </w:t>
      </w:r>
      <w:r w:rsidRPr="00942098">
        <w:rPr>
          <w:i/>
        </w:rPr>
        <w:t>Kajian Akuntasi</w:t>
      </w:r>
      <w:r w:rsidRPr="00942098">
        <w:t>,</w:t>
      </w:r>
      <w:r w:rsidRPr="00942098">
        <w:rPr>
          <w:spacing w:val="-1"/>
        </w:rPr>
        <w:t xml:space="preserve"> </w:t>
      </w:r>
      <w:r w:rsidRPr="00942098">
        <w:rPr>
          <w:i/>
        </w:rPr>
        <w:t>2</w:t>
      </w:r>
      <w:r w:rsidRPr="00942098">
        <w:t>(1),</w:t>
      </w:r>
      <w:r w:rsidRPr="00942098">
        <w:rPr>
          <w:spacing w:val="-1"/>
        </w:rPr>
        <w:t xml:space="preserve"> </w:t>
      </w:r>
      <w:r w:rsidRPr="00942098">
        <w:t>61–76.</w:t>
      </w:r>
    </w:p>
    <w:p w:rsidR="001E3DAB" w:rsidRPr="00942098" w:rsidRDefault="00775BD5" w:rsidP="00942098">
      <w:pPr>
        <w:ind w:left="2688" w:right="1501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Hendratni, T. W., Nawasiah, N., &amp; Indriati, T. (2018). Analisis Pengaruh Corporate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pacing w:val="-1"/>
          <w:sz w:val="24"/>
          <w:szCs w:val="24"/>
        </w:rPr>
        <w:t>Governance</w:t>
      </w:r>
      <w:r w:rsidRPr="00942098">
        <w:rPr>
          <w:spacing w:val="-16"/>
          <w:sz w:val="24"/>
          <w:szCs w:val="24"/>
        </w:rPr>
        <w:t xml:space="preserve"> </w:t>
      </w:r>
      <w:r w:rsidRPr="00942098">
        <w:rPr>
          <w:spacing w:val="-1"/>
          <w:sz w:val="24"/>
          <w:szCs w:val="24"/>
        </w:rPr>
        <w:t>Terhadap</w:t>
      </w:r>
      <w:r w:rsidRPr="00942098">
        <w:rPr>
          <w:spacing w:val="-14"/>
          <w:sz w:val="24"/>
          <w:szCs w:val="24"/>
        </w:rPr>
        <w:t xml:space="preserve"> </w:t>
      </w:r>
      <w:r w:rsidRPr="00942098">
        <w:rPr>
          <w:sz w:val="24"/>
          <w:szCs w:val="24"/>
        </w:rPr>
        <w:t>Kinerja</w:t>
      </w:r>
      <w:r w:rsidRPr="00942098">
        <w:rPr>
          <w:spacing w:val="-15"/>
          <w:sz w:val="24"/>
          <w:szCs w:val="24"/>
        </w:rPr>
        <w:t xml:space="preserve"> </w:t>
      </w:r>
      <w:r w:rsidRPr="00942098">
        <w:rPr>
          <w:sz w:val="24"/>
          <w:szCs w:val="24"/>
        </w:rPr>
        <w:t>Keuangan</w:t>
      </w:r>
      <w:r w:rsidRPr="00942098">
        <w:rPr>
          <w:spacing w:val="-15"/>
          <w:sz w:val="24"/>
          <w:szCs w:val="24"/>
        </w:rPr>
        <w:t xml:space="preserve"> </w:t>
      </w:r>
      <w:r w:rsidRPr="00942098">
        <w:rPr>
          <w:sz w:val="24"/>
          <w:szCs w:val="24"/>
        </w:rPr>
        <w:t>Sektor</w:t>
      </w:r>
      <w:r w:rsidRPr="00942098">
        <w:rPr>
          <w:spacing w:val="-14"/>
          <w:sz w:val="24"/>
          <w:szCs w:val="24"/>
        </w:rPr>
        <w:t xml:space="preserve"> </w:t>
      </w:r>
      <w:r w:rsidRPr="00942098">
        <w:rPr>
          <w:sz w:val="24"/>
          <w:szCs w:val="24"/>
        </w:rPr>
        <w:t>Perbankan</w:t>
      </w:r>
      <w:r w:rsidRPr="00942098">
        <w:rPr>
          <w:spacing w:val="-14"/>
          <w:sz w:val="24"/>
          <w:szCs w:val="24"/>
        </w:rPr>
        <w:t xml:space="preserve"> </w:t>
      </w:r>
      <w:r w:rsidRPr="00942098">
        <w:rPr>
          <w:sz w:val="24"/>
          <w:szCs w:val="24"/>
        </w:rPr>
        <w:t>Yang</w:t>
      </w:r>
      <w:r w:rsidRPr="00942098">
        <w:rPr>
          <w:spacing w:val="-15"/>
          <w:sz w:val="24"/>
          <w:szCs w:val="24"/>
        </w:rPr>
        <w:t xml:space="preserve"> </w:t>
      </w:r>
      <w:r w:rsidRPr="00942098">
        <w:rPr>
          <w:sz w:val="24"/>
          <w:szCs w:val="24"/>
        </w:rPr>
        <w:t>Terdaftar</w:t>
      </w:r>
      <w:r w:rsidRPr="00942098">
        <w:rPr>
          <w:spacing w:val="-12"/>
          <w:sz w:val="24"/>
          <w:szCs w:val="24"/>
        </w:rPr>
        <w:t xml:space="preserve"> </w:t>
      </w:r>
      <w:r w:rsidRPr="00942098">
        <w:rPr>
          <w:sz w:val="24"/>
          <w:szCs w:val="24"/>
        </w:rPr>
        <w:t>Di</w:t>
      </w:r>
      <w:r w:rsidRPr="00942098">
        <w:rPr>
          <w:spacing w:val="-14"/>
          <w:sz w:val="24"/>
          <w:szCs w:val="24"/>
        </w:rPr>
        <w:t xml:space="preserve"> </w:t>
      </w:r>
      <w:r w:rsidRPr="00942098">
        <w:rPr>
          <w:sz w:val="24"/>
          <w:szCs w:val="24"/>
        </w:rPr>
        <w:t>Bei</w:t>
      </w:r>
      <w:r w:rsidRPr="00942098">
        <w:rPr>
          <w:spacing w:val="-58"/>
          <w:sz w:val="24"/>
          <w:szCs w:val="24"/>
        </w:rPr>
        <w:t xml:space="preserve"> </w:t>
      </w:r>
      <w:r w:rsidRPr="00942098">
        <w:rPr>
          <w:sz w:val="24"/>
          <w:szCs w:val="24"/>
        </w:rPr>
        <w:t>Tahun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2012-2016.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Jurnal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Riset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Manajemen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Bisnis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(JRMB)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Fakultas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Ekonomi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UNIAT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3</w:t>
      </w:r>
      <w:r w:rsidRPr="00942098">
        <w:rPr>
          <w:sz w:val="24"/>
          <w:szCs w:val="24"/>
        </w:rPr>
        <w:t>(1), 37–52.</w:t>
      </w:r>
    </w:p>
    <w:p w:rsidR="001E3DAB" w:rsidRPr="00942098" w:rsidRDefault="00775BD5" w:rsidP="00942098">
      <w:pPr>
        <w:pStyle w:val="BodyText"/>
        <w:ind w:left="2688" w:right="1508" w:hanging="480"/>
        <w:jc w:val="both"/>
      </w:pPr>
      <w:r w:rsidRPr="00942098">
        <w:t>Horwath, C. (2012). The Mind Behind The Fraudsters Crime : Key Behavioral and</w:t>
      </w:r>
      <w:r w:rsidRPr="00942098">
        <w:rPr>
          <w:spacing w:val="1"/>
        </w:rPr>
        <w:t xml:space="preserve"> </w:t>
      </w:r>
      <w:r w:rsidRPr="00942098">
        <w:t>Environmental</w:t>
      </w:r>
      <w:r w:rsidRPr="00942098">
        <w:rPr>
          <w:spacing w:val="-1"/>
        </w:rPr>
        <w:t xml:space="preserve"> </w:t>
      </w:r>
      <w:r w:rsidRPr="00942098">
        <w:t xml:space="preserve">Elements. </w:t>
      </w:r>
      <w:r w:rsidRPr="00942098">
        <w:rPr>
          <w:i/>
        </w:rPr>
        <w:t>Www.Crowehorwath.Com</w:t>
      </w:r>
      <w:r w:rsidRPr="00942098">
        <w:t>, 1–62.</w:t>
      </w:r>
    </w:p>
    <w:p w:rsidR="001E3DAB" w:rsidRPr="00942098" w:rsidRDefault="00775BD5" w:rsidP="00942098">
      <w:pPr>
        <w:pStyle w:val="BodyText"/>
        <w:ind w:left="2208"/>
      </w:pPr>
      <w:r w:rsidRPr="00942098">
        <w:t>Idawati,</w:t>
      </w:r>
      <w:r w:rsidRPr="00942098">
        <w:rPr>
          <w:spacing w:val="23"/>
        </w:rPr>
        <w:t xml:space="preserve"> </w:t>
      </w:r>
      <w:r w:rsidRPr="00942098">
        <w:t>Wiwi.</w:t>
      </w:r>
      <w:r w:rsidRPr="00942098">
        <w:rPr>
          <w:spacing w:val="24"/>
        </w:rPr>
        <w:t xml:space="preserve"> </w:t>
      </w:r>
      <w:r w:rsidRPr="00942098">
        <w:t>(2020).</w:t>
      </w:r>
      <w:r w:rsidRPr="00942098">
        <w:rPr>
          <w:spacing w:val="24"/>
        </w:rPr>
        <w:t xml:space="preserve"> </w:t>
      </w:r>
      <w:r w:rsidRPr="00942098">
        <w:t>Analisis</w:t>
      </w:r>
      <w:r w:rsidRPr="00942098">
        <w:rPr>
          <w:spacing w:val="24"/>
        </w:rPr>
        <w:t xml:space="preserve"> </w:t>
      </w:r>
      <w:r w:rsidRPr="00942098">
        <w:t>Pendeteksian</w:t>
      </w:r>
      <w:r w:rsidRPr="00942098">
        <w:rPr>
          <w:spacing w:val="24"/>
        </w:rPr>
        <w:t xml:space="preserve"> </w:t>
      </w:r>
      <w:r w:rsidRPr="00942098">
        <w:t>Kecurangan</w:t>
      </w:r>
      <w:r w:rsidRPr="00942098">
        <w:rPr>
          <w:spacing w:val="23"/>
        </w:rPr>
        <w:t xml:space="preserve"> </w:t>
      </w:r>
      <w:r w:rsidRPr="00942098">
        <w:t>Pada</w:t>
      </w:r>
      <w:r w:rsidRPr="00942098">
        <w:rPr>
          <w:spacing w:val="23"/>
        </w:rPr>
        <w:t xml:space="preserve"> </w:t>
      </w:r>
      <w:r w:rsidRPr="00942098">
        <w:t>Laporan</w:t>
      </w:r>
      <w:r w:rsidRPr="00942098">
        <w:rPr>
          <w:spacing w:val="25"/>
        </w:rPr>
        <w:t xml:space="preserve"> </w:t>
      </w:r>
      <w:r w:rsidRPr="00942098">
        <w:t>Keuangan.</w:t>
      </w:r>
    </w:p>
    <w:p w:rsidR="001E3DAB" w:rsidRPr="00942098" w:rsidRDefault="00775BD5" w:rsidP="00942098">
      <w:pPr>
        <w:ind w:left="2688"/>
        <w:rPr>
          <w:sz w:val="24"/>
          <w:szCs w:val="24"/>
        </w:rPr>
      </w:pPr>
      <w:r w:rsidRPr="00942098">
        <w:rPr>
          <w:i/>
          <w:sz w:val="24"/>
          <w:szCs w:val="24"/>
        </w:rPr>
        <w:t>Behavioral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Accounting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Journal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(BAJ)</w:t>
      </w:r>
      <w:r w:rsidRPr="00942098">
        <w:rPr>
          <w:sz w:val="24"/>
          <w:szCs w:val="24"/>
        </w:rPr>
        <w:t>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3</w:t>
      </w:r>
      <w:r w:rsidRPr="00942098">
        <w:rPr>
          <w:sz w:val="24"/>
          <w:szCs w:val="24"/>
        </w:rPr>
        <w:t>(1), 55–72.</w:t>
      </w:r>
    </w:p>
    <w:p w:rsidR="001E3DAB" w:rsidRPr="00942098" w:rsidRDefault="00775BD5" w:rsidP="00942098">
      <w:pPr>
        <w:ind w:left="2688" w:right="1498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Ikatan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Akuntan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Indonesia.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(2016).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Standar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Akuntansi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Keuangan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Entitas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Tanpa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Akuntabilitas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Publik (Cetakan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Kelima)</w:t>
      </w:r>
      <w:r w:rsidRPr="00942098">
        <w:rPr>
          <w:sz w:val="24"/>
          <w:szCs w:val="24"/>
        </w:rPr>
        <w:t>.</w:t>
      </w:r>
      <w:r w:rsidRPr="00942098">
        <w:rPr>
          <w:spacing w:val="2"/>
          <w:sz w:val="24"/>
          <w:szCs w:val="24"/>
        </w:rPr>
        <w:t xml:space="preserve"> </w:t>
      </w:r>
      <w:r w:rsidRPr="00942098">
        <w:rPr>
          <w:sz w:val="24"/>
          <w:szCs w:val="24"/>
        </w:rPr>
        <w:t>Ikatan Akuntan Indonesia.</w:t>
      </w:r>
    </w:p>
    <w:p w:rsidR="001E3DAB" w:rsidRPr="00942098" w:rsidRDefault="00775BD5" w:rsidP="00942098">
      <w:pPr>
        <w:ind w:left="2688" w:right="1497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Indrati,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M.,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Purwaningsih,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E.,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Agustinah,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W.,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&amp;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Sarikha,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A.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(2021).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Corporate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Governance Mechanisms and Possible Financial Statements Containing Fraud.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Budapest International Research and Critics Institute-Journal(BIRCI-Journal)</w:t>
      </w:r>
      <w:r w:rsidRPr="00942098">
        <w:rPr>
          <w:sz w:val="24"/>
          <w:szCs w:val="24"/>
        </w:rPr>
        <w:t>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4</w:t>
      </w:r>
      <w:r w:rsidRPr="00942098">
        <w:rPr>
          <w:sz w:val="24"/>
          <w:szCs w:val="24"/>
        </w:rPr>
        <w:t>(4),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8609–8621.</w:t>
      </w:r>
    </w:p>
    <w:p w:rsidR="001E3DAB" w:rsidRPr="00942098" w:rsidRDefault="00775BD5" w:rsidP="00942098">
      <w:pPr>
        <w:pStyle w:val="BodyText"/>
        <w:ind w:left="2688" w:right="1496" w:hanging="480"/>
        <w:jc w:val="both"/>
      </w:pPr>
      <w:r w:rsidRPr="00942098">
        <w:t>Investor.id.</w:t>
      </w:r>
      <w:r w:rsidRPr="00942098">
        <w:rPr>
          <w:spacing w:val="-9"/>
        </w:rPr>
        <w:t xml:space="preserve"> </w:t>
      </w:r>
      <w:r w:rsidRPr="00942098">
        <w:t>(2019).</w:t>
      </w:r>
      <w:r w:rsidRPr="00942098">
        <w:rPr>
          <w:spacing w:val="-9"/>
        </w:rPr>
        <w:t xml:space="preserve"> </w:t>
      </w:r>
      <w:r w:rsidRPr="00942098">
        <w:t>Kasus</w:t>
      </w:r>
      <w:r w:rsidRPr="00942098">
        <w:rPr>
          <w:spacing w:val="-8"/>
        </w:rPr>
        <w:t xml:space="preserve"> </w:t>
      </w:r>
      <w:r w:rsidRPr="00942098">
        <w:t>Jiwasraya,</w:t>
      </w:r>
      <w:r w:rsidRPr="00942098">
        <w:rPr>
          <w:spacing w:val="-9"/>
        </w:rPr>
        <w:t xml:space="preserve"> </w:t>
      </w:r>
      <w:r w:rsidRPr="00942098">
        <w:t>Kejagung</w:t>
      </w:r>
      <w:r w:rsidRPr="00942098">
        <w:rPr>
          <w:spacing w:val="-9"/>
        </w:rPr>
        <w:t xml:space="preserve"> </w:t>
      </w:r>
      <w:r w:rsidRPr="00942098">
        <w:t>Temukan</w:t>
      </w:r>
      <w:r w:rsidRPr="00942098">
        <w:rPr>
          <w:spacing w:val="-9"/>
        </w:rPr>
        <w:t xml:space="preserve"> </w:t>
      </w:r>
      <w:r w:rsidRPr="00942098">
        <w:t>Potensi</w:t>
      </w:r>
      <w:r w:rsidRPr="00942098">
        <w:rPr>
          <w:spacing w:val="-8"/>
        </w:rPr>
        <w:t xml:space="preserve"> </w:t>
      </w:r>
      <w:r w:rsidRPr="00942098">
        <w:t>Kerugian</w:t>
      </w:r>
      <w:r w:rsidRPr="00942098">
        <w:rPr>
          <w:spacing w:val="-6"/>
        </w:rPr>
        <w:t xml:space="preserve"> </w:t>
      </w:r>
      <w:r w:rsidRPr="00942098">
        <w:t>Negara</w:t>
      </w:r>
      <w:r w:rsidRPr="00942098">
        <w:rPr>
          <w:spacing w:val="-10"/>
        </w:rPr>
        <w:t xml:space="preserve"> </w:t>
      </w:r>
      <w:r w:rsidRPr="00942098">
        <w:t>Rp</w:t>
      </w:r>
      <w:r w:rsidRPr="00942098">
        <w:rPr>
          <w:spacing w:val="-58"/>
        </w:rPr>
        <w:t xml:space="preserve"> </w:t>
      </w:r>
      <w:r w:rsidRPr="00942098">
        <w:t>13,7</w:t>
      </w:r>
      <w:r w:rsidRPr="00942098">
        <w:rPr>
          <w:spacing w:val="1"/>
        </w:rPr>
        <w:t xml:space="preserve"> </w:t>
      </w:r>
      <w:r w:rsidRPr="00942098">
        <w:t>Triliun.</w:t>
      </w:r>
      <w:r w:rsidRPr="00942098">
        <w:rPr>
          <w:spacing w:val="1"/>
        </w:rPr>
        <w:t xml:space="preserve"> </w:t>
      </w:r>
      <w:r w:rsidRPr="00942098">
        <w:rPr>
          <w:i/>
        </w:rPr>
        <w:t>Https://Investor.Id/</w:t>
      </w:r>
      <w:r w:rsidRPr="00942098">
        <w:t>.</w:t>
      </w:r>
      <w:r w:rsidRPr="00942098">
        <w:rPr>
          <w:spacing w:val="1"/>
        </w:rPr>
        <w:t xml:space="preserve"> </w:t>
      </w:r>
      <w:r w:rsidRPr="00942098">
        <w:t>https://investor.id/finance/201535/kasus-</w:t>
      </w:r>
      <w:r w:rsidRPr="00942098">
        <w:rPr>
          <w:spacing w:val="1"/>
        </w:rPr>
        <w:t xml:space="preserve"> </w:t>
      </w:r>
      <w:r w:rsidRPr="00942098">
        <w:t>jiwasraya-kejagung-temukan-potensi-kerugian-negara-rp-137-triliun</w:t>
      </w:r>
    </w:p>
    <w:p w:rsidR="001E3DAB" w:rsidRPr="00942098" w:rsidRDefault="00775BD5" w:rsidP="00942098">
      <w:pPr>
        <w:ind w:left="2688" w:right="1500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Ismiyanti,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F.,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&amp;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Prastichia,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C.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(2015).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Mekanisme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Corporate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Governance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dan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Kecurangan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Laporan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Keuangan.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DeReMa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(Development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Research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of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Management) Jurnal Manajemen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10</w:t>
      </w:r>
      <w:r w:rsidRPr="00942098">
        <w:rPr>
          <w:sz w:val="24"/>
          <w:szCs w:val="24"/>
        </w:rPr>
        <w:t>(2), 200–226.</w:t>
      </w:r>
    </w:p>
    <w:p w:rsidR="001E3DAB" w:rsidRPr="00942098" w:rsidRDefault="00775BD5" w:rsidP="00942098">
      <w:pPr>
        <w:pStyle w:val="BodyText"/>
        <w:ind w:left="2688" w:right="1499" w:hanging="480"/>
        <w:jc w:val="both"/>
      </w:pPr>
      <w:r w:rsidRPr="00942098">
        <w:t>Isniar,</w:t>
      </w:r>
      <w:r w:rsidRPr="00942098">
        <w:rPr>
          <w:spacing w:val="-5"/>
        </w:rPr>
        <w:t xml:space="preserve"> </w:t>
      </w:r>
      <w:r w:rsidRPr="00942098">
        <w:t>B.</w:t>
      </w:r>
      <w:r w:rsidRPr="00942098">
        <w:rPr>
          <w:spacing w:val="-4"/>
        </w:rPr>
        <w:t xml:space="preserve"> </w:t>
      </w:r>
      <w:r w:rsidRPr="00942098">
        <w:t>(2011).</w:t>
      </w:r>
      <w:r w:rsidRPr="00942098">
        <w:rPr>
          <w:spacing w:val="-4"/>
        </w:rPr>
        <w:t xml:space="preserve"> </w:t>
      </w:r>
      <w:r w:rsidRPr="00942098">
        <w:t>Penerapan</w:t>
      </w:r>
      <w:r w:rsidRPr="00942098">
        <w:rPr>
          <w:spacing w:val="-4"/>
        </w:rPr>
        <w:t xml:space="preserve"> </w:t>
      </w:r>
      <w:r w:rsidRPr="00942098">
        <w:t>Prinsip-Prinsip</w:t>
      </w:r>
      <w:r w:rsidRPr="00942098">
        <w:rPr>
          <w:spacing w:val="-2"/>
        </w:rPr>
        <w:t xml:space="preserve"> </w:t>
      </w:r>
      <w:r w:rsidRPr="00942098">
        <w:t>Good</w:t>
      </w:r>
      <w:r w:rsidRPr="00942098">
        <w:rPr>
          <w:spacing w:val="-4"/>
        </w:rPr>
        <w:t xml:space="preserve"> </w:t>
      </w:r>
      <w:r w:rsidRPr="00942098">
        <w:t>Corporate</w:t>
      </w:r>
      <w:r w:rsidRPr="00942098">
        <w:rPr>
          <w:spacing w:val="-4"/>
        </w:rPr>
        <w:t xml:space="preserve"> </w:t>
      </w:r>
      <w:r w:rsidRPr="00942098">
        <w:t>Governance</w:t>
      </w:r>
      <w:r w:rsidRPr="00942098">
        <w:rPr>
          <w:spacing w:val="-1"/>
        </w:rPr>
        <w:t xml:space="preserve"> </w:t>
      </w:r>
      <w:r w:rsidRPr="00942098">
        <w:t>(GCG)</w:t>
      </w:r>
      <w:r w:rsidRPr="00942098">
        <w:rPr>
          <w:spacing w:val="-5"/>
        </w:rPr>
        <w:t xml:space="preserve"> </w:t>
      </w:r>
      <w:r w:rsidRPr="00942098">
        <w:t>Pada</w:t>
      </w:r>
      <w:r w:rsidRPr="00942098">
        <w:rPr>
          <w:spacing w:val="-57"/>
        </w:rPr>
        <w:t xml:space="preserve"> </w:t>
      </w:r>
      <w:r w:rsidRPr="00942098">
        <w:t>Dunia</w:t>
      </w:r>
      <w:r w:rsidRPr="00942098">
        <w:rPr>
          <w:spacing w:val="-2"/>
        </w:rPr>
        <w:t xml:space="preserve"> </w:t>
      </w:r>
      <w:r w:rsidRPr="00942098">
        <w:t>Perbankan.</w:t>
      </w:r>
      <w:r w:rsidRPr="00942098">
        <w:rPr>
          <w:spacing w:val="1"/>
        </w:rPr>
        <w:t xml:space="preserve"> </w:t>
      </w:r>
      <w:r w:rsidRPr="00942098">
        <w:rPr>
          <w:i/>
        </w:rPr>
        <w:t>Majalah Ilmiah UNIKOM</w:t>
      </w:r>
      <w:r w:rsidRPr="00942098">
        <w:t xml:space="preserve">, </w:t>
      </w:r>
      <w:r w:rsidRPr="00942098">
        <w:rPr>
          <w:i/>
        </w:rPr>
        <w:t>8</w:t>
      </w:r>
      <w:r w:rsidRPr="00942098">
        <w:t>(2), 263–269.</w:t>
      </w:r>
    </w:p>
    <w:p w:rsidR="001E3DAB" w:rsidRPr="00942098" w:rsidRDefault="00775BD5" w:rsidP="00942098">
      <w:pPr>
        <w:pStyle w:val="BodyText"/>
        <w:ind w:left="2688" w:right="1497" w:hanging="480"/>
        <w:jc w:val="both"/>
      </w:pPr>
      <w:r w:rsidRPr="00942098">
        <w:t>Jensen, M. J., &amp; Meckling, W. H. (1976). Theory of the Firm: Managerial Behavior,</w:t>
      </w:r>
      <w:r w:rsidRPr="00942098">
        <w:rPr>
          <w:spacing w:val="1"/>
        </w:rPr>
        <w:t xml:space="preserve"> </w:t>
      </w:r>
      <w:r w:rsidRPr="00942098">
        <w:t xml:space="preserve">Agency Cost and Ownership Structure. </w:t>
      </w:r>
      <w:r w:rsidRPr="00942098">
        <w:rPr>
          <w:i/>
        </w:rPr>
        <w:t>Journal of Financial Economics 3</w:t>
      </w:r>
      <w:r w:rsidRPr="00942098">
        <w:t>, 305–</w:t>
      </w:r>
      <w:r w:rsidRPr="00942098">
        <w:rPr>
          <w:spacing w:val="1"/>
        </w:rPr>
        <w:t xml:space="preserve"> </w:t>
      </w:r>
      <w:r w:rsidRPr="00942098">
        <w:t>360.</w:t>
      </w:r>
    </w:p>
    <w:p w:rsidR="001E3DAB" w:rsidRPr="00942098" w:rsidRDefault="00775BD5" w:rsidP="00942098">
      <w:pPr>
        <w:pStyle w:val="BodyText"/>
        <w:ind w:left="2208"/>
      </w:pPr>
      <w:r w:rsidRPr="00942098">
        <w:t>Kaihatu,</w:t>
      </w:r>
      <w:r w:rsidRPr="00942098">
        <w:rPr>
          <w:spacing w:val="21"/>
        </w:rPr>
        <w:t xml:space="preserve"> </w:t>
      </w:r>
      <w:r w:rsidRPr="00942098">
        <w:t>T.</w:t>
      </w:r>
      <w:r w:rsidRPr="00942098">
        <w:rPr>
          <w:spacing w:val="22"/>
        </w:rPr>
        <w:t xml:space="preserve"> </w:t>
      </w:r>
      <w:r w:rsidRPr="00942098">
        <w:t>S.</w:t>
      </w:r>
      <w:r w:rsidRPr="00942098">
        <w:rPr>
          <w:spacing w:val="22"/>
        </w:rPr>
        <w:t xml:space="preserve"> </w:t>
      </w:r>
      <w:r w:rsidRPr="00942098">
        <w:t>(2006).</w:t>
      </w:r>
      <w:r w:rsidRPr="00942098">
        <w:rPr>
          <w:spacing w:val="21"/>
        </w:rPr>
        <w:t xml:space="preserve"> </w:t>
      </w:r>
      <w:r w:rsidRPr="00942098">
        <w:t>Good</w:t>
      </w:r>
      <w:r w:rsidRPr="00942098">
        <w:rPr>
          <w:spacing w:val="22"/>
        </w:rPr>
        <w:t xml:space="preserve"> </w:t>
      </w:r>
      <w:r w:rsidRPr="00942098">
        <w:t>Corporate</w:t>
      </w:r>
      <w:r w:rsidRPr="00942098">
        <w:rPr>
          <w:spacing w:val="22"/>
        </w:rPr>
        <w:t xml:space="preserve"> </w:t>
      </w:r>
      <w:r w:rsidRPr="00942098">
        <w:t>Governance</w:t>
      </w:r>
      <w:r w:rsidRPr="00942098">
        <w:rPr>
          <w:spacing w:val="20"/>
        </w:rPr>
        <w:t xml:space="preserve"> </w:t>
      </w:r>
      <w:r w:rsidRPr="00942098">
        <w:t>dan</w:t>
      </w:r>
      <w:r w:rsidRPr="00942098">
        <w:rPr>
          <w:spacing w:val="22"/>
        </w:rPr>
        <w:t xml:space="preserve"> </w:t>
      </w:r>
      <w:r w:rsidRPr="00942098">
        <w:t>Penerapannya</w:t>
      </w:r>
      <w:r w:rsidRPr="00942098">
        <w:rPr>
          <w:spacing w:val="21"/>
        </w:rPr>
        <w:t xml:space="preserve"> </w:t>
      </w:r>
      <w:r w:rsidRPr="00942098">
        <w:t>di</w:t>
      </w:r>
      <w:r w:rsidRPr="00942098">
        <w:rPr>
          <w:spacing w:val="23"/>
        </w:rPr>
        <w:t xml:space="preserve"> </w:t>
      </w:r>
      <w:r w:rsidRPr="00942098">
        <w:t>Indonesia.</w:t>
      </w:r>
    </w:p>
    <w:p w:rsidR="001E3DAB" w:rsidRPr="00942098" w:rsidRDefault="00775BD5" w:rsidP="00942098">
      <w:pPr>
        <w:ind w:left="2688"/>
        <w:rPr>
          <w:sz w:val="24"/>
          <w:szCs w:val="24"/>
        </w:rPr>
      </w:pPr>
      <w:r w:rsidRPr="00942098">
        <w:rPr>
          <w:i/>
          <w:sz w:val="24"/>
          <w:szCs w:val="24"/>
        </w:rPr>
        <w:t>Jurnal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Manajemen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 Kewirausahaan</w:t>
      </w:r>
      <w:r w:rsidRPr="00942098">
        <w:rPr>
          <w:sz w:val="24"/>
          <w:szCs w:val="24"/>
        </w:rPr>
        <w:t>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8</w:t>
      </w:r>
      <w:r w:rsidRPr="00942098">
        <w:rPr>
          <w:sz w:val="24"/>
          <w:szCs w:val="24"/>
        </w:rPr>
        <w:t>(1),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1–9.</w:t>
      </w:r>
    </w:p>
    <w:p w:rsidR="001E3DAB" w:rsidRPr="00942098" w:rsidRDefault="001E3DAB" w:rsidP="00942098">
      <w:pPr>
        <w:rPr>
          <w:sz w:val="24"/>
          <w:szCs w:val="24"/>
        </w:rPr>
        <w:sectPr w:rsidR="001E3DAB" w:rsidRPr="00942098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Pr="00942098" w:rsidRDefault="001E3DAB" w:rsidP="00942098">
      <w:pPr>
        <w:pStyle w:val="BodyText"/>
      </w:pPr>
    </w:p>
    <w:p w:rsidR="001E3DAB" w:rsidRPr="00942098" w:rsidRDefault="001E3DAB" w:rsidP="00942098">
      <w:pPr>
        <w:pStyle w:val="BodyText"/>
      </w:pPr>
    </w:p>
    <w:p w:rsidR="001E3DAB" w:rsidRPr="00942098" w:rsidRDefault="001E3DAB" w:rsidP="00942098">
      <w:pPr>
        <w:pStyle w:val="BodyText"/>
      </w:pPr>
    </w:p>
    <w:p w:rsidR="001E3DAB" w:rsidRPr="00942098" w:rsidRDefault="00775BD5" w:rsidP="00942098">
      <w:pPr>
        <w:pStyle w:val="BodyText"/>
        <w:ind w:left="2208"/>
      </w:pPr>
      <w:r w:rsidRPr="00942098">
        <w:t>Kartin,</w:t>
      </w:r>
      <w:r w:rsidRPr="00942098">
        <w:rPr>
          <w:spacing w:val="46"/>
        </w:rPr>
        <w:t xml:space="preserve"> </w:t>
      </w:r>
      <w:r w:rsidRPr="00942098">
        <w:t>A.</w:t>
      </w:r>
      <w:r w:rsidRPr="00942098">
        <w:rPr>
          <w:spacing w:val="46"/>
        </w:rPr>
        <w:t xml:space="preserve"> </w:t>
      </w:r>
      <w:r w:rsidRPr="00942098">
        <w:t>P.</w:t>
      </w:r>
      <w:r w:rsidRPr="00942098">
        <w:rPr>
          <w:spacing w:val="46"/>
        </w:rPr>
        <w:t xml:space="preserve"> </w:t>
      </w:r>
      <w:r w:rsidRPr="00942098">
        <w:t>(2018).</w:t>
      </w:r>
      <w:r w:rsidRPr="00942098">
        <w:rPr>
          <w:spacing w:val="45"/>
        </w:rPr>
        <w:t xml:space="preserve"> </w:t>
      </w:r>
      <w:r w:rsidRPr="00942098">
        <w:t>Kerangka</w:t>
      </w:r>
      <w:r w:rsidRPr="00942098">
        <w:rPr>
          <w:spacing w:val="47"/>
        </w:rPr>
        <w:t xml:space="preserve"> </w:t>
      </w:r>
      <w:r w:rsidRPr="00942098">
        <w:t>Pemberantasan</w:t>
      </w:r>
      <w:r w:rsidRPr="00942098">
        <w:rPr>
          <w:spacing w:val="49"/>
        </w:rPr>
        <w:t xml:space="preserve"> </w:t>
      </w:r>
      <w:r w:rsidRPr="00942098">
        <w:t>Korupsi</w:t>
      </w:r>
      <w:r w:rsidRPr="00942098">
        <w:rPr>
          <w:spacing w:val="47"/>
        </w:rPr>
        <w:t xml:space="preserve"> </w:t>
      </w:r>
      <w:r w:rsidRPr="00942098">
        <w:t>Di</w:t>
      </w:r>
      <w:r w:rsidRPr="00942098">
        <w:rPr>
          <w:spacing w:val="45"/>
        </w:rPr>
        <w:t xml:space="preserve"> </w:t>
      </w:r>
      <w:r w:rsidRPr="00942098">
        <w:t>Usa</w:t>
      </w:r>
      <w:r w:rsidRPr="00942098">
        <w:rPr>
          <w:spacing w:val="45"/>
        </w:rPr>
        <w:t xml:space="preserve"> </w:t>
      </w:r>
      <w:r w:rsidRPr="00942098">
        <w:t>Dan</w:t>
      </w:r>
      <w:r w:rsidRPr="00942098">
        <w:rPr>
          <w:spacing w:val="46"/>
        </w:rPr>
        <w:t xml:space="preserve"> </w:t>
      </w:r>
      <w:r w:rsidRPr="00942098">
        <w:t>Dampaknya.</w:t>
      </w:r>
    </w:p>
    <w:p w:rsidR="001E3DAB" w:rsidRPr="00942098" w:rsidRDefault="00775BD5" w:rsidP="00942098">
      <w:pPr>
        <w:ind w:left="700" w:right="662"/>
        <w:jc w:val="center"/>
        <w:rPr>
          <w:sz w:val="24"/>
          <w:szCs w:val="24"/>
        </w:rPr>
      </w:pPr>
      <w:r w:rsidRPr="00942098">
        <w:rPr>
          <w:i/>
          <w:sz w:val="24"/>
          <w:szCs w:val="24"/>
        </w:rPr>
        <w:t>Jurnal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Ekonomi,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Manajemen,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Akuntansi,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Perpajakan</w:t>
      </w:r>
      <w:r w:rsidRPr="00942098">
        <w:rPr>
          <w:sz w:val="24"/>
          <w:szCs w:val="24"/>
        </w:rPr>
        <w:t>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1</w:t>
      </w:r>
      <w:r w:rsidRPr="00942098">
        <w:rPr>
          <w:sz w:val="24"/>
          <w:szCs w:val="24"/>
        </w:rPr>
        <w:t>(1),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110.</w:t>
      </w:r>
    </w:p>
    <w:p w:rsidR="001E3DAB" w:rsidRPr="00942098" w:rsidRDefault="00775BD5" w:rsidP="00942098">
      <w:pPr>
        <w:ind w:left="2208"/>
        <w:rPr>
          <w:sz w:val="24"/>
          <w:szCs w:val="24"/>
        </w:rPr>
      </w:pPr>
      <w:r w:rsidRPr="00942098">
        <w:rPr>
          <w:sz w:val="24"/>
          <w:szCs w:val="24"/>
        </w:rPr>
        <w:t>Karyono.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(2013).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Forensic</w:t>
      </w:r>
      <w:r w:rsidRPr="00942098">
        <w:rPr>
          <w:i/>
          <w:spacing w:val="-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Fraud</w:t>
      </w:r>
      <w:r w:rsidRPr="00942098">
        <w:rPr>
          <w:sz w:val="24"/>
          <w:szCs w:val="24"/>
        </w:rPr>
        <w:t>.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Yogyakarta: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Penerbit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ANDI.</w:t>
      </w:r>
    </w:p>
    <w:p w:rsidR="001E3DAB" w:rsidRPr="00942098" w:rsidRDefault="00775BD5" w:rsidP="00942098">
      <w:pPr>
        <w:pStyle w:val="BodyText"/>
        <w:ind w:left="2688" w:right="1498" w:hanging="480"/>
        <w:jc w:val="both"/>
      </w:pPr>
      <w:r w:rsidRPr="00942098">
        <w:t>Kelvianto,</w:t>
      </w:r>
      <w:r w:rsidRPr="00942098">
        <w:rPr>
          <w:spacing w:val="-9"/>
        </w:rPr>
        <w:t xml:space="preserve"> </w:t>
      </w:r>
      <w:r w:rsidRPr="00942098">
        <w:t>I.,</w:t>
      </w:r>
      <w:r w:rsidRPr="00942098">
        <w:rPr>
          <w:spacing w:val="-9"/>
        </w:rPr>
        <w:t xml:space="preserve"> </w:t>
      </w:r>
      <w:r w:rsidRPr="00942098">
        <w:t>&amp;</w:t>
      </w:r>
      <w:r w:rsidRPr="00942098">
        <w:rPr>
          <w:spacing w:val="-9"/>
        </w:rPr>
        <w:t xml:space="preserve"> </w:t>
      </w:r>
      <w:r w:rsidRPr="00942098">
        <w:t>Mustamu,</w:t>
      </w:r>
      <w:r w:rsidRPr="00942098">
        <w:rPr>
          <w:spacing w:val="-8"/>
        </w:rPr>
        <w:t xml:space="preserve"> </w:t>
      </w:r>
      <w:r w:rsidRPr="00942098">
        <w:t>R.</w:t>
      </w:r>
      <w:r w:rsidRPr="00942098">
        <w:rPr>
          <w:spacing w:val="-9"/>
        </w:rPr>
        <w:t xml:space="preserve"> </w:t>
      </w:r>
      <w:r w:rsidRPr="00942098">
        <w:t>H.</w:t>
      </w:r>
      <w:r w:rsidRPr="00942098">
        <w:rPr>
          <w:spacing w:val="-10"/>
        </w:rPr>
        <w:t xml:space="preserve"> </w:t>
      </w:r>
      <w:r w:rsidRPr="00942098">
        <w:t>(2018).</w:t>
      </w:r>
      <w:r w:rsidRPr="00942098">
        <w:rPr>
          <w:spacing w:val="-9"/>
        </w:rPr>
        <w:t xml:space="preserve"> </w:t>
      </w:r>
      <w:r w:rsidRPr="00942098">
        <w:t>Implementasi</w:t>
      </w:r>
      <w:r w:rsidRPr="00942098">
        <w:rPr>
          <w:spacing w:val="-9"/>
        </w:rPr>
        <w:t xml:space="preserve"> </w:t>
      </w:r>
      <w:r w:rsidRPr="00942098">
        <w:t>Prinsip-Prinsip</w:t>
      </w:r>
      <w:r w:rsidRPr="00942098">
        <w:rPr>
          <w:spacing w:val="-11"/>
        </w:rPr>
        <w:t xml:space="preserve"> </w:t>
      </w:r>
      <w:r w:rsidRPr="00942098">
        <w:t>Good</w:t>
      </w:r>
      <w:r w:rsidRPr="00942098">
        <w:rPr>
          <w:spacing w:val="-9"/>
        </w:rPr>
        <w:t xml:space="preserve"> </w:t>
      </w:r>
      <w:r w:rsidRPr="00942098">
        <w:t>Corporate</w:t>
      </w:r>
      <w:r w:rsidRPr="00942098">
        <w:rPr>
          <w:spacing w:val="-58"/>
        </w:rPr>
        <w:t xml:space="preserve"> </w:t>
      </w:r>
      <w:r w:rsidRPr="00942098">
        <w:t>Governance Untuk Keberlanjutan Usaha Pada Perusahaan Yang Bergerak Di</w:t>
      </w:r>
      <w:r w:rsidRPr="00942098">
        <w:rPr>
          <w:spacing w:val="1"/>
        </w:rPr>
        <w:t xml:space="preserve"> </w:t>
      </w:r>
      <w:r w:rsidRPr="00942098">
        <w:t>Bidang</w:t>
      </w:r>
      <w:r w:rsidRPr="00942098">
        <w:rPr>
          <w:spacing w:val="-1"/>
        </w:rPr>
        <w:t xml:space="preserve"> </w:t>
      </w:r>
      <w:r w:rsidRPr="00942098">
        <w:t>Manufaktur Pengolahan Kayu.</w:t>
      </w:r>
      <w:r w:rsidRPr="00942098">
        <w:rPr>
          <w:spacing w:val="1"/>
        </w:rPr>
        <w:t xml:space="preserve"> </w:t>
      </w:r>
      <w:r w:rsidRPr="00942098">
        <w:rPr>
          <w:i/>
        </w:rPr>
        <w:t>AGORA</w:t>
      </w:r>
      <w:r w:rsidRPr="00942098">
        <w:t xml:space="preserve">, </w:t>
      </w:r>
      <w:r w:rsidRPr="00942098">
        <w:rPr>
          <w:i/>
        </w:rPr>
        <w:t>6</w:t>
      </w:r>
      <w:r w:rsidRPr="00942098">
        <w:t>(2),</w:t>
      </w:r>
      <w:r w:rsidRPr="00942098">
        <w:rPr>
          <w:spacing w:val="-1"/>
        </w:rPr>
        <w:t xml:space="preserve"> </w:t>
      </w:r>
      <w:r w:rsidRPr="00942098">
        <w:t>1–7.</w:t>
      </w:r>
    </w:p>
    <w:p w:rsidR="001E3DAB" w:rsidRPr="00942098" w:rsidRDefault="00775BD5" w:rsidP="00942098">
      <w:pPr>
        <w:ind w:left="2688" w:right="1499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Kementerian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Keuangan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Republik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Indonesia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Badan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Pengawas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Pasar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Modal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dan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Lembaga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Keuangan.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(2012).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KEP-643/BL/2012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Tentang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Pembentukan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Pedoman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Pelaksanaan Kerja Komite Audit</w:t>
      </w:r>
      <w:r w:rsidRPr="00942098">
        <w:rPr>
          <w:sz w:val="24"/>
          <w:szCs w:val="24"/>
        </w:rPr>
        <w:t>.</w:t>
      </w:r>
    </w:p>
    <w:p w:rsidR="001E3DAB" w:rsidRPr="00942098" w:rsidRDefault="00775BD5" w:rsidP="00942098">
      <w:pPr>
        <w:tabs>
          <w:tab w:val="left" w:pos="3647"/>
          <w:tab w:val="left" w:pos="3861"/>
          <w:tab w:val="left" w:pos="5022"/>
          <w:tab w:val="left" w:pos="5315"/>
          <w:tab w:val="left" w:pos="5917"/>
          <w:tab w:val="left" w:pos="6942"/>
          <w:tab w:val="left" w:pos="7502"/>
          <w:tab w:val="left" w:pos="8584"/>
          <w:tab w:val="left" w:pos="8669"/>
          <w:tab w:val="left" w:pos="9778"/>
        </w:tabs>
        <w:ind w:left="2688" w:right="1495" w:hanging="480"/>
        <w:rPr>
          <w:sz w:val="24"/>
          <w:szCs w:val="24"/>
        </w:rPr>
      </w:pPr>
      <w:r w:rsidRPr="00942098">
        <w:rPr>
          <w:sz w:val="24"/>
          <w:szCs w:val="24"/>
        </w:rPr>
        <w:t>Kementerian</w:t>
      </w:r>
      <w:r w:rsidRPr="00942098">
        <w:rPr>
          <w:sz w:val="24"/>
          <w:szCs w:val="24"/>
        </w:rPr>
        <w:tab/>
        <w:t>Koordinator</w:t>
      </w:r>
      <w:r w:rsidRPr="00942098">
        <w:rPr>
          <w:sz w:val="24"/>
          <w:szCs w:val="24"/>
        </w:rPr>
        <w:tab/>
        <w:t>Bidang</w:t>
      </w:r>
      <w:r w:rsidRPr="00942098">
        <w:rPr>
          <w:sz w:val="24"/>
          <w:szCs w:val="24"/>
        </w:rPr>
        <w:tab/>
        <w:t>Perekonomian</w:t>
      </w:r>
      <w:r w:rsidRPr="00942098">
        <w:rPr>
          <w:sz w:val="24"/>
          <w:szCs w:val="24"/>
        </w:rPr>
        <w:tab/>
        <w:t>Republik</w:t>
      </w:r>
      <w:r w:rsidRPr="00942098">
        <w:rPr>
          <w:sz w:val="24"/>
          <w:szCs w:val="24"/>
        </w:rPr>
        <w:tab/>
        <w:t>Indonesia.</w:t>
      </w:r>
      <w:r w:rsidRPr="00942098">
        <w:rPr>
          <w:sz w:val="24"/>
          <w:szCs w:val="24"/>
        </w:rPr>
        <w:tab/>
        <w:t>(2021).</w:t>
      </w:r>
      <w:r w:rsidRPr="00942098">
        <w:rPr>
          <w:spacing w:val="-57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Pemerintah</w:t>
      </w:r>
      <w:r w:rsidRPr="00942098">
        <w:rPr>
          <w:i/>
          <w:spacing w:val="2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Tekankan</w:t>
      </w:r>
      <w:r w:rsidRPr="00942098">
        <w:rPr>
          <w:i/>
          <w:spacing w:val="2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Pentingnya</w:t>
      </w:r>
      <w:r w:rsidRPr="00942098">
        <w:rPr>
          <w:i/>
          <w:spacing w:val="2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Penerapan</w:t>
      </w:r>
      <w:r w:rsidRPr="00942098">
        <w:rPr>
          <w:i/>
          <w:spacing w:val="2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GCG</w:t>
      </w:r>
      <w:r w:rsidRPr="00942098">
        <w:rPr>
          <w:i/>
          <w:spacing w:val="2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untuk</w:t>
      </w:r>
      <w:r w:rsidRPr="00942098">
        <w:rPr>
          <w:i/>
          <w:spacing w:val="2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Keberlanjutan</w:t>
      </w:r>
      <w:r w:rsidRPr="00942098">
        <w:rPr>
          <w:i/>
          <w:spacing w:val="20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Bisnis</w:t>
      </w:r>
      <w:r w:rsidRPr="00942098">
        <w:rPr>
          <w:i/>
          <w:spacing w:val="-57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</w:t>
      </w:r>
      <w:r w:rsidRPr="00942098">
        <w:rPr>
          <w:i/>
          <w:sz w:val="24"/>
          <w:szCs w:val="24"/>
        </w:rPr>
        <w:tab/>
      </w:r>
      <w:r w:rsidRPr="00942098">
        <w:rPr>
          <w:i/>
          <w:sz w:val="24"/>
          <w:szCs w:val="24"/>
        </w:rPr>
        <w:tab/>
        <w:t>Upaya</w:t>
      </w:r>
      <w:r w:rsidRPr="00942098">
        <w:rPr>
          <w:i/>
          <w:sz w:val="24"/>
          <w:szCs w:val="24"/>
        </w:rPr>
        <w:tab/>
      </w:r>
      <w:r w:rsidRPr="00942098">
        <w:rPr>
          <w:i/>
          <w:sz w:val="24"/>
          <w:szCs w:val="24"/>
        </w:rPr>
        <w:tab/>
        <w:t>Menarik</w:t>
      </w:r>
      <w:r w:rsidRPr="00942098">
        <w:rPr>
          <w:i/>
          <w:sz w:val="24"/>
          <w:szCs w:val="24"/>
        </w:rPr>
        <w:tab/>
        <w:t>Investasi</w:t>
      </w:r>
      <w:r w:rsidRPr="00942098">
        <w:rPr>
          <w:sz w:val="24"/>
          <w:szCs w:val="24"/>
        </w:rPr>
        <w:t>.</w:t>
      </w:r>
      <w:r w:rsidRPr="00942098">
        <w:rPr>
          <w:sz w:val="24"/>
          <w:szCs w:val="24"/>
        </w:rPr>
        <w:tab/>
      </w:r>
      <w:r w:rsidRPr="00942098">
        <w:rPr>
          <w:sz w:val="24"/>
          <w:szCs w:val="24"/>
        </w:rPr>
        <w:tab/>
        <w:t>Www.Ekon.Go.Id.</w:t>
      </w:r>
      <w:r w:rsidRPr="00942098">
        <w:rPr>
          <w:spacing w:val="-57"/>
          <w:sz w:val="24"/>
          <w:szCs w:val="24"/>
        </w:rPr>
        <w:t xml:space="preserve"> </w:t>
      </w:r>
      <w:r w:rsidRPr="00942098">
        <w:rPr>
          <w:sz w:val="24"/>
          <w:szCs w:val="24"/>
        </w:rPr>
        <w:t>https:/</w:t>
      </w:r>
      <w:hyperlink r:id="rId55">
        <w:r w:rsidRPr="00942098">
          <w:rPr>
            <w:sz w:val="24"/>
            <w:szCs w:val="24"/>
          </w:rPr>
          <w:t>/www.ekon.go.id/publikasi/detail/3025/pem</w:t>
        </w:r>
      </w:hyperlink>
      <w:r w:rsidRPr="00942098">
        <w:rPr>
          <w:sz w:val="24"/>
          <w:szCs w:val="24"/>
        </w:rPr>
        <w:t>e</w:t>
      </w:r>
      <w:hyperlink r:id="rId56">
        <w:r w:rsidRPr="00942098">
          <w:rPr>
            <w:sz w:val="24"/>
            <w:szCs w:val="24"/>
          </w:rPr>
          <w:t>rintah-tekankan-pentingnya-</w:t>
        </w:r>
      </w:hyperlink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penerapan-gcg-untuk-keberlanjutan-bisnis-dan-upaya-menarik-investasi</w:t>
      </w:r>
    </w:p>
    <w:p w:rsidR="001E3DAB" w:rsidRPr="00942098" w:rsidRDefault="00775BD5" w:rsidP="00942098">
      <w:pPr>
        <w:pStyle w:val="BodyText"/>
        <w:ind w:left="2688" w:right="1495" w:hanging="480"/>
      </w:pPr>
      <w:r w:rsidRPr="00942098">
        <w:t>Kennedy,</w:t>
      </w:r>
      <w:r w:rsidRPr="00942098">
        <w:rPr>
          <w:spacing w:val="15"/>
        </w:rPr>
        <w:t xml:space="preserve"> </w:t>
      </w:r>
      <w:r w:rsidRPr="00942098">
        <w:t>P.</w:t>
      </w:r>
      <w:r w:rsidRPr="00942098">
        <w:rPr>
          <w:spacing w:val="15"/>
        </w:rPr>
        <w:t xml:space="preserve"> </w:t>
      </w:r>
      <w:r w:rsidRPr="00942098">
        <w:t>S.</w:t>
      </w:r>
      <w:r w:rsidRPr="00942098">
        <w:rPr>
          <w:spacing w:val="15"/>
        </w:rPr>
        <w:t xml:space="preserve"> </w:t>
      </w:r>
      <w:r w:rsidRPr="00942098">
        <w:t>J.,</w:t>
      </w:r>
      <w:r w:rsidRPr="00942098">
        <w:rPr>
          <w:spacing w:val="15"/>
        </w:rPr>
        <w:t xml:space="preserve"> </w:t>
      </w:r>
      <w:r w:rsidRPr="00942098">
        <w:t>&amp;</w:t>
      </w:r>
      <w:r w:rsidRPr="00942098">
        <w:rPr>
          <w:spacing w:val="13"/>
        </w:rPr>
        <w:t xml:space="preserve"> </w:t>
      </w:r>
      <w:r w:rsidRPr="00942098">
        <w:t>Siregar,</w:t>
      </w:r>
      <w:r w:rsidRPr="00942098">
        <w:rPr>
          <w:spacing w:val="14"/>
        </w:rPr>
        <w:t xml:space="preserve"> </w:t>
      </w:r>
      <w:r w:rsidRPr="00942098">
        <w:t>S.</w:t>
      </w:r>
      <w:r w:rsidRPr="00942098">
        <w:rPr>
          <w:spacing w:val="15"/>
        </w:rPr>
        <w:t xml:space="preserve"> </w:t>
      </w:r>
      <w:r w:rsidRPr="00942098">
        <w:t>L.</w:t>
      </w:r>
      <w:r w:rsidRPr="00942098">
        <w:rPr>
          <w:spacing w:val="16"/>
        </w:rPr>
        <w:t xml:space="preserve"> </w:t>
      </w:r>
      <w:r w:rsidRPr="00942098">
        <w:t>(2017).</w:t>
      </w:r>
      <w:r w:rsidRPr="00942098">
        <w:rPr>
          <w:spacing w:val="14"/>
        </w:rPr>
        <w:t xml:space="preserve"> </w:t>
      </w:r>
      <w:r w:rsidRPr="00942098">
        <w:t>Para</w:t>
      </w:r>
      <w:r w:rsidRPr="00942098">
        <w:rPr>
          <w:spacing w:val="16"/>
        </w:rPr>
        <w:t xml:space="preserve"> </w:t>
      </w:r>
      <w:r w:rsidRPr="00942098">
        <w:t>Pelaku</w:t>
      </w:r>
      <w:r w:rsidRPr="00942098">
        <w:rPr>
          <w:spacing w:val="15"/>
        </w:rPr>
        <w:t xml:space="preserve"> </w:t>
      </w:r>
      <w:r w:rsidRPr="00942098">
        <w:t>Fraud</w:t>
      </w:r>
      <w:r w:rsidRPr="00942098">
        <w:rPr>
          <w:spacing w:val="15"/>
        </w:rPr>
        <w:t xml:space="preserve"> </w:t>
      </w:r>
      <w:r w:rsidRPr="00942098">
        <w:t>Di</w:t>
      </w:r>
      <w:r w:rsidRPr="00942098">
        <w:rPr>
          <w:spacing w:val="17"/>
        </w:rPr>
        <w:t xml:space="preserve"> </w:t>
      </w:r>
      <w:r w:rsidRPr="00942098">
        <w:t>Indonesia</w:t>
      </w:r>
      <w:r w:rsidRPr="00942098">
        <w:rPr>
          <w:spacing w:val="15"/>
        </w:rPr>
        <w:t xml:space="preserve"> </w:t>
      </w:r>
      <w:r w:rsidRPr="00942098">
        <w:t>Menurut</w:t>
      </w:r>
      <w:r w:rsidRPr="00942098">
        <w:rPr>
          <w:spacing w:val="-57"/>
        </w:rPr>
        <w:t xml:space="preserve"> </w:t>
      </w:r>
      <w:r w:rsidRPr="00942098">
        <w:t>Survei</w:t>
      </w:r>
      <w:r w:rsidRPr="00942098">
        <w:rPr>
          <w:spacing w:val="-1"/>
        </w:rPr>
        <w:t xml:space="preserve"> </w:t>
      </w:r>
      <w:r w:rsidRPr="00942098">
        <w:t>Fraud</w:t>
      </w:r>
      <w:r w:rsidRPr="00942098">
        <w:rPr>
          <w:spacing w:val="2"/>
        </w:rPr>
        <w:t xml:space="preserve"> </w:t>
      </w:r>
      <w:r w:rsidRPr="00942098">
        <w:t>Indonesia.</w:t>
      </w:r>
      <w:r w:rsidRPr="00942098">
        <w:rPr>
          <w:spacing w:val="2"/>
        </w:rPr>
        <w:t xml:space="preserve"> </w:t>
      </w:r>
      <w:r w:rsidRPr="00942098">
        <w:rPr>
          <w:i/>
        </w:rPr>
        <w:t>Buletin Ekonomi FEUKI</w:t>
      </w:r>
      <w:r w:rsidRPr="00942098">
        <w:t>,</w:t>
      </w:r>
      <w:r w:rsidRPr="00942098">
        <w:rPr>
          <w:spacing w:val="1"/>
        </w:rPr>
        <w:t xml:space="preserve"> </w:t>
      </w:r>
      <w:r w:rsidRPr="00942098">
        <w:rPr>
          <w:i/>
        </w:rPr>
        <w:t>21</w:t>
      </w:r>
      <w:r w:rsidRPr="00942098">
        <w:t>(2), 50–58.</w:t>
      </w:r>
    </w:p>
    <w:p w:rsidR="001E3DAB" w:rsidRPr="00942098" w:rsidRDefault="00775BD5" w:rsidP="00942098">
      <w:pPr>
        <w:ind w:left="2688" w:right="1495" w:hanging="480"/>
        <w:rPr>
          <w:sz w:val="24"/>
          <w:szCs w:val="24"/>
        </w:rPr>
      </w:pPr>
      <w:r w:rsidRPr="00942098">
        <w:rPr>
          <w:sz w:val="24"/>
          <w:szCs w:val="24"/>
        </w:rPr>
        <w:t>Keputusan</w:t>
      </w:r>
      <w:r w:rsidRPr="00942098">
        <w:rPr>
          <w:spacing w:val="32"/>
          <w:sz w:val="24"/>
          <w:szCs w:val="24"/>
        </w:rPr>
        <w:t xml:space="preserve"> </w:t>
      </w:r>
      <w:r w:rsidRPr="00942098">
        <w:rPr>
          <w:sz w:val="24"/>
          <w:szCs w:val="24"/>
        </w:rPr>
        <w:t>Ketua</w:t>
      </w:r>
      <w:r w:rsidRPr="00942098">
        <w:rPr>
          <w:spacing w:val="31"/>
          <w:sz w:val="24"/>
          <w:szCs w:val="24"/>
        </w:rPr>
        <w:t xml:space="preserve"> </w:t>
      </w:r>
      <w:r w:rsidRPr="00942098">
        <w:rPr>
          <w:sz w:val="24"/>
          <w:szCs w:val="24"/>
        </w:rPr>
        <w:t>BAPEPAM.</w:t>
      </w:r>
      <w:r w:rsidRPr="00942098">
        <w:rPr>
          <w:spacing w:val="32"/>
          <w:sz w:val="24"/>
          <w:szCs w:val="24"/>
        </w:rPr>
        <w:t xml:space="preserve"> </w:t>
      </w:r>
      <w:r w:rsidRPr="00942098">
        <w:rPr>
          <w:sz w:val="24"/>
          <w:szCs w:val="24"/>
        </w:rPr>
        <w:t>(2004).</w:t>
      </w:r>
      <w:r w:rsidRPr="00942098">
        <w:rPr>
          <w:spacing w:val="34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Kep.</w:t>
      </w:r>
      <w:r w:rsidRPr="00942098">
        <w:rPr>
          <w:i/>
          <w:spacing w:val="3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29/PM/2004</w:t>
      </w:r>
      <w:r w:rsidRPr="00942098">
        <w:rPr>
          <w:i/>
          <w:spacing w:val="3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tentang</w:t>
      </w:r>
      <w:r w:rsidRPr="00942098">
        <w:rPr>
          <w:i/>
          <w:spacing w:val="3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Pembentukan</w:t>
      </w:r>
      <w:r w:rsidRPr="00942098">
        <w:rPr>
          <w:i/>
          <w:spacing w:val="3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</w:t>
      </w:r>
      <w:r w:rsidRPr="00942098">
        <w:rPr>
          <w:i/>
          <w:spacing w:val="-57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Pedoman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Pelaksanaan Kerja Komite Audit</w:t>
      </w:r>
      <w:r w:rsidRPr="00942098">
        <w:rPr>
          <w:sz w:val="24"/>
          <w:szCs w:val="24"/>
        </w:rPr>
        <w:t>.</w:t>
      </w:r>
    </w:p>
    <w:p w:rsidR="001E3DAB" w:rsidRPr="00942098" w:rsidRDefault="00775BD5" w:rsidP="00942098">
      <w:pPr>
        <w:ind w:left="2688" w:right="1500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Kisworo, J., &amp; Shauki, E. R. (2019). Teori Institusional Dalam Penyusunan Dan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Publikasi Laporan Tahunan Sektor Publik (Studi Kasus Pada Kementerian Dan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Lembaga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Negara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Di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Indonesia).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Indonesian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Treasury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Review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Jurnal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Perbendaharaan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Keuangan Negara Dan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Kebijakan Publik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4</w:t>
      </w:r>
      <w:r w:rsidRPr="00942098">
        <w:rPr>
          <w:sz w:val="24"/>
          <w:szCs w:val="24"/>
        </w:rPr>
        <w:t>(4),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305–321.</w:t>
      </w:r>
    </w:p>
    <w:p w:rsidR="001E3DAB" w:rsidRPr="00942098" w:rsidRDefault="00775BD5" w:rsidP="00942098">
      <w:pPr>
        <w:ind w:left="2688" w:right="1496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Komite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Nasional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Kebijakan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Governance.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(2021).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Pedoman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Umum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Governansi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Korporat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Indonesia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(PUG-KI)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2021</w:t>
      </w:r>
      <w:r w:rsidRPr="00942098">
        <w:rPr>
          <w:sz w:val="24"/>
          <w:szCs w:val="24"/>
        </w:rPr>
        <w:t>.</w:t>
      </w:r>
      <w:r w:rsidRPr="00942098">
        <w:rPr>
          <w:spacing w:val="1"/>
          <w:sz w:val="24"/>
          <w:szCs w:val="24"/>
        </w:rPr>
        <w:t xml:space="preserve"> </w:t>
      </w:r>
      <w:hyperlink r:id="rId57">
        <w:r w:rsidRPr="00942098">
          <w:rPr>
            <w:sz w:val="24"/>
            <w:szCs w:val="24"/>
          </w:rPr>
          <w:t>http://knkg.or.id/wp-</w:t>
        </w:r>
      </w:hyperlink>
      <w:r w:rsidRPr="00942098">
        <w:rPr>
          <w:spacing w:val="-57"/>
          <w:sz w:val="24"/>
          <w:szCs w:val="24"/>
        </w:rPr>
        <w:t xml:space="preserve"> </w:t>
      </w:r>
      <w:r w:rsidRPr="00942098">
        <w:rPr>
          <w:sz w:val="24"/>
          <w:szCs w:val="24"/>
        </w:rPr>
        <w:t>content/uploads/2022/06/PUGKI-2021-LORES.pdf</w:t>
      </w:r>
    </w:p>
    <w:p w:rsidR="001E3DAB" w:rsidRPr="00942098" w:rsidRDefault="00775BD5" w:rsidP="00942098">
      <w:pPr>
        <w:pStyle w:val="BodyText"/>
        <w:ind w:left="2688" w:right="1498" w:hanging="480"/>
        <w:jc w:val="both"/>
      </w:pPr>
      <w:r w:rsidRPr="00942098">
        <w:t>Kurniawan, A. A., Hutadjulu, L. Y., &amp; Simanjuntak, A. M. A. (2020). Pengaruh</w:t>
      </w:r>
      <w:r w:rsidRPr="00942098">
        <w:rPr>
          <w:spacing w:val="1"/>
        </w:rPr>
        <w:t xml:space="preserve"> </w:t>
      </w:r>
      <w:r w:rsidRPr="00942098">
        <w:t>Manajemen Laba Dan Corporate Governance Terhadap Kecurangan Laporan</w:t>
      </w:r>
      <w:r w:rsidRPr="00942098">
        <w:rPr>
          <w:spacing w:val="1"/>
        </w:rPr>
        <w:t xml:space="preserve"> </w:t>
      </w:r>
      <w:r w:rsidRPr="00942098">
        <w:t>Keuangan.</w:t>
      </w:r>
      <w:r w:rsidRPr="00942098">
        <w:rPr>
          <w:spacing w:val="2"/>
        </w:rPr>
        <w:t xml:space="preserve"> </w:t>
      </w:r>
      <w:r w:rsidRPr="00942098">
        <w:rPr>
          <w:i/>
        </w:rPr>
        <w:t>Jurnal Akuntansi Dan Keuangan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Daerah</w:t>
      </w:r>
      <w:r w:rsidRPr="00942098">
        <w:t xml:space="preserve">, </w:t>
      </w:r>
      <w:r w:rsidRPr="00942098">
        <w:rPr>
          <w:i/>
        </w:rPr>
        <w:t>15</w:t>
      </w:r>
      <w:r w:rsidRPr="00942098">
        <w:t>(1), 01–14.</w:t>
      </w:r>
    </w:p>
    <w:p w:rsidR="001E3DAB" w:rsidRPr="00942098" w:rsidRDefault="00775BD5" w:rsidP="00942098">
      <w:pPr>
        <w:pStyle w:val="BodyText"/>
        <w:ind w:left="2688" w:right="1498" w:hanging="480"/>
        <w:jc w:val="both"/>
      </w:pPr>
      <w:r w:rsidRPr="00942098">
        <w:t>Kusumastuti, S., Supatmi, &amp; Sastra, P. (2007). Pengaruh Board Diversity Terhadap</w:t>
      </w:r>
      <w:r w:rsidRPr="00942098">
        <w:rPr>
          <w:spacing w:val="1"/>
        </w:rPr>
        <w:t xml:space="preserve"> </w:t>
      </w:r>
      <w:r w:rsidRPr="00942098">
        <w:t>Nilai</w:t>
      </w:r>
      <w:r w:rsidRPr="00942098">
        <w:rPr>
          <w:spacing w:val="-9"/>
        </w:rPr>
        <w:t xml:space="preserve"> </w:t>
      </w:r>
      <w:r w:rsidRPr="00942098">
        <w:t>Perusahaan</w:t>
      </w:r>
      <w:r w:rsidRPr="00942098">
        <w:rPr>
          <w:spacing w:val="-9"/>
        </w:rPr>
        <w:t xml:space="preserve"> </w:t>
      </w:r>
      <w:r w:rsidRPr="00942098">
        <w:t>Dalam</w:t>
      </w:r>
      <w:r w:rsidRPr="00942098">
        <w:rPr>
          <w:spacing w:val="-6"/>
        </w:rPr>
        <w:t xml:space="preserve"> </w:t>
      </w:r>
      <w:r w:rsidRPr="00942098">
        <w:t>Perspektif</w:t>
      </w:r>
      <w:r w:rsidRPr="00942098">
        <w:rPr>
          <w:spacing w:val="-9"/>
        </w:rPr>
        <w:t xml:space="preserve"> </w:t>
      </w:r>
      <w:r w:rsidRPr="00942098">
        <w:t>Corporate</w:t>
      </w:r>
      <w:r w:rsidRPr="00942098">
        <w:rPr>
          <w:spacing w:val="-9"/>
        </w:rPr>
        <w:t xml:space="preserve"> </w:t>
      </w:r>
      <w:r w:rsidRPr="00942098">
        <w:t>Governance.</w:t>
      </w:r>
      <w:r w:rsidRPr="00942098">
        <w:rPr>
          <w:spacing w:val="-4"/>
        </w:rPr>
        <w:t xml:space="preserve"> </w:t>
      </w:r>
      <w:r w:rsidRPr="00942098">
        <w:rPr>
          <w:i/>
        </w:rPr>
        <w:t>Jurnal</w:t>
      </w:r>
      <w:r w:rsidRPr="00942098">
        <w:rPr>
          <w:i/>
          <w:spacing w:val="-8"/>
        </w:rPr>
        <w:t xml:space="preserve"> </w:t>
      </w:r>
      <w:r w:rsidRPr="00942098">
        <w:rPr>
          <w:i/>
        </w:rPr>
        <w:t>Akuntansi</w:t>
      </w:r>
      <w:r w:rsidRPr="00942098">
        <w:rPr>
          <w:i/>
          <w:spacing w:val="-8"/>
        </w:rPr>
        <w:t xml:space="preserve"> </w:t>
      </w:r>
      <w:r w:rsidRPr="00942098">
        <w:rPr>
          <w:i/>
        </w:rPr>
        <w:t>Dan</w:t>
      </w:r>
      <w:r w:rsidRPr="00942098">
        <w:rPr>
          <w:i/>
          <w:spacing w:val="-58"/>
        </w:rPr>
        <w:t xml:space="preserve"> </w:t>
      </w:r>
      <w:r w:rsidRPr="00942098">
        <w:rPr>
          <w:i/>
        </w:rPr>
        <w:t>Keuangan</w:t>
      </w:r>
      <w:r w:rsidRPr="00942098">
        <w:t>,</w:t>
      </w:r>
      <w:r w:rsidRPr="00942098">
        <w:rPr>
          <w:spacing w:val="-1"/>
        </w:rPr>
        <w:t xml:space="preserve"> </w:t>
      </w:r>
      <w:r w:rsidRPr="00942098">
        <w:rPr>
          <w:i/>
        </w:rPr>
        <w:t>9</w:t>
      </w:r>
      <w:r w:rsidRPr="00942098">
        <w:t>(2), 88–98.</w:t>
      </w:r>
    </w:p>
    <w:p w:rsidR="001E3DAB" w:rsidRPr="00942098" w:rsidRDefault="00775BD5" w:rsidP="00942098">
      <w:pPr>
        <w:ind w:left="2688" w:right="1495" w:hanging="480"/>
        <w:rPr>
          <w:sz w:val="24"/>
          <w:szCs w:val="24"/>
        </w:rPr>
      </w:pPr>
      <w:r w:rsidRPr="00942098">
        <w:rPr>
          <w:sz w:val="24"/>
          <w:szCs w:val="24"/>
        </w:rPr>
        <w:t>Law,</w:t>
      </w:r>
      <w:r w:rsidRPr="00942098">
        <w:rPr>
          <w:spacing w:val="23"/>
          <w:sz w:val="24"/>
          <w:szCs w:val="24"/>
        </w:rPr>
        <w:t xml:space="preserve"> </w:t>
      </w:r>
      <w:r w:rsidRPr="00942098">
        <w:rPr>
          <w:sz w:val="24"/>
          <w:szCs w:val="24"/>
        </w:rPr>
        <w:t>P.</w:t>
      </w:r>
      <w:r w:rsidRPr="00942098">
        <w:rPr>
          <w:spacing w:val="25"/>
          <w:sz w:val="24"/>
          <w:szCs w:val="24"/>
        </w:rPr>
        <w:t xml:space="preserve"> </w:t>
      </w:r>
      <w:r w:rsidRPr="00942098">
        <w:rPr>
          <w:sz w:val="24"/>
          <w:szCs w:val="24"/>
        </w:rPr>
        <w:t>(2011).</w:t>
      </w:r>
      <w:r w:rsidRPr="00942098">
        <w:rPr>
          <w:spacing w:val="25"/>
          <w:sz w:val="24"/>
          <w:szCs w:val="24"/>
        </w:rPr>
        <w:t xml:space="preserve"> </w:t>
      </w:r>
      <w:r w:rsidRPr="00942098">
        <w:rPr>
          <w:sz w:val="24"/>
          <w:szCs w:val="24"/>
        </w:rPr>
        <w:t>Corporate</w:t>
      </w:r>
      <w:r w:rsidRPr="00942098">
        <w:rPr>
          <w:spacing w:val="24"/>
          <w:sz w:val="24"/>
          <w:szCs w:val="24"/>
        </w:rPr>
        <w:t xml:space="preserve"> </w:t>
      </w:r>
      <w:r w:rsidRPr="00942098">
        <w:rPr>
          <w:sz w:val="24"/>
          <w:szCs w:val="24"/>
        </w:rPr>
        <w:t>Governance</w:t>
      </w:r>
      <w:r w:rsidRPr="00942098">
        <w:rPr>
          <w:spacing w:val="26"/>
          <w:sz w:val="24"/>
          <w:szCs w:val="24"/>
        </w:rPr>
        <w:t xml:space="preserve"> </w:t>
      </w:r>
      <w:r w:rsidRPr="00942098">
        <w:rPr>
          <w:sz w:val="24"/>
          <w:szCs w:val="24"/>
        </w:rPr>
        <w:t>and</w:t>
      </w:r>
      <w:r w:rsidRPr="00942098">
        <w:rPr>
          <w:spacing w:val="26"/>
          <w:sz w:val="24"/>
          <w:szCs w:val="24"/>
        </w:rPr>
        <w:t xml:space="preserve"> </w:t>
      </w:r>
      <w:r w:rsidRPr="00942098">
        <w:rPr>
          <w:sz w:val="24"/>
          <w:szCs w:val="24"/>
        </w:rPr>
        <w:t>No</w:t>
      </w:r>
      <w:r w:rsidRPr="00942098">
        <w:rPr>
          <w:spacing w:val="24"/>
          <w:sz w:val="24"/>
          <w:szCs w:val="24"/>
        </w:rPr>
        <w:t xml:space="preserve"> </w:t>
      </w:r>
      <w:r w:rsidRPr="00942098">
        <w:rPr>
          <w:sz w:val="24"/>
          <w:szCs w:val="24"/>
        </w:rPr>
        <w:t>Fraud</w:t>
      </w:r>
      <w:r w:rsidRPr="00942098">
        <w:rPr>
          <w:spacing w:val="24"/>
          <w:sz w:val="24"/>
          <w:szCs w:val="24"/>
        </w:rPr>
        <w:t xml:space="preserve"> </w:t>
      </w:r>
      <w:r w:rsidRPr="00942098">
        <w:rPr>
          <w:sz w:val="24"/>
          <w:szCs w:val="24"/>
        </w:rPr>
        <w:t>Occurrence</w:t>
      </w:r>
      <w:r w:rsidRPr="00942098">
        <w:rPr>
          <w:spacing w:val="24"/>
          <w:sz w:val="24"/>
          <w:szCs w:val="24"/>
        </w:rPr>
        <w:t xml:space="preserve"> </w:t>
      </w:r>
      <w:r w:rsidRPr="00942098">
        <w:rPr>
          <w:sz w:val="24"/>
          <w:szCs w:val="24"/>
        </w:rPr>
        <w:t>in</w:t>
      </w:r>
      <w:r w:rsidRPr="00942098">
        <w:rPr>
          <w:spacing w:val="25"/>
          <w:sz w:val="24"/>
          <w:szCs w:val="24"/>
        </w:rPr>
        <w:t xml:space="preserve"> </w:t>
      </w:r>
      <w:r w:rsidRPr="00942098">
        <w:rPr>
          <w:sz w:val="24"/>
          <w:szCs w:val="24"/>
        </w:rPr>
        <w:t>Organizations:</w:t>
      </w:r>
      <w:r w:rsidRPr="00942098">
        <w:rPr>
          <w:spacing w:val="-57"/>
          <w:sz w:val="24"/>
          <w:szCs w:val="24"/>
        </w:rPr>
        <w:t xml:space="preserve"> </w:t>
      </w:r>
      <w:r w:rsidRPr="00942098">
        <w:rPr>
          <w:sz w:val="24"/>
          <w:szCs w:val="24"/>
        </w:rPr>
        <w:t>Hong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 xml:space="preserve">Kong Evidence. </w:t>
      </w:r>
      <w:r w:rsidRPr="00942098">
        <w:rPr>
          <w:i/>
          <w:sz w:val="24"/>
          <w:szCs w:val="24"/>
        </w:rPr>
        <w:t>Managerial Auditing Journal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26</w:t>
      </w:r>
      <w:r w:rsidRPr="00942098">
        <w:rPr>
          <w:sz w:val="24"/>
          <w:szCs w:val="24"/>
        </w:rPr>
        <w:t>(6), 501–508.</w:t>
      </w:r>
    </w:p>
    <w:p w:rsidR="001E3DAB" w:rsidRPr="00942098" w:rsidRDefault="00775BD5" w:rsidP="00942098">
      <w:pPr>
        <w:ind w:left="2688" w:right="1499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Mahesarani,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D.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S.,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&amp;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Chariri,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A.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(2016).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Corporate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Governance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and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Financial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Statement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Frauds:</w:t>
      </w:r>
      <w:r w:rsidRPr="00942098">
        <w:rPr>
          <w:spacing w:val="-4"/>
          <w:sz w:val="24"/>
          <w:szCs w:val="24"/>
        </w:rPr>
        <w:t xml:space="preserve"> </w:t>
      </w:r>
      <w:r w:rsidRPr="00942098">
        <w:rPr>
          <w:sz w:val="24"/>
          <w:szCs w:val="24"/>
        </w:rPr>
        <w:t>Evidence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from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Indonesia.</w:t>
      </w:r>
      <w:r w:rsidRPr="00942098">
        <w:rPr>
          <w:spacing w:val="-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The</w:t>
      </w:r>
      <w:r w:rsidRPr="00942098">
        <w:rPr>
          <w:i/>
          <w:spacing w:val="-6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1st</w:t>
      </w:r>
      <w:r w:rsidRPr="00942098">
        <w:rPr>
          <w:i/>
          <w:spacing w:val="-4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International</w:t>
      </w:r>
      <w:r w:rsidRPr="00942098">
        <w:rPr>
          <w:i/>
          <w:spacing w:val="-7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Conference</w:t>
      </w:r>
      <w:r w:rsidRPr="00942098">
        <w:rPr>
          <w:i/>
          <w:spacing w:val="-6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on</w:t>
      </w:r>
      <w:r w:rsidRPr="00942098">
        <w:rPr>
          <w:i/>
          <w:spacing w:val="-58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Economics,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Education, Business and Accounting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1</w:t>
      </w:r>
      <w:r w:rsidRPr="00942098">
        <w:rPr>
          <w:sz w:val="24"/>
          <w:szCs w:val="24"/>
        </w:rPr>
        <w:t>, 489–495.</w:t>
      </w:r>
    </w:p>
    <w:p w:rsidR="001E3DAB" w:rsidRPr="00942098" w:rsidRDefault="001E3DAB" w:rsidP="00942098">
      <w:pPr>
        <w:jc w:val="both"/>
        <w:rPr>
          <w:sz w:val="24"/>
          <w:szCs w:val="24"/>
        </w:rPr>
        <w:sectPr w:rsidR="001E3DAB" w:rsidRPr="00942098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Pr="00942098" w:rsidRDefault="001E3DAB" w:rsidP="00942098">
      <w:pPr>
        <w:pStyle w:val="BodyText"/>
      </w:pPr>
    </w:p>
    <w:p w:rsidR="001E3DAB" w:rsidRPr="00942098" w:rsidRDefault="001E3DAB" w:rsidP="00942098">
      <w:pPr>
        <w:pStyle w:val="BodyText"/>
      </w:pPr>
    </w:p>
    <w:p w:rsidR="001E3DAB" w:rsidRPr="00942098" w:rsidRDefault="001E3DAB" w:rsidP="00942098">
      <w:pPr>
        <w:pStyle w:val="BodyText"/>
      </w:pPr>
    </w:p>
    <w:p w:rsidR="001E3DAB" w:rsidRPr="00942098" w:rsidRDefault="00775BD5" w:rsidP="00942098">
      <w:pPr>
        <w:pStyle w:val="BodyText"/>
        <w:ind w:left="2688" w:right="1501" w:hanging="480"/>
        <w:jc w:val="both"/>
      </w:pPr>
      <w:r w:rsidRPr="00942098">
        <w:t>Murwaningsari,</w:t>
      </w:r>
      <w:r w:rsidRPr="00942098">
        <w:rPr>
          <w:spacing w:val="1"/>
        </w:rPr>
        <w:t xml:space="preserve"> </w:t>
      </w:r>
      <w:r w:rsidRPr="00942098">
        <w:t>E.</w:t>
      </w:r>
      <w:r w:rsidRPr="00942098">
        <w:rPr>
          <w:spacing w:val="1"/>
        </w:rPr>
        <w:t xml:space="preserve"> </w:t>
      </w:r>
      <w:r w:rsidRPr="00942098">
        <w:t>(2009).</w:t>
      </w:r>
      <w:r w:rsidRPr="00942098">
        <w:rPr>
          <w:spacing w:val="1"/>
        </w:rPr>
        <w:t xml:space="preserve"> </w:t>
      </w:r>
      <w:r w:rsidRPr="00942098">
        <w:t>Hubungan</w:t>
      </w:r>
      <w:r w:rsidRPr="00942098">
        <w:rPr>
          <w:spacing w:val="1"/>
        </w:rPr>
        <w:t xml:space="preserve"> </w:t>
      </w:r>
      <w:r w:rsidRPr="00942098">
        <w:t>Corporate</w:t>
      </w:r>
      <w:r w:rsidRPr="00942098">
        <w:rPr>
          <w:spacing w:val="1"/>
        </w:rPr>
        <w:t xml:space="preserve"> </w:t>
      </w:r>
      <w:r w:rsidRPr="00942098">
        <w:t>Governance,</w:t>
      </w:r>
      <w:r w:rsidRPr="00942098">
        <w:rPr>
          <w:spacing w:val="1"/>
        </w:rPr>
        <w:t xml:space="preserve"> </w:t>
      </w:r>
      <w:r w:rsidRPr="00942098">
        <w:t>Corporate</w:t>
      </w:r>
      <w:r w:rsidRPr="00942098">
        <w:rPr>
          <w:spacing w:val="1"/>
        </w:rPr>
        <w:t xml:space="preserve"> </w:t>
      </w:r>
      <w:r w:rsidRPr="00942098">
        <w:t>Social</w:t>
      </w:r>
      <w:r w:rsidRPr="00942098">
        <w:rPr>
          <w:spacing w:val="1"/>
        </w:rPr>
        <w:t xml:space="preserve"> </w:t>
      </w:r>
      <w:r w:rsidRPr="00942098">
        <w:t>Responsibilities dan Corporate Financial Performance Dalam Satu Continuum.</w:t>
      </w:r>
      <w:r w:rsidRPr="00942098">
        <w:rPr>
          <w:spacing w:val="1"/>
        </w:rPr>
        <w:t xml:space="preserve"> </w:t>
      </w:r>
      <w:r w:rsidRPr="00942098">
        <w:rPr>
          <w:i/>
        </w:rPr>
        <w:t>Jurnal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Akuntansi Dan Keuangan</w:t>
      </w:r>
      <w:r w:rsidRPr="00942098">
        <w:t xml:space="preserve">, </w:t>
      </w:r>
      <w:r w:rsidRPr="00942098">
        <w:rPr>
          <w:i/>
        </w:rPr>
        <w:t>11</w:t>
      </w:r>
      <w:r w:rsidRPr="00942098">
        <w:t>(1), 30–41.</w:t>
      </w:r>
    </w:p>
    <w:p w:rsidR="001E3DAB" w:rsidRPr="00942098" w:rsidRDefault="00775BD5" w:rsidP="00942098">
      <w:pPr>
        <w:ind w:left="2688" w:right="1500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Muryati, N. N. T. S., &amp; Suardikha, I. M. S. (2014). Pengaruh Corporate Governance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pada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Nilai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 xml:space="preserve">Perusahaan. </w:t>
      </w:r>
      <w:r w:rsidRPr="00942098">
        <w:rPr>
          <w:i/>
          <w:sz w:val="24"/>
          <w:szCs w:val="24"/>
        </w:rPr>
        <w:t>E-Jurnal Akuntansi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Universitas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Udayana</w:t>
      </w:r>
      <w:r w:rsidRPr="00942098">
        <w:rPr>
          <w:sz w:val="24"/>
          <w:szCs w:val="24"/>
        </w:rPr>
        <w:t>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9</w:t>
      </w:r>
      <w:r w:rsidRPr="00942098">
        <w:rPr>
          <w:sz w:val="24"/>
          <w:szCs w:val="24"/>
        </w:rPr>
        <w:t>(2), 411–429.</w:t>
      </w:r>
    </w:p>
    <w:p w:rsidR="001E3DAB" w:rsidRPr="00942098" w:rsidRDefault="00775BD5" w:rsidP="00942098">
      <w:pPr>
        <w:pStyle w:val="BodyText"/>
        <w:ind w:left="2688" w:right="1496" w:hanging="480"/>
        <w:jc w:val="both"/>
      </w:pPr>
      <w:r w:rsidRPr="00942098">
        <w:t>Nasir, N. A. B. M., Ali, M. J., &amp; Ahmed, K. (2019). Corporate Governance, Board</w:t>
      </w:r>
      <w:r w:rsidRPr="00942098">
        <w:rPr>
          <w:spacing w:val="1"/>
        </w:rPr>
        <w:t xml:space="preserve"> </w:t>
      </w:r>
      <w:r w:rsidRPr="00942098">
        <w:t xml:space="preserve">Ethnicity and Financial Statement Fraud: Evidence from Malaysia. </w:t>
      </w:r>
      <w:r w:rsidRPr="00942098">
        <w:rPr>
          <w:i/>
        </w:rPr>
        <w:t>Accounting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Research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Journal</w:t>
      </w:r>
      <w:r w:rsidRPr="00942098">
        <w:t xml:space="preserve">, </w:t>
      </w:r>
      <w:r w:rsidRPr="00942098">
        <w:rPr>
          <w:i/>
        </w:rPr>
        <w:t>32</w:t>
      </w:r>
      <w:r w:rsidRPr="00942098">
        <w:t>(3),</w:t>
      </w:r>
      <w:r w:rsidRPr="00942098">
        <w:rPr>
          <w:spacing w:val="2"/>
        </w:rPr>
        <w:t xml:space="preserve"> </w:t>
      </w:r>
      <w:r w:rsidRPr="00942098">
        <w:t>514–531.</w:t>
      </w:r>
    </w:p>
    <w:p w:rsidR="001E3DAB" w:rsidRPr="00942098" w:rsidRDefault="00775BD5" w:rsidP="00942098">
      <w:pPr>
        <w:pStyle w:val="BodyText"/>
        <w:ind w:left="2688" w:right="1499" w:hanging="480"/>
        <w:jc w:val="both"/>
      </w:pPr>
      <w:r w:rsidRPr="00942098">
        <w:t>Novari, P. M., &amp; Lestari, P. V. (2016). Pengaruh Ukuran Perusahaan, Leverage, dan</w:t>
      </w:r>
      <w:r w:rsidRPr="00942098">
        <w:rPr>
          <w:spacing w:val="1"/>
        </w:rPr>
        <w:t xml:space="preserve"> </w:t>
      </w:r>
      <w:r w:rsidRPr="00942098">
        <w:t>Profitabilitas</w:t>
      </w:r>
      <w:r w:rsidRPr="00942098">
        <w:rPr>
          <w:spacing w:val="-6"/>
        </w:rPr>
        <w:t xml:space="preserve"> </w:t>
      </w:r>
      <w:r w:rsidRPr="00942098">
        <w:t>Terhadap</w:t>
      </w:r>
      <w:r w:rsidRPr="00942098">
        <w:rPr>
          <w:spacing w:val="-6"/>
        </w:rPr>
        <w:t xml:space="preserve"> </w:t>
      </w:r>
      <w:r w:rsidRPr="00942098">
        <w:t>Nilai</w:t>
      </w:r>
      <w:r w:rsidRPr="00942098">
        <w:rPr>
          <w:spacing w:val="-6"/>
        </w:rPr>
        <w:t xml:space="preserve"> </w:t>
      </w:r>
      <w:r w:rsidRPr="00942098">
        <w:t>Perusahaan</w:t>
      </w:r>
      <w:r w:rsidRPr="00942098">
        <w:rPr>
          <w:spacing w:val="-6"/>
        </w:rPr>
        <w:t xml:space="preserve"> </w:t>
      </w:r>
      <w:r w:rsidRPr="00942098">
        <w:t>pada</w:t>
      </w:r>
      <w:r w:rsidRPr="00942098">
        <w:rPr>
          <w:spacing w:val="-7"/>
        </w:rPr>
        <w:t xml:space="preserve"> </w:t>
      </w:r>
      <w:r w:rsidRPr="00942098">
        <w:t>Sektor</w:t>
      </w:r>
      <w:r w:rsidRPr="00942098">
        <w:rPr>
          <w:spacing w:val="-7"/>
        </w:rPr>
        <w:t xml:space="preserve"> </w:t>
      </w:r>
      <w:r w:rsidRPr="00942098">
        <w:t>Properti</w:t>
      </w:r>
      <w:r w:rsidRPr="00942098">
        <w:rPr>
          <w:spacing w:val="-6"/>
        </w:rPr>
        <w:t xml:space="preserve"> </w:t>
      </w:r>
      <w:r w:rsidRPr="00942098">
        <w:t>dan</w:t>
      </w:r>
      <w:r w:rsidRPr="00942098">
        <w:rPr>
          <w:spacing w:val="-5"/>
        </w:rPr>
        <w:t xml:space="preserve"> </w:t>
      </w:r>
      <w:r w:rsidRPr="00942098">
        <w:t>Real</w:t>
      </w:r>
      <w:r w:rsidRPr="00942098">
        <w:rPr>
          <w:spacing w:val="-6"/>
        </w:rPr>
        <w:t xml:space="preserve"> </w:t>
      </w:r>
      <w:r w:rsidRPr="00942098">
        <w:t xml:space="preserve">Estate. </w:t>
      </w:r>
      <w:r w:rsidRPr="00942098">
        <w:rPr>
          <w:i/>
        </w:rPr>
        <w:t>E-</w:t>
      </w:r>
      <w:r w:rsidRPr="00942098">
        <w:rPr>
          <w:i/>
          <w:spacing w:val="-58"/>
        </w:rPr>
        <w:t xml:space="preserve"> </w:t>
      </w:r>
      <w:r w:rsidRPr="00942098">
        <w:rPr>
          <w:i/>
        </w:rPr>
        <w:t>Jurnal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Manajemen Unud</w:t>
      </w:r>
      <w:r w:rsidRPr="00942098">
        <w:t xml:space="preserve">, </w:t>
      </w:r>
      <w:r w:rsidRPr="00942098">
        <w:rPr>
          <w:i/>
        </w:rPr>
        <w:t>5</w:t>
      </w:r>
      <w:r w:rsidRPr="00942098">
        <w:t>(9), 5671–5694.</w:t>
      </w:r>
    </w:p>
    <w:p w:rsidR="001E3DAB" w:rsidRPr="00942098" w:rsidRDefault="00775BD5" w:rsidP="00942098">
      <w:pPr>
        <w:ind w:left="2688" w:right="1504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Novita,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N.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(2019).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Teori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Fraud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Pentagon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dan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Deteksi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Kecurangan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Pelaporan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Keuangan.</w:t>
      </w:r>
      <w:r w:rsidRPr="00942098">
        <w:rPr>
          <w:spacing w:val="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Jurnal Akuntansi Kontemporer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11</w:t>
      </w:r>
      <w:r w:rsidRPr="00942098">
        <w:rPr>
          <w:sz w:val="24"/>
          <w:szCs w:val="24"/>
        </w:rPr>
        <w:t>(2),</w:t>
      </w:r>
      <w:r w:rsidRPr="00942098">
        <w:rPr>
          <w:spacing w:val="2"/>
          <w:sz w:val="24"/>
          <w:szCs w:val="24"/>
        </w:rPr>
        <w:t xml:space="preserve"> </w:t>
      </w:r>
      <w:r w:rsidRPr="00942098">
        <w:rPr>
          <w:sz w:val="24"/>
          <w:szCs w:val="24"/>
        </w:rPr>
        <w:t>64–73.</w:t>
      </w:r>
    </w:p>
    <w:p w:rsidR="001E3DAB" w:rsidRPr="00942098" w:rsidRDefault="00775BD5" w:rsidP="00942098">
      <w:pPr>
        <w:ind w:left="2688" w:right="1497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Nurdiniah,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D.,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&amp;</w:t>
      </w:r>
      <w:r w:rsidRPr="00942098">
        <w:rPr>
          <w:spacing w:val="-4"/>
          <w:sz w:val="24"/>
          <w:szCs w:val="24"/>
        </w:rPr>
        <w:t xml:space="preserve"> </w:t>
      </w:r>
      <w:r w:rsidRPr="00942098">
        <w:rPr>
          <w:sz w:val="24"/>
          <w:szCs w:val="24"/>
        </w:rPr>
        <w:t>Pradika,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E.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(2017).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International</w:t>
      </w:r>
      <w:r w:rsidRPr="00942098">
        <w:rPr>
          <w:spacing w:val="-4"/>
          <w:sz w:val="24"/>
          <w:szCs w:val="24"/>
        </w:rPr>
        <w:t xml:space="preserve"> </w:t>
      </w:r>
      <w:r w:rsidRPr="00942098">
        <w:rPr>
          <w:sz w:val="24"/>
          <w:szCs w:val="24"/>
        </w:rPr>
        <w:t>Journal</w:t>
      </w:r>
      <w:r w:rsidRPr="00942098">
        <w:rPr>
          <w:spacing w:val="-4"/>
          <w:sz w:val="24"/>
          <w:szCs w:val="24"/>
        </w:rPr>
        <w:t xml:space="preserve"> </w:t>
      </w:r>
      <w:r w:rsidRPr="00942098">
        <w:rPr>
          <w:sz w:val="24"/>
          <w:szCs w:val="24"/>
        </w:rPr>
        <w:t>of</w:t>
      </w:r>
      <w:r w:rsidRPr="00942098">
        <w:rPr>
          <w:spacing w:val="-6"/>
          <w:sz w:val="24"/>
          <w:szCs w:val="24"/>
        </w:rPr>
        <w:t xml:space="preserve"> </w:t>
      </w:r>
      <w:r w:rsidRPr="00942098">
        <w:rPr>
          <w:sz w:val="24"/>
          <w:szCs w:val="24"/>
        </w:rPr>
        <w:t>Economics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and</w:t>
      </w:r>
      <w:r w:rsidRPr="00942098">
        <w:rPr>
          <w:spacing w:val="-5"/>
          <w:sz w:val="24"/>
          <w:szCs w:val="24"/>
        </w:rPr>
        <w:t xml:space="preserve"> </w:t>
      </w:r>
      <w:r w:rsidRPr="00942098">
        <w:rPr>
          <w:sz w:val="24"/>
          <w:szCs w:val="24"/>
        </w:rPr>
        <w:t>Financial</w:t>
      </w:r>
      <w:r w:rsidRPr="00942098">
        <w:rPr>
          <w:spacing w:val="-57"/>
          <w:sz w:val="24"/>
          <w:szCs w:val="24"/>
        </w:rPr>
        <w:t xml:space="preserve"> </w:t>
      </w:r>
      <w:r w:rsidRPr="00942098">
        <w:rPr>
          <w:sz w:val="24"/>
          <w:szCs w:val="24"/>
        </w:rPr>
        <w:t>Issues Effect of Good Corporate Governance, KAP Reputation, Its Size and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Leverage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on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Integrity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of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Financial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Statements.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International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Journal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of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Economics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and Financial Issues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7</w:t>
      </w:r>
      <w:r w:rsidRPr="00942098">
        <w:rPr>
          <w:sz w:val="24"/>
          <w:szCs w:val="24"/>
        </w:rPr>
        <w:t>(4), 174–181.</w:t>
      </w:r>
    </w:p>
    <w:p w:rsidR="001E3DAB" w:rsidRPr="00942098" w:rsidRDefault="00775BD5" w:rsidP="00942098">
      <w:pPr>
        <w:ind w:left="2688" w:right="1497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Nursiam, &amp; Ghaisani, H. M. (2021). Pengaruh Tata Kelola Perusahaan Terhadap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 xml:space="preserve">Potensi Kecurangan Laporan Keuangan. </w:t>
      </w:r>
      <w:r w:rsidRPr="00942098">
        <w:rPr>
          <w:i/>
          <w:sz w:val="24"/>
          <w:szCs w:val="24"/>
        </w:rPr>
        <w:t>Economic, Bussines, and Accounting of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Conference</w:t>
      </w:r>
      <w:r w:rsidRPr="00942098">
        <w:rPr>
          <w:i/>
          <w:spacing w:val="-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Ahmad</w:t>
      </w:r>
      <w:r w:rsidRPr="00942098">
        <w:rPr>
          <w:i/>
          <w:spacing w:val="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Dahlan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1</w:t>
      </w:r>
      <w:r w:rsidRPr="00942098">
        <w:rPr>
          <w:sz w:val="24"/>
          <w:szCs w:val="24"/>
        </w:rPr>
        <w:t>(1), 1–17.</w:t>
      </w:r>
    </w:p>
    <w:p w:rsidR="001E3DAB" w:rsidRPr="00942098" w:rsidRDefault="00775BD5" w:rsidP="00942098">
      <w:pPr>
        <w:ind w:left="2688" w:right="1500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Ohidoa-Toluwa, E. O., &amp; Ohidoa, D. T. (2021). Corporate Governance and Financial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Statement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Fraud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in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Listed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Firms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in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Nigeria.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Kaduna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Journal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of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Busıness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Management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Scıences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1</w:t>
      </w:r>
      <w:r w:rsidRPr="00942098">
        <w:rPr>
          <w:sz w:val="24"/>
          <w:szCs w:val="24"/>
        </w:rPr>
        <w:t>(2), 11–18.</w:t>
      </w:r>
    </w:p>
    <w:p w:rsidR="001E3DAB" w:rsidRPr="00942098" w:rsidRDefault="00775BD5" w:rsidP="00942098">
      <w:pPr>
        <w:pStyle w:val="BodyText"/>
        <w:ind w:left="2688" w:right="1497" w:hanging="480"/>
        <w:jc w:val="both"/>
      </w:pPr>
      <w:r w:rsidRPr="00942098">
        <w:t>Oktaviani,</w:t>
      </w:r>
      <w:r w:rsidRPr="00942098">
        <w:rPr>
          <w:spacing w:val="-4"/>
        </w:rPr>
        <w:t xml:space="preserve"> </w:t>
      </w:r>
      <w:r w:rsidRPr="00942098">
        <w:t>M.,</w:t>
      </w:r>
      <w:r w:rsidRPr="00942098">
        <w:rPr>
          <w:spacing w:val="-3"/>
        </w:rPr>
        <w:t xml:space="preserve"> </w:t>
      </w:r>
      <w:r w:rsidRPr="00942098">
        <w:t>Rosmaniar,</w:t>
      </w:r>
      <w:r w:rsidRPr="00942098">
        <w:rPr>
          <w:spacing w:val="-5"/>
        </w:rPr>
        <w:t xml:space="preserve"> </w:t>
      </w:r>
      <w:r w:rsidRPr="00942098">
        <w:t>A.,</w:t>
      </w:r>
      <w:r w:rsidRPr="00942098">
        <w:rPr>
          <w:spacing w:val="-3"/>
        </w:rPr>
        <w:t xml:space="preserve"> </w:t>
      </w:r>
      <w:r w:rsidRPr="00942098">
        <w:t>&amp;</w:t>
      </w:r>
      <w:r w:rsidRPr="00942098">
        <w:rPr>
          <w:spacing w:val="-3"/>
        </w:rPr>
        <w:t xml:space="preserve"> </w:t>
      </w:r>
      <w:r w:rsidRPr="00942098">
        <w:t>Hadi,</w:t>
      </w:r>
      <w:r w:rsidRPr="00942098">
        <w:rPr>
          <w:spacing w:val="-2"/>
        </w:rPr>
        <w:t xml:space="preserve"> </w:t>
      </w:r>
      <w:r w:rsidRPr="00942098">
        <w:t>S.</w:t>
      </w:r>
      <w:r w:rsidRPr="00942098">
        <w:rPr>
          <w:spacing w:val="-4"/>
        </w:rPr>
        <w:t xml:space="preserve"> </w:t>
      </w:r>
      <w:r w:rsidRPr="00942098">
        <w:t>(2019).</w:t>
      </w:r>
      <w:r w:rsidRPr="00942098">
        <w:rPr>
          <w:spacing w:val="1"/>
        </w:rPr>
        <w:t xml:space="preserve"> </w:t>
      </w:r>
      <w:r w:rsidRPr="00942098">
        <w:t>Pengaruh</w:t>
      </w:r>
      <w:r w:rsidRPr="00942098">
        <w:rPr>
          <w:spacing w:val="-5"/>
        </w:rPr>
        <w:t xml:space="preserve"> </w:t>
      </w:r>
      <w:r w:rsidRPr="00942098">
        <w:t>Ukuran</w:t>
      </w:r>
      <w:r w:rsidRPr="00942098">
        <w:rPr>
          <w:spacing w:val="-3"/>
        </w:rPr>
        <w:t xml:space="preserve"> </w:t>
      </w:r>
      <w:r w:rsidRPr="00942098">
        <w:t>Perusahaan</w:t>
      </w:r>
      <w:r w:rsidRPr="00942098">
        <w:rPr>
          <w:spacing w:val="-4"/>
        </w:rPr>
        <w:t xml:space="preserve"> </w:t>
      </w:r>
      <w:r w:rsidRPr="00942098">
        <w:t>(Size)</w:t>
      </w:r>
      <w:r w:rsidRPr="00942098">
        <w:rPr>
          <w:spacing w:val="-57"/>
        </w:rPr>
        <w:t xml:space="preserve"> </w:t>
      </w:r>
      <w:r w:rsidRPr="00942098">
        <w:t>Dan</w:t>
      </w:r>
      <w:r w:rsidRPr="00942098">
        <w:rPr>
          <w:spacing w:val="-7"/>
        </w:rPr>
        <w:t xml:space="preserve"> </w:t>
      </w:r>
      <w:r w:rsidRPr="00942098">
        <w:t>Struktur</w:t>
      </w:r>
      <w:r w:rsidRPr="00942098">
        <w:rPr>
          <w:spacing w:val="-8"/>
        </w:rPr>
        <w:t xml:space="preserve"> </w:t>
      </w:r>
      <w:r w:rsidRPr="00942098">
        <w:t>Modal</w:t>
      </w:r>
      <w:r w:rsidRPr="00942098">
        <w:rPr>
          <w:spacing w:val="-6"/>
        </w:rPr>
        <w:t xml:space="preserve"> </w:t>
      </w:r>
      <w:r w:rsidRPr="00942098">
        <w:t>Terhadap</w:t>
      </w:r>
      <w:r w:rsidRPr="00942098">
        <w:rPr>
          <w:spacing w:val="-7"/>
        </w:rPr>
        <w:t xml:space="preserve"> </w:t>
      </w:r>
      <w:r w:rsidRPr="00942098">
        <w:t>Nilai</w:t>
      </w:r>
      <w:r w:rsidRPr="00942098">
        <w:rPr>
          <w:spacing w:val="-7"/>
        </w:rPr>
        <w:t xml:space="preserve"> </w:t>
      </w:r>
      <w:r w:rsidRPr="00942098">
        <w:t>Perusahaan.</w:t>
      </w:r>
      <w:r w:rsidRPr="00942098">
        <w:rPr>
          <w:spacing w:val="-5"/>
        </w:rPr>
        <w:t xml:space="preserve"> </w:t>
      </w:r>
      <w:r w:rsidRPr="00942098">
        <w:rPr>
          <w:i/>
        </w:rPr>
        <w:t>Jurnal</w:t>
      </w:r>
      <w:r w:rsidRPr="00942098">
        <w:rPr>
          <w:i/>
          <w:spacing w:val="-7"/>
        </w:rPr>
        <w:t xml:space="preserve"> </w:t>
      </w:r>
      <w:r w:rsidRPr="00942098">
        <w:rPr>
          <w:i/>
        </w:rPr>
        <w:t>Balance</w:t>
      </w:r>
      <w:r w:rsidRPr="00942098">
        <w:t>,</w:t>
      </w:r>
      <w:r w:rsidRPr="00942098">
        <w:rPr>
          <w:spacing w:val="-6"/>
        </w:rPr>
        <w:t xml:space="preserve"> </w:t>
      </w:r>
      <w:r w:rsidRPr="00942098">
        <w:rPr>
          <w:i/>
        </w:rPr>
        <w:t>16</w:t>
      </w:r>
      <w:r w:rsidRPr="00942098">
        <w:t>(1),</w:t>
      </w:r>
      <w:r w:rsidRPr="00942098">
        <w:rPr>
          <w:spacing w:val="-7"/>
        </w:rPr>
        <w:t xml:space="preserve"> </w:t>
      </w:r>
      <w:r w:rsidRPr="00942098">
        <w:t>102–111.</w:t>
      </w:r>
    </w:p>
    <w:p w:rsidR="001E3DAB" w:rsidRPr="00942098" w:rsidRDefault="00775BD5" w:rsidP="00942098">
      <w:pPr>
        <w:ind w:left="2688" w:right="1498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 xml:space="preserve">Organisation for Economic Co-operation and Development. (1999). </w:t>
      </w:r>
      <w:r w:rsidRPr="00942098">
        <w:rPr>
          <w:i/>
          <w:sz w:val="24"/>
          <w:szCs w:val="24"/>
        </w:rPr>
        <w:t>OECD Principles</w:t>
      </w:r>
      <w:r w:rsidRPr="00942098">
        <w:rPr>
          <w:i/>
          <w:spacing w:val="-57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of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Corporate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Governance</w:t>
      </w:r>
      <w:r w:rsidRPr="00942098">
        <w:rPr>
          <w:sz w:val="24"/>
          <w:szCs w:val="24"/>
        </w:rPr>
        <w:t>. https:/</w:t>
      </w:r>
      <w:hyperlink r:id="rId58">
        <w:r w:rsidRPr="00942098">
          <w:rPr>
            <w:sz w:val="24"/>
            <w:szCs w:val="24"/>
          </w:rPr>
          <w:t>/www.oe</w:t>
        </w:r>
      </w:hyperlink>
      <w:r w:rsidRPr="00942098">
        <w:rPr>
          <w:sz w:val="24"/>
          <w:szCs w:val="24"/>
        </w:rPr>
        <w:t>c</w:t>
      </w:r>
      <w:hyperlink r:id="rId59">
        <w:r w:rsidRPr="00942098">
          <w:rPr>
            <w:sz w:val="24"/>
            <w:szCs w:val="24"/>
          </w:rPr>
          <w:t>d.org/</w:t>
        </w:r>
      </w:hyperlink>
    </w:p>
    <w:p w:rsidR="001E3DAB" w:rsidRPr="00942098" w:rsidRDefault="00775BD5" w:rsidP="00942098">
      <w:pPr>
        <w:tabs>
          <w:tab w:val="left" w:pos="3782"/>
          <w:tab w:val="left" w:pos="5370"/>
          <w:tab w:val="left" w:pos="7292"/>
          <w:tab w:val="left" w:pos="8521"/>
          <w:tab w:val="left" w:pos="9895"/>
        </w:tabs>
        <w:ind w:left="2688" w:right="1501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 xml:space="preserve">Otoritas Jasa Keuangan. (2015). </w:t>
      </w:r>
      <w:r w:rsidRPr="00942098">
        <w:rPr>
          <w:i/>
          <w:sz w:val="24"/>
          <w:szCs w:val="24"/>
        </w:rPr>
        <w:t>POJK No 55 /POJK.04/2015 Tentang Pembentukan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</w:t>
      </w:r>
      <w:r w:rsidRPr="00942098">
        <w:rPr>
          <w:i/>
          <w:sz w:val="24"/>
          <w:szCs w:val="24"/>
        </w:rPr>
        <w:tab/>
        <w:t>Pedoman</w:t>
      </w:r>
      <w:r w:rsidRPr="00942098">
        <w:rPr>
          <w:i/>
          <w:sz w:val="24"/>
          <w:szCs w:val="24"/>
        </w:rPr>
        <w:tab/>
        <w:t>Pelaksanaan</w:t>
      </w:r>
      <w:r w:rsidRPr="00942098">
        <w:rPr>
          <w:i/>
          <w:sz w:val="24"/>
          <w:szCs w:val="24"/>
        </w:rPr>
        <w:tab/>
        <w:t>Kerja</w:t>
      </w:r>
      <w:r w:rsidRPr="00942098">
        <w:rPr>
          <w:i/>
          <w:sz w:val="24"/>
          <w:szCs w:val="24"/>
        </w:rPr>
        <w:tab/>
        <w:t>Komite</w:t>
      </w:r>
      <w:r w:rsidRPr="00942098">
        <w:rPr>
          <w:i/>
          <w:sz w:val="24"/>
          <w:szCs w:val="24"/>
        </w:rPr>
        <w:tab/>
        <w:t>Audit</w:t>
      </w:r>
      <w:r w:rsidRPr="00942098">
        <w:rPr>
          <w:sz w:val="24"/>
          <w:szCs w:val="24"/>
        </w:rPr>
        <w:t>.</w:t>
      </w:r>
      <w:r w:rsidRPr="00942098">
        <w:rPr>
          <w:spacing w:val="-58"/>
          <w:sz w:val="24"/>
          <w:szCs w:val="24"/>
        </w:rPr>
        <w:t xml:space="preserve"> </w:t>
      </w:r>
      <w:hyperlink r:id="rId60">
        <w:r w:rsidRPr="00942098">
          <w:rPr>
            <w:sz w:val="24"/>
            <w:szCs w:val="24"/>
          </w:rPr>
          <w:t>http://www.ojk.go.id/id/kanal/iknb/regulasi/lembaga-keuangan-mikro/peraturan-</w:t>
        </w:r>
      </w:hyperlink>
      <w:r w:rsidRPr="00942098">
        <w:rPr>
          <w:spacing w:val="-58"/>
          <w:sz w:val="24"/>
          <w:szCs w:val="24"/>
        </w:rPr>
        <w:t xml:space="preserve"> </w:t>
      </w:r>
      <w:r w:rsidRPr="00942098">
        <w:rPr>
          <w:sz w:val="24"/>
          <w:szCs w:val="24"/>
        </w:rPr>
        <w:t>ojk/Documents/SAL-POJK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PERIZINAN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FINAL F.pdf</w:t>
      </w:r>
    </w:p>
    <w:p w:rsidR="001E3DAB" w:rsidRPr="00942098" w:rsidRDefault="00775BD5" w:rsidP="00942098">
      <w:pPr>
        <w:ind w:left="707"/>
        <w:jc w:val="center"/>
        <w:rPr>
          <w:i/>
          <w:sz w:val="24"/>
          <w:szCs w:val="24"/>
        </w:rPr>
      </w:pPr>
      <w:r w:rsidRPr="00942098">
        <w:rPr>
          <w:sz w:val="24"/>
          <w:szCs w:val="24"/>
        </w:rPr>
        <w:t>Otoritas</w:t>
      </w:r>
      <w:r w:rsidRPr="00942098">
        <w:rPr>
          <w:spacing w:val="18"/>
          <w:sz w:val="24"/>
          <w:szCs w:val="24"/>
        </w:rPr>
        <w:t xml:space="preserve"> </w:t>
      </w:r>
      <w:r w:rsidRPr="00942098">
        <w:rPr>
          <w:sz w:val="24"/>
          <w:szCs w:val="24"/>
        </w:rPr>
        <w:t>Jasa</w:t>
      </w:r>
      <w:r w:rsidRPr="00942098">
        <w:rPr>
          <w:spacing w:val="77"/>
          <w:sz w:val="24"/>
          <w:szCs w:val="24"/>
        </w:rPr>
        <w:t xml:space="preserve"> </w:t>
      </w:r>
      <w:r w:rsidRPr="00942098">
        <w:rPr>
          <w:sz w:val="24"/>
          <w:szCs w:val="24"/>
        </w:rPr>
        <w:t>Keuangan.</w:t>
      </w:r>
      <w:r w:rsidRPr="00942098">
        <w:rPr>
          <w:spacing w:val="77"/>
          <w:sz w:val="24"/>
          <w:szCs w:val="24"/>
        </w:rPr>
        <w:t xml:space="preserve"> </w:t>
      </w:r>
      <w:r w:rsidRPr="00942098">
        <w:rPr>
          <w:sz w:val="24"/>
          <w:szCs w:val="24"/>
        </w:rPr>
        <w:t>(2016).</w:t>
      </w:r>
      <w:r w:rsidRPr="00942098">
        <w:rPr>
          <w:spacing w:val="79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Peraturan</w:t>
      </w:r>
      <w:r w:rsidRPr="00942098">
        <w:rPr>
          <w:i/>
          <w:spacing w:val="78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Otoritas</w:t>
      </w:r>
      <w:r w:rsidRPr="00942098">
        <w:rPr>
          <w:i/>
          <w:spacing w:val="78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Jasa</w:t>
      </w:r>
      <w:r w:rsidRPr="00942098">
        <w:rPr>
          <w:i/>
          <w:spacing w:val="78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Keuangan</w:t>
      </w:r>
      <w:r w:rsidRPr="00942098">
        <w:rPr>
          <w:i/>
          <w:spacing w:val="76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Nomor</w:t>
      </w:r>
      <w:r w:rsidRPr="00942098">
        <w:rPr>
          <w:i/>
          <w:spacing w:val="77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55</w:t>
      </w:r>
    </w:p>
    <w:p w:rsidR="001E3DAB" w:rsidRPr="00942098" w:rsidRDefault="00775BD5" w:rsidP="00942098">
      <w:pPr>
        <w:ind w:left="700" w:right="817"/>
        <w:jc w:val="center"/>
        <w:rPr>
          <w:sz w:val="24"/>
          <w:szCs w:val="24"/>
        </w:rPr>
      </w:pPr>
      <w:r w:rsidRPr="00942098">
        <w:rPr>
          <w:i/>
          <w:sz w:val="24"/>
          <w:szCs w:val="24"/>
        </w:rPr>
        <w:t>/POJK.03/2016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Tentang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Penerapan Tata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Kelola Bagi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Bank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Umum</w:t>
      </w:r>
      <w:r w:rsidRPr="00942098">
        <w:rPr>
          <w:sz w:val="24"/>
          <w:szCs w:val="24"/>
        </w:rPr>
        <w:t>.</w:t>
      </w:r>
    </w:p>
    <w:p w:rsidR="001E3DAB" w:rsidRPr="00942098" w:rsidRDefault="00775BD5" w:rsidP="00942098">
      <w:pPr>
        <w:pStyle w:val="BodyText"/>
        <w:ind w:left="2688" w:right="1498" w:hanging="480"/>
        <w:jc w:val="both"/>
        <w:rPr>
          <w:i/>
        </w:rPr>
      </w:pPr>
      <w:r w:rsidRPr="00942098">
        <w:t>Pakaryaningsih, E., &amp; Wibowo, Y. S. (2006). Pengaruh Board System dan Board</w:t>
      </w:r>
      <w:r w:rsidRPr="00942098">
        <w:rPr>
          <w:spacing w:val="1"/>
        </w:rPr>
        <w:t xml:space="preserve"> </w:t>
      </w:r>
      <w:r w:rsidRPr="00942098">
        <w:t>Composition terhadap Kinerja Perusahaan: Tinjauan terhadap Konsep Agency</w:t>
      </w:r>
      <w:r w:rsidRPr="00942098">
        <w:rPr>
          <w:spacing w:val="1"/>
        </w:rPr>
        <w:t xml:space="preserve"> </w:t>
      </w:r>
      <w:r w:rsidRPr="00942098">
        <w:t>Theory</w:t>
      </w:r>
      <w:r w:rsidRPr="00942098">
        <w:rPr>
          <w:spacing w:val="3"/>
        </w:rPr>
        <w:t xml:space="preserve"> </w:t>
      </w:r>
      <w:r w:rsidRPr="00942098">
        <w:t>dan</w:t>
      </w:r>
      <w:r w:rsidRPr="00942098">
        <w:rPr>
          <w:spacing w:val="6"/>
        </w:rPr>
        <w:t xml:space="preserve"> </w:t>
      </w:r>
      <w:r w:rsidRPr="00942098">
        <w:t>Stewardship</w:t>
      </w:r>
      <w:r w:rsidRPr="00942098">
        <w:rPr>
          <w:spacing w:val="4"/>
        </w:rPr>
        <w:t xml:space="preserve"> </w:t>
      </w:r>
      <w:r w:rsidRPr="00942098">
        <w:t>Theory</w:t>
      </w:r>
      <w:r w:rsidRPr="00942098">
        <w:rPr>
          <w:spacing w:val="3"/>
        </w:rPr>
        <w:t xml:space="preserve"> </w:t>
      </w:r>
      <w:r w:rsidRPr="00942098">
        <w:t>dalam</w:t>
      </w:r>
      <w:r w:rsidRPr="00942098">
        <w:rPr>
          <w:spacing w:val="4"/>
        </w:rPr>
        <w:t xml:space="preserve"> </w:t>
      </w:r>
      <w:r w:rsidRPr="00942098">
        <w:t>Corporate</w:t>
      </w:r>
      <w:r w:rsidRPr="00942098">
        <w:rPr>
          <w:spacing w:val="4"/>
        </w:rPr>
        <w:t xml:space="preserve"> </w:t>
      </w:r>
      <w:r w:rsidRPr="00942098">
        <w:t>Governance.</w:t>
      </w:r>
      <w:r w:rsidRPr="00942098">
        <w:rPr>
          <w:spacing w:val="9"/>
        </w:rPr>
        <w:t xml:space="preserve"> </w:t>
      </w:r>
      <w:r w:rsidRPr="00942098">
        <w:rPr>
          <w:i/>
        </w:rPr>
        <w:t>Jurnal</w:t>
      </w:r>
      <w:r w:rsidRPr="00942098">
        <w:rPr>
          <w:i/>
          <w:spacing w:val="7"/>
        </w:rPr>
        <w:t xml:space="preserve"> </w:t>
      </w:r>
      <w:r w:rsidRPr="00942098">
        <w:rPr>
          <w:i/>
        </w:rPr>
        <w:t>Riset</w:t>
      </w:r>
    </w:p>
    <w:p w:rsidR="001E3DAB" w:rsidRPr="00942098" w:rsidRDefault="001E3DAB" w:rsidP="00942098">
      <w:pPr>
        <w:jc w:val="both"/>
        <w:rPr>
          <w:sz w:val="24"/>
          <w:szCs w:val="24"/>
        </w:rPr>
        <w:sectPr w:rsidR="001E3DAB" w:rsidRPr="00942098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Pr="00942098" w:rsidRDefault="001E3DAB" w:rsidP="00942098">
      <w:pPr>
        <w:pStyle w:val="BodyText"/>
        <w:rPr>
          <w:i/>
        </w:rPr>
      </w:pPr>
    </w:p>
    <w:p w:rsidR="001E3DAB" w:rsidRPr="00942098" w:rsidRDefault="001E3DAB" w:rsidP="00942098">
      <w:pPr>
        <w:pStyle w:val="BodyText"/>
        <w:rPr>
          <w:i/>
        </w:rPr>
      </w:pPr>
    </w:p>
    <w:p w:rsidR="001E3DAB" w:rsidRPr="00942098" w:rsidRDefault="001E3DAB" w:rsidP="00942098">
      <w:pPr>
        <w:pStyle w:val="BodyText"/>
        <w:rPr>
          <w:i/>
        </w:rPr>
      </w:pPr>
    </w:p>
    <w:p w:rsidR="001E3DAB" w:rsidRPr="00942098" w:rsidRDefault="00775BD5" w:rsidP="00942098">
      <w:pPr>
        <w:ind w:left="2688"/>
        <w:rPr>
          <w:sz w:val="24"/>
          <w:szCs w:val="24"/>
        </w:rPr>
      </w:pPr>
      <w:r w:rsidRPr="00942098">
        <w:rPr>
          <w:i/>
          <w:sz w:val="24"/>
          <w:szCs w:val="24"/>
        </w:rPr>
        <w:t>Manajemen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&amp; Bisnis</w:t>
      </w:r>
      <w:r w:rsidRPr="00942098">
        <w:rPr>
          <w:sz w:val="24"/>
          <w:szCs w:val="24"/>
        </w:rPr>
        <w:t>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1</w:t>
      </w:r>
      <w:r w:rsidRPr="00942098">
        <w:rPr>
          <w:sz w:val="24"/>
          <w:szCs w:val="24"/>
        </w:rPr>
        <w:t>(1), 86–105.</w:t>
      </w:r>
    </w:p>
    <w:p w:rsidR="001E3DAB" w:rsidRPr="00942098" w:rsidRDefault="00775BD5" w:rsidP="00942098">
      <w:pPr>
        <w:pStyle w:val="BodyText"/>
        <w:ind w:left="2688" w:right="1497" w:hanging="480"/>
        <w:jc w:val="both"/>
      </w:pPr>
      <w:r w:rsidRPr="00942098">
        <w:t>Panjaitan,</w:t>
      </w:r>
      <w:r w:rsidRPr="00942098">
        <w:rPr>
          <w:spacing w:val="1"/>
        </w:rPr>
        <w:t xml:space="preserve"> </w:t>
      </w:r>
      <w:r w:rsidRPr="00942098">
        <w:t>D.</w:t>
      </w:r>
      <w:r w:rsidRPr="00942098">
        <w:rPr>
          <w:spacing w:val="1"/>
        </w:rPr>
        <w:t xml:space="preserve"> </w:t>
      </w:r>
      <w:r w:rsidRPr="00942098">
        <w:t>K.,</w:t>
      </w:r>
      <w:r w:rsidRPr="00942098">
        <w:rPr>
          <w:spacing w:val="1"/>
        </w:rPr>
        <w:t xml:space="preserve"> </w:t>
      </w:r>
      <w:r w:rsidRPr="00942098">
        <w:t>&amp;</w:t>
      </w:r>
      <w:r w:rsidRPr="00942098">
        <w:rPr>
          <w:spacing w:val="1"/>
        </w:rPr>
        <w:t xml:space="preserve"> </w:t>
      </w:r>
      <w:r w:rsidRPr="00942098">
        <w:t>Muslih,</w:t>
      </w:r>
      <w:r w:rsidRPr="00942098">
        <w:rPr>
          <w:spacing w:val="1"/>
        </w:rPr>
        <w:t xml:space="preserve"> </w:t>
      </w:r>
      <w:r w:rsidRPr="00942098">
        <w:t>M.</w:t>
      </w:r>
      <w:r w:rsidRPr="00942098">
        <w:rPr>
          <w:spacing w:val="1"/>
        </w:rPr>
        <w:t xml:space="preserve"> </w:t>
      </w:r>
      <w:r w:rsidRPr="00942098">
        <w:t>(2019).</w:t>
      </w:r>
      <w:r w:rsidRPr="00942098">
        <w:rPr>
          <w:spacing w:val="1"/>
        </w:rPr>
        <w:t xml:space="preserve"> </w:t>
      </w:r>
      <w:r w:rsidRPr="00942098">
        <w:t>Manajemen</w:t>
      </w:r>
      <w:r w:rsidRPr="00942098">
        <w:rPr>
          <w:spacing w:val="1"/>
        </w:rPr>
        <w:t xml:space="preserve"> </w:t>
      </w:r>
      <w:r w:rsidRPr="00942098">
        <w:t>Laba:</w:t>
      </w:r>
      <w:r w:rsidRPr="00942098">
        <w:rPr>
          <w:spacing w:val="1"/>
        </w:rPr>
        <w:t xml:space="preserve"> </w:t>
      </w:r>
      <w:r w:rsidRPr="00942098">
        <w:t>Ukuran</w:t>
      </w:r>
      <w:r w:rsidRPr="00942098">
        <w:rPr>
          <w:spacing w:val="1"/>
        </w:rPr>
        <w:t xml:space="preserve"> </w:t>
      </w:r>
      <w:r w:rsidRPr="00942098">
        <w:t>Perusahaan,</w:t>
      </w:r>
      <w:r w:rsidRPr="00942098">
        <w:rPr>
          <w:spacing w:val="1"/>
        </w:rPr>
        <w:t xml:space="preserve"> </w:t>
      </w:r>
      <w:r w:rsidRPr="00942098">
        <w:t xml:space="preserve">Kepemilikan Manajerial, dan Kompensasi Bonus. </w:t>
      </w:r>
      <w:r w:rsidRPr="00942098">
        <w:rPr>
          <w:i/>
        </w:rPr>
        <w:t>Jurnal Aset (Akuntansi Riset)</w:t>
      </w:r>
      <w:r w:rsidRPr="00942098">
        <w:t>,</w:t>
      </w:r>
      <w:r w:rsidRPr="00942098">
        <w:rPr>
          <w:spacing w:val="1"/>
        </w:rPr>
        <w:t xml:space="preserve"> </w:t>
      </w:r>
      <w:r w:rsidRPr="00942098">
        <w:rPr>
          <w:i/>
        </w:rPr>
        <w:t>11</w:t>
      </w:r>
      <w:r w:rsidRPr="00942098">
        <w:t>(1),</w:t>
      </w:r>
      <w:r w:rsidRPr="00942098">
        <w:rPr>
          <w:spacing w:val="-1"/>
        </w:rPr>
        <w:t xml:space="preserve"> </w:t>
      </w:r>
      <w:r w:rsidRPr="00942098">
        <w:t>1–20.</w:t>
      </w:r>
    </w:p>
    <w:p w:rsidR="00816333" w:rsidRPr="00942098" w:rsidRDefault="00816333" w:rsidP="00942098">
      <w:pPr>
        <w:pStyle w:val="BodyText"/>
        <w:ind w:left="2688" w:right="1497" w:hanging="480"/>
        <w:jc w:val="both"/>
      </w:pPr>
      <w:r w:rsidRPr="00942098">
        <w:t xml:space="preserve">Prang, Farly Frangky dan Sparta Sparta (2015), Pengaruh Intellectual Capital Terhadap Kinerja Perusahaan Studi Analisis Dengan Pendekatan Partial Least Squares  (Studi Pada Perbakan Yang Terdaftar Di Bursa Efek Indonesia Periode 2012-2013), </w:t>
      </w:r>
      <w:r w:rsidRPr="00942098">
        <w:rPr>
          <w:i/>
        </w:rPr>
        <w:t>Ultima accounting: Jurnal Ilmu Akuntansi</w:t>
      </w:r>
      <w:r w:rsidRPr="00942098">
        <w:t>, vol. 7 (1), page 21-35.</w:t>
      </w:r>
    </w:p>
    <w:p w:rsidR="001E3DAB" w:rsidRPr="00942098" w:rsidRDefault="00775BD5" w:rsidP="00942098">
      <w:pPr>
        <w:pStyle w:val="BodyText"/>
        <w:ind w:left="2688" w:right="1497" w:hanging="480"/>
        <w:jc w:val="both"/>
      </w:pPr>
      <w:r w:rsidRPr="00942098">
        <w:t>Prayoga, M. A., &amp; Sudarmaji, E. (2019). Kecurangan Laporan Keuangan Dalam</w:t>
      </w:r>
      <w:r w:rsidRPr="00942098">
        <w:rPr>
          <w:spacing w:val="1"/>
        </w:rPr>
        <w:t xml:space="preserve"> </w:t>
      </w:r>
      <w:r w:rsidRPr="00942098">
        <w:t>Perspektif Fraud Diamond Theory: Studi Empiris Pada Perusahaan Sub Sektor</w:t>
      </w:r>
      <w:r w:rsidRPr="00942098">
        <w:rPr>
          <w:spacing w:val="1"/>
        </w:rPr>
        <w:t xml:space="preserve"> </w:t>
      </w:r>
      <w:r w:rsidRPr="00942098">
        <w:t xml:space="preserve">Transportasi Di Bursa Efek Indonesia. </w:t>
      </w:r>
      <w:r w:rsidRPr="00942098">
        <w:rPr>
          <w:i/>
        </w:rPr>
        <w:t>Jurnal Bisnis Dan Akuntansi</w:t>
      </w:r>
      <w:r w:rsidRPr="00942098">
        <w:t xml:space="preserve">, </w:t>
      </w:r>
      <w:r w:rsidRPr="00942098">
        <w:rPr>
          <w:i/>
        </w:rPr>
        <w:t>21</w:t>
      </w:r>
      <w:r w:rsidRPr="00942098">
        <w:t>(1), 89–</w:t>
      </w:r>
      <w:r w:rsidRPr="00942098">
        <w:rPr>
          <w:spacing w:val="1"/>
        </w:rPr>
        <w:t xml:space="preserve"> </w:t>
      </w:r>
      <w:r w:rsidRPr="00942098">
        <w:t>102.</w:t>
      </w:r>
    </w:p>
    <w:p w:rsidR="001E3DAB" w:rsidRPr="00942098" w:rsidRDefault="00775BD5" w:rsidP="00942098">
      <w:pPr>
        <w:ind w:left="2688" w:right="1500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 xml:space="preserve">Priantara, D. (2013). </w:t>
      </w:r>
      <w:r w:rsidRPr="00942098">
        <w:rPr>
          <w:i/>
          <w:sz w:val="24"/>
          <w:szCs w:val="24"/>
        </w:rPr>
        <w:t xml:space="preserve">Fraud Auditing &amp; Investigation </w:t>
      </w:r>
      <w:r w:rsidRPr="00942098">
        <w:rPr>
          <w:sz w:val="24"/>
          <w:szCs w:val="24"/>
        </w:rPr>
        <w:t>(Cet. 1). Jakarta: Mitra Wacana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Media.</w:t>
      </w:r>
    </w:p>
    <w:p w:rsidR="001E3DAB" w:rsidRPr="00942098" w:rsidRDefault="00775BD5" w:rsidP="00942098">
      <w:pPr>
        <w:pStyle w:val="BodyText"/>
        <w:ind w:left="2688" w:right="1498" w:hanging="480"/>
        <w:jc w:val="both"/>
      </w:pPr>
      <w:r w:rsidRPr="00942098">
        <w:t>Pricilia, S., &amp; Susanto, L. (2017). Pengaruh Kepemilikan Institusional, Kepemilikan</w:t>
      </w:r>
      <w:r w:rsidRPr="00942098">
        <w:rPr>
          <w:spacing w:val="1"/>
        </w:rPr>
        <w:t xml:space="preserve"> </w:t>
      </w:r>
      <w:r w:rsidRPr="00942098">
        <w:t>Manajerial,</w:t>
      </w:r>
      <w:r w:rsidRPr="00942098">
        <w:rPr>
          <w:spacing w:val="1"/>
        </w:rPr>
        <w:t xml:space="preserve"> </w:t>
      </w:r>
      <w:r w:rsidRPr="00942098">
        <w:t>Komisaris</w:t>
      </w:r>
      <w:r w:rsidRPr="00942098">
        <w:rPr>
          <w:spacing w:val="1"/>
        </w:rPr>
        <w:t xml:space="preserve"> </w:t>
      </w:r>
      <w:r w:rsidRPr="00942098">
        <w:t>Independen,</w:t>
      </w:r>
      <w:r w:rsidRPr="00942098">
        <w:rPr>
          <w:spacing w:val="1"/>
        </w:rPr>
        <w:t xml:space="preserve"> </w:t>
      </w:r>
      <w:r w:rsidRPr="00942098">
        <w:t>dan</w:t>
      </w:r>
      <w:r w:rsidRPr="00942098">
        <w:rPr>
          <w:spacing w:val="1"/>
        </w:rPr>
        <w:t xml:space="preserve"> </w:t>
      </w:r>
      <w:r w:rsidRPr="00942098">
        <w:t>Ukuran</w:t>
      </w:r>
      <w:r w:rsidRPr="00942098">
        <w:rPr>
          <w:spacing w:val="1"/>
        </w:rPr>
        <w:t xml:space="preserve"> </w:t>
      </w:r>
      <w:r w:rsidRPr="00942098">
        <w:t>Dewan</w:t>
      </w:r>
      <w:r w:rsidRPr="00942098">
        <w:rPr>
          <w:spacing w:val="1"/>
        </w:rPr>
        <w:t xml:space="preserve"> </w:t>
      </w:r>
      <w:r w:rsidRPr="00942098">
        <w:t>Komisaris</w:t>
      </w:r>
      <w:r w:rsidRPr="00942098">
        <w:rPr>
          <w:spacing w:val="1"/>
        </w:rPr>
        <w:t xml:space="preserve"> </w:t>
      </w:r>
      <w:r w:rsidRPr="00942098">
        <w:t>Terhadap</w:t>
      </w:r>
      <w:r w:rsidRPr="00942098">
        <w:rPr>
          <w:spacing w:val="-57"/>
        </w:rPr>
        <w:t xml:space="preserve"> </w:t>
      </w:r>
      <w:r w:rsidRPr="00942098">
        <w:t>Manajemen</w:t>
      </w:r>
      <w:r w:rsidRPr="00942098">
        <w:rPr>
          <w:spacing w:val="1"/>
        </w:rPr>
        <w:t xml:space="preserve"> </w:t>
      </w:r>
      <w:r w:rsidRPr="00942098">
        <w:t>Laba</w:t>
      </w:r>
      <w:r w:rsidRPr="00942098">
        <w:rPr>
          <w:spacing w:val="1"/>
        </w:rPr>
        <w:t xml:space="preserve"> </w:t>
      </w:r>
      <w:r w:rsidRPr="00942098">
        <w:t>Serta</w:t>
      </w:r>
      <w:r w:rsidRPr="00942098">
        <w:rPr>
          <w:spacing w:val="1"/>
        </w:rPr>
        <w:t xml:space="preserve"> </w:t>
      </w:r>
      <w:r w:rsidRPr="00942098">
        <w:t>Implikasinya</w:t>
      </w:r>
      <w:r w:rsidRPr="00942098">
        <w:rPr>
          <w:spacing w:val="1"/>
        </w:rPr>
        <w:t xml:space="preserve"> </w:t>
      </w:r>
      <w:r w:rsidRPr="00942098">
        <w:t>Terhadap</w:t>
      </w:r>
      <w:r w:rsidRPr="00942098">
        <w:rPr>
          <w:spacing w:val="1"/>
        </w:rPr>
        <w:t xml:space="preserve"> </w:t>
      </w:r>
      <w:r w:rsidRPr="00942098">
        <w:t>Kinerja</w:t>
      </w:r>
      <w:r w:rsidRPr="00942098">
        <w:rPr>
          <w:spacing w:val="1"/>
        </w:rPr>
        <w:t xml:space="preserve"> </w:t>
      </w:r>
      <w:r w:rsidRPr="00942098">
        <w:t>Keuangan</w:t>
      </w:r>
      <w:r w:rsidRPr="00942098">
        <w:rPr>
          <w:spacing w:val="1"/>
        </w:rPr>
        <w:t xml:space="preserve"> </w:t>
      </w:r>
      <w:r w:rsidRPr="00942098">
        <w:t>Pada</w:t>
      </w:r>
      <w:r w:rsidRPr="00942098">
        <w:rPr>
          <w:spacing w:val="1"/>
        </w:rPr>
        <w:t xml:space="preserve"> </w:t>
      </w:r>
      <w:r w:rsidRPr="00942098">
        <w:t>Perusahaan</w:t>
      </w:r>
      <w:r w:rsidRPr="00942098">
        <w:rPr>
          <w:spacing w:val="1"/>
        </w:rPr>
        <w:t xml:space="preserve"> </w:t>
      </w:r>
      <w:r w:rsidRPr="00942098">
        <w:t>Manufaktur</w:t>
      </w:r>
      <w:r w:rsidRPr="00942098">
        <w:rPr>
          <w:spacing w:val="1"/>
        </w:rPr>
        <w:t xml:space="preserve"> </w:t>
      </w:r>
      <w:r w:rsidRPr="00942098">
        <w:t>Yang</w:t>
      </w:r>
      <w:r w:rsidRPr="00942098">
        <w:rPr>
          <w:spacing w:val="1"/>
        </w:rPr>
        <w:t xml:space="preserve"> </w:t>
      </w:r>
      <w:r w:rsidRPr="00942098">
        <w:t>Terdaftar</w:t>
      </w:r>
      <w:r w:rsidRPr="00942098">
        <w:rPr>
          <w:spacing w:val="1"/>
        </w:rPr>
        <w:t xml:space="preserve"> </w:t>
      </w:r>
      <w:r w:rsidRPr="00942098">
        <w:t>di</w:t>
      </w:r>
      <w:r w:rsidRPr="00942098">
        <w:rPr>
          <w:spacing w:val="1"/>
        </w:rPr>
        <w:t xml:space="preserve"> </w:t>
      </w:r>
      <w:r w:rsidRPr="00942098">
        <w:t>BEI</w:t>
      </w:r>
      <w:r w:rsidRPr="00942098">
        <w:rPr>
          <w:spacing w:val="1"/>
        </w:rPr>
        <w:t xml:space="preserve"> </w:t>
      </w:r>
      <w:r w:rsidRPr="00942098">
        <w:t>Periode</w:t>
      </w:r>
      <w:r w:rsidRPr="00942098">
        <w:rPr>
          <w:spacing w:val="1"/>
        </w:rPr>
        <w:t xml:space="preserve"> </w:t>
      </w:r>
      <w:r w:rsidRPr="00942098">
        <w:t>2012-2014.</w:t>
      </w:r>
      <w:r w:rsidRPr="00942098">
        <w:rPr>
          <w:spacing w:val="1"/>
        </w:rPr>
        <w:t xml:space="preserve"> </w:t>
      </w:r>
      <w:r w:rsidRPr="00942098">
        <w:rPr>
          <w:i/>
        </w:rPr>
        <w:t>Jurnal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Ekonomi</w:t>
      </w:r>
      <w:r w:rsidRPr="00942098">
        <w:t>,</w:t>
      </w:r>
      <w:r w:rsidRPr="00942098">
        <w:rPr>
          <w:spacing w:val="-1"/>
        </w:rPr>
        <w:t xml:space="preserve"> </w:t>
      </w:r>
      <w:r w:rsidRPr="00942098">
        <w:rPr>
          <w:i/>
        </w:rPr>
        <w:t>22</w:t>
      </w:r>
      <w:r w:rsidRPr="00942098">
        <w:t>(2), 267–285.</w:t>
      </w:r>
    </w:p>
    <w:p w:rsidR="001E3DAB" w:rsidRPr="00942098" w:rsidRDefault="00775BD5" w:rsidP="00942098">
      <w:pPr>
        <w:pStyle w:val="BodyText"/>
        <w:ind w:left="2688" w:right="1497" w:hanging="480"/>
        <w:jc w:val="both"/>
      </w:pPr>
      <w:r w:rsidRPr="00942098">
        <w:t>Priswita,</w:t>
      </w:r>
      <w:r w:rsidRPr="00942098">
        <w:rPr>
          <w:spacing w:val="1"/>
        </w:rPr>
        <w:t xml:space="preserve"> </w:t>
      </w:r>
      <w:r w:rsidRPr="00942098">
        <w:t>F.,</w:t>
      </w:r>
      <w:r w:rsidRPr="00942098">
        <w:rPr>
          <w:spacing w:val="1"/>
        </w:rPr>
        <w:t xml:space="preserve"> </w:t>
      </w:r>
      <w:r w:rsidRPr="00942098">
        <w:t>&amp;</w:t>
      </w:r>
      <w:r w:rsidRPr="00942098">
        <w:rPr>
          <w:spacing w:val="1"/>
        </w:rPr>
        <w:t xml:space="preserve"> </w:t>
      </w:r>
      <w:r w:rsidRPr="00942098">
        <w:t>Taqwa,</w:t>
      </w:r>
      <w:r w:rsidRPr="00942098">
        <w:rPr>
          <w:spacing w:val="1"/>
        </w:rPr>
        <w:t xml:space="preserve"> </w:t>
      </w:r>
      <w:r w:rsidRPr="00942098">
        <w:t>S.</w:t>
      </w:r>
      <w:r w:rsidRPr="00942098">
        <w:rPr>
          <w:spacing w:val="1"/>
        </w:rPr>
        <w:t xml:space="preserve"> </w:t>
      </w:r>
      <w:r w:rsidRPr="00942098">
        <w:t>(2019).</w:t>
      </w:r>
      <w:r w:rsidRPr="00942098">
        <w:rPr>
          <w:spacing w:val="1"/>
        </w:rPr>
        <w:t xml:space="preserve"> </w:t>
      </w:r>
      <w:r w:rsidRPr="00942098">
        <w:t>Pengaruh</w:t>
      </w:r>
      <w:r w:rsidRPr="00942098">
        <w:rPr>
          <w:spacing w:val="1"/>
        </w:rPr>
        <w:t xml:space="preserve"> </w:t>
      </w:r>
      <w:r w:rsidRPr="00942098">
        <w:t>Corporate</w:t>
      </w:r>
      <w:r w:rsidRPr="00942098">
        <w:rPr>
          <w:spacing w:val="1"/>
        </w:rPr>
        <w:t xml:space="preserve"> </w:t>
      </w:r>
      <w:r w:rsidRPr="00942098">
        <w:t>Governance</w:t>
      </w:r>
      <w:r w:rsidRPr="00942098">
        <w:rPr>
          <w:spacing w:val="1"/>
        </w:rPr>
        <w:t xml:space="preserve"> </w:t>
      </w:r>
      <w:r w:rsidRPr="00942098">
        <w:t>terhadap</w:t>
      </w:r>
      <w:r w:rsidRPr="00942098">
        <w:rPr>
          <w:spacing w:val="1"/>
        </w:rPr>
        <w:t xml:space="preserve"> </w:t>
      </w:r>
      <w:r w:rsidRPr="00942098">
        <w:rPr>
          <w:spacing w:val="-1"/>
        </w:rPr>
        <w:t>Kecurangan</w:t>
      </w:r>
      <w:r w:rsidRPr="00942098">
        <w:rPr>
          <w:spacing w:val="-15"/>
        </w:rPr>
        <w:t xml:space="preserve"> </w:t>
      </w:r>
      <w:r w:rsidRPr="00942098">
        <w:rPr>
          <w:spacing w:val="-1"/>
        </w:rPr>
        <w:t>Laporan</w:t>
      </w:r>
      <w:r w:rsidRPr="00942098">
        <w:rPr>
          <w:spacing w:val="-12"/>
        </w:rPr>
        <w:t xml:space="preserve"> </w:t>
      </w:r>
      <w:r w:rsidRPr="00942098">
        <w:t>Keuangan</w:t>
      </w:r>
      <w:r w:rsidRPr="00942098">
        <w:rPr>
          <w:spacing w:val="-15"/>
        </w:rPr>
        <w:t xml:space="preserve"> </w:t>
      </w:r>
      <w:r w:rsidRPr="00942098">
        <w:t>(Studi</w:t>
      </w:r>
      <w:r w:rsidRPr="00942098">
        <w:rPr>
          <w:spacing w:val="-13"/>
        </w:rPr>
        <w:t xml:space="preserve"> </w:t>
      </w:r>
      <w:r w:rsidRPr="00942098">
        <w:t>Empiris</w:t>
      </w:r>
      <w:r w:rsidRPr="00942098">
        <w:rPr>
          <w:spacing w:val="-15"/>
        </w:rPr>
        <w:t xml:space="preserve"> </w:t>
      </w:r>
      <w:r w:rsidRPr="00942098">
        <w:t>pada</w:t>
      </w:r>
      <w:r w:rsidRPr="00942098">
        <w:rPr>
          <w:spacing w:val="-15"/>
        </w:rPr>
        <w:t xml:space="preserve"> </w:t>
      </w:r>
      <w:r w:rsidRPr="00942098">
        <w:t>Perusahaan</w:t>
      </w:r>
      <w:r w:rsidRPr="00942098">
        <w:rPr>
          <w:spacing w:val="-15"/>
        </w:rPr>
        <w:t xml:space="preserve"> </w:t>
      </w:r>
      <w:r w:rsidRPr="00942098">
        <w:t>Manufaktur</w:t>
      </w:r>
      <w:r w:rsidRPr="00942098">
        <w:rPr>
          <w:spacing w:val="-12"/>
        </w:rPr>
        <w:t xml:space="preserve"> </w:t>
      </w:r>
      <w:r w:rsidRPr="00942098">
        <w:t>yang</w:t>
      </w:r>
      <w:r w:rsidRPr="00942098">
        <w:rPr>
          <w:spacing w:val="-58"/>
        </w:rPr>
        <w:t xml:space="preserve"> </w:t>
      </w:r>
      <w:r w:rsidRPr="00942098">
        <w:t>Terdaftar</w:t>
      </w:r>
      <w:r w:rsidRPr="00942098">
        <w:rPr>
          <w:spacing w:val="1"/>
        </w:rPr>
        <w:t xml:space="preserve"> </w:t>
      </w:r>
      <w:r w:rsidRPr="00942098">
        <w:t>di</w:t>
      </w:r>
      <w:r w:rsidRPr="00942098">
        <w:rPr>
          <w:spacing w:val="1"/>
        </w:rPr>
        <w:t xml:space="preserve"> </w:t>
      </w:r>
      <w:r w:rsidRPr="00942098">
        <w:t>Bursa</w:t>
      </w:r>
      <w:r w:rsidRPr="00942098">
        <w:rPr>
          <w:spacing w:val="1"/>
        </w:rPr>
        <w:t xml:space="preserve"> </w:t>
      </w:r>
      <w:r w:rsidRPr="00942098">
        <w:t>Efek</w:t>
      </w:r>
      <w:r w:rsidRPr="00942098">
        <w:rPr>
          <w:spacing w:val="1"/>
        </w:rPr>
        <w:t xml:space="preserve"> </w:t>
      </w:r>
      <w:r w:rsidRPr="00942098">
        <w:t>Indonesia</w:t>
      </w:r>
      <w:r w:rsidRPr="00942098">
        <w:rPr>
          <w:spacing w:val="1"/>
        </w:rPr>
        <w:t xml:space="preserve"> </w:t>
      </w:r>
      <w:r w:rsidRPr="00942098">
        <w:t>Tahun</w:t>
      </w:r>
      <w:r w:rsidRPr="00942098">
        <w:rPr>
          <w:spacing w:val="1"/>
        </w:rPr>
        <w:t xml:space="preserve"> </w:t>
      </w:r>
      <w:r w:rsidRPr="00942098">
        <w:t>2015-2017).</w:t>
      </w:r>
      <w:r w:rsidRPr="00942098">
        <w:rPr>
          <w:spacing w:val="1"/>
        </w:rPr>
        <w:t xml:space="preserve"> </w:t>
      </w:r>
      <w:r w:rsidRPr="00942098">
        <w:rPr>
          <w:i/>
        </w:rPr>
        <w:t>Jurnal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Eksplorasi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Akuntansi</w:t>
      </w:r>
      <w:r w:rsidRPr="00942098">
        <w:t>,</w:t>
      </w:r>
      <w:r w:rsidRPr="00942098">
        <w:rPr>
          <w:spacing w:val="-1"/>
        </w:rPr>
        <w:t xml:space="preserve"> </w:t>
      </w:r>
      <w:r w:rsidRPr="00942098">
        <w:rPr>
          <w:i/>
        </w:rPr>
        <w:t>1</w:t>
      </w:r>
      <w:r w:rsidRPr="00942098">
        <w:t>(4), 1705–1722.</w:t>
      </w:r>
    </w:p>
    <w:p w:rsidR="001E3DAB" w:rsidRPr="00942098" w:rsidRDefault="00775BD5" w:rsidP="00942098">
      <w:pPr>
        <w:pStyle w:val="BodyText"/>
        <w:ind w:left="2688" w:right="1504" w:hanging="480"/>
        <w:jc w:val="both"/>
      </w:pPr>
      <w:r w:rsidRPr="00942098">
        <w:t>Rahmawati, I. A., Rikumahu, B., &amp; Dillak, V. J. (2017). Pengaruh Dewan Direksi,</w:t>
      </w:r>
      <w:r w:rsidRPr="00942098">
        <w:rPr>
          <w:spacing w:val="1"/>
        </w:rPr>
        <w:t xml:space="preserve"> </w:t>
      </w:r>
      <w:r w:rsidRPr="00942098">
        <w:t>Dewan Komisaris, Komite Audit dan Corporate Social Responsibility Terhadap</w:t>
      </w:r>
      <w:r w:rsidRPr="00942098">
        <w:rPr>
          <w:spacing w:val="1"/>
        </w:rPr>
        <w:t xml:space="preserve"> </w:t>
      </w:r>
      <w:r w:rsidRPr="00942098">
        <w:t>Kinerja</w:t>
      </w:r>
      <w:r w:rsidRPr="00942098">
        <w:rPr>
          <w:spacing w:val="-3"/>
        </w:rPr>
        <w:t xml:space="preserve"> </w:t>
      </w:r>
      <w:r w:rsidRPr="00942098">
        <w:t>Keuangan</w:t>
      </w:r>
      <w:r w:rsidRPr="00942098">
        <w:rPr>
          <w:spacing w:val="-1"/>
        </w:rPr>
        <w:t xml:space="preserve"> </w:t>
      </w:r>
      <w:r w:rsidRPr="00942098">
        <w:t>Perusahaan.</w:t>
      </w:r>
      <w:r w:rsidRPr="00942098">
        <w:rPr>
          <w:spacing w:val="1"/>
        </w:rPr>
        <w:t xml:space="preserve"> </w:t>
      </w:r>
      <w:r w:rsidRPr="00942098">
        <w:rPr>
          <w:i/>
        </w:rPr>
        <w:t>Jurnal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Akuntansi Dan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Ekonomi</w:t>
      </w:r>
      <w:r w:rsidRPr="00942098">
        <w:t xml:space="preserve">, </w:t>
      </w:r>
      <w:r w:rsidRPr="00942098">
        <w:rPr>
          <w:i/>
        </w:rPr>
        <w:t>2</w:t>
      </w:r>
      <w:r w:rsidRPr="00942098">
        <w:t>(2),</w:t>
      </w:r>
      <w:r w:rsidRPr="00942098">
        <w:rPr>
          <w:spacing w:val="-1"/>
        </w:rPr>
        <w:t xml:space="preserve"> </w:t>
      </w:r>
      <w:r w:rsidRPr="00942098">
        <w:t>54–70.</w:t>
      </w:r>
    </w:p>
    <w:p w:rsidR="001E3DAB" w:rsidRPr="00942098" w:rsidRDefault="00775BD5" w:rsidP="00942098">
      <w:pPr>
        <w:pStyle w:val="BodyText"/>
        <w:ind w:left="2688" w:right="1497" w:hanging="480"/>
        <w:jc w:val="both"/>
      </w:pPr>
      <w:r w:rsidRPr="00942098">
        <w:t>Rasyidah, R. (2013). Perbandingan Corporate Governance dengan Sistem One-Tier</w:t>
      </w:r>
      <w:r w:rsidRPr="00942098">
        <w:rPr>
          <w:spacing w:val="1"/>
        </w:rPr>
        <w:t xml:space="preserve"> </w:t>
      </w:r>
      <w:r w:rsidRPr="00942098">
        <w:t>Board di Inggris dan AS Terkait Efektififas Pencegahan Terjadinya Fraud dalam</w:t>
      </w:r>
      <w:r w:rsidRPr="00942098">
        <w:rPr>
          <w:spacing w:val="1"/>
        </w:rPr>
        <w:t xml:space="preserve"> </w:t>
      </w:r>
      <w:r w:rsidRPr="00942098">
        <w:t xml:space="preserve">Korporasi. </w:t>
      </w:r>
      <w:r w:rsidRPr="00942098">
        <w:rPr>
          <w:i/>
        </w:rPr>
        <w:t>Global &amp; Policy</w:t>
      </w:r>
      <w:r w:rsidRPr="00942098">
        <w:t xml:space="preserve">, </w:t>
      </w:r>
      <w:r w:rsidRPr="00942098">
        <w:rPr>
          <w:i/>
        </w:rPr>
        <w:t>1</w:t>
      </w:r>
      <w:r w:rsidRPr="00942098">
        <w:t>(1), 11–18.</w:t>
      </w:r>
    </w:p>
    <w:p w:rsidR="001E3DAB" w:rsidRPr="00942098" w:rsidRDefault="00775BD5" w:rsidP="00942098">
      <w:pPr>
        <w:ind w:left="2688" w:right="1496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Razali, W. A. A. W. M., &amp; Arshad, R. (2014). Disclosure of Corporate Governance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Structure</w:t>
      </w:r>
      <w:r w:rsidRPr="00942098">
        <w:rPr>
          <w:spacing w:val="-12"/>
          <w:sz w:val="24"/>
          <w:szCs w:val="24"/>
        </w:rPr>
        <w:t xml:space="preserve"> </w:t>
      </w:r>
      <w:r w:rsidRPr="00942098">
        <w:rPr>
          <w:sz w:val="24"/>
          <w:szCs w:val="24"/>
        </w:rPr>
        <w:t>and</w:t>
      </w:r>
      <w:r w:rsidRPr="00942098">
        <w:rPr>
          <w:spacing w:val="-11"/>
          <w:sz w:val="24"/>
          <w:szCs w:val="24"/>
        </w:rPr>
        <w:t xml:space="preserve"> </w:t>
      </w:r>
      <w:r w:rsidRPr="00942098">
        <w:rPr>
          <w:sz w:val="24"/>
          <w:szCs w:val="24"/>
        </w:rPr>
        <w:t>the</w:t>
      </w:r>
      <w:r w:rsidRPr="00942098">
        <w:rPr>
          <w:spacing w:val="-12"/>
          <w:sz w:val="24"/>
          <w:szCs w:val="24"/>
        </w:rPr>
        <w:t xml:space="preserve"> </w:t>
      </w:r>
      <w:r w:rsidRPr="00942098">
        <w:rPr>
          <w:sz w:val="24"/>
          <w:szCs w:val="24"/>
        </w:rPr>
        <w:t>Likelihood</w:t>
      </w:r>
      <w:r w:rsidRPr="00942098">
        <w:rPr>
          <w:spacing w:val="-11"/>
          <w:sz w:val="24"/>
          <w:szCs w:val="24"/>
        </w:rPr>
        <w:t xml:space="preserve"> </w:t>
      </w:r>
      <w:r w:rsidRPr="00942098">
        <w:rPr>
          <w:sz w:val="24"/>
          <w:szCs w:val="24"/>
        </w:rPr>
        <w:t>of</w:t>
      </w:r>
      <w:r w:rsidRPr="00942098">
        <w:rPr>
          <w:spacing w:val="-11"/>
          <w:sz w:val="24"/>
          <w:szCs w:val="24"/>
        </w:rPr>
        <w:t xml:space="preserve"> </w:t>
      </w:r>
      <w:r w:rsidRPr="00942098">
        <w:rPr>
          <w:sz w:val="24"/>
          <w:szCs w:val="24"/>
        </w:rPr>
        <w:t>Fraudulent</w:t>
      </w:r>
      <w:r w:rsidRPr="00942098">
        <w:rPr>
          <w:spacing w:val="-9"/>
          <w:sz w:val="24"/>
          <w:szCs w:val="24"/>
        </w:rPr>
        <w:t xml:space="preserve"> </w:t>
      </w:r>
      <w:r w:rsidRPr="00942098">
        <w:rPr>
          <w:sz w:val="24"/>
          <w:szCs w:val="24"/>
        </w:rPr>
        <w:t>Financial</w:t>
      </w:r>
      <w:r w:rsidRPr="00942098">
        <w:rPr>
          <w:spacing w:val="-11"/>
          <w:sz w:val="24"/>
          <w:szCs w:val="24"/>
        </w:rPr>
        <w:t xml:space="preserve"> </w:t>
      </w:r>
      <w:r w:rsidRPr="00942098">
        <w:rPr>
          <w:sz w:val="24"/>
          <w:szCs w:val="24"/>
        </w:rPr>
        <w:t>Reporting.</w:t>
      </w:r>
      <w:r w:rsidRPr="00942098">
        <w:rPr>
          <w:spacing w:val="-7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Procedia</w:t>
      </w:r>
      <w:r w:rsidRPr="00942098">
        <w:rPr>
          <w:i/>
          <w:spacing w:val="-10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-</w:t>
      </w:r>
      <w:r w:rsidRPr="00942098">
        <w:rPr>
          <w:i/>
          <w:spacing w:val="-7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Social</w:t>
      </w:r>
      <w:r w:rsidRPr="00942098">
        <w:rPr>
          <w:i/>
          <w:spacing w:val="-58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and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Behavioral Sciences</w:t>
      </w:r>
      <w:r w:rsidRPr="00942098">
        <w:rPr>
          <w:sz w:val="24"/>
          <w:szCs w:val="24"/>
        </w:rPr>
        <w:t>,</w:t>
      </w:r>
      <w:r w:rsidRPr="00942098">
        <w:rPr>
          <w:spacing w:val="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145</w:t>
      </w:r>
      <w:r w:rsidRPr="00942098">
        <w:rPr>
          <w:sz w:val="24"/>
          <w:szCs w:val="24"/>
        </w:rPr>
        <w:t>, 243–253.</w:t>
      </w:r>
    </w:p>
    <w:p w:rsidR="001E3DAB" w:rsidRPr="00942098" w:rsidRDefault="00775BD5" w:rsidP="00942098">
      <w:pPr>
        <w:pStyle w:val="BodyText"/>
        <w:ind w:left="2688" w:right="1499" w:hanging="480"/>
        <w:jc w:val="both"/>
      </w:pPr>
      <w:r w:rsidRPr="00942098">
        <w:t>Repousis, S. (2016). Using Beneish Model To Detect Corporate Financial Statement</w:t>
      </w:r>
      <w:r w:rsidRPr="00942098">
        <w:rPr>
          <w:spacing w:val="1"/>
        </w:rPr>
        <w:t xml:space="preserve"> </w:t>
      </w:r>
      <w:r w:rsidRPr="00942098">
        <w:t>Fraud</w:t>
      </w:r>
      <w:r w:rsidRPr="00942098">
        <w:rPr>
          <w:spacing w:val="-1"/>
        </w:rPr>
        <w:t xml:space="preserve"> </w:t>
      </w:r>
      <w:r w:rsidRPr="00942098">
        <w:t>in Greece.</w:t>
      </w:r>
      <w:r w:rsidRPr="00942098">
        <w:rPr>
          <w:spacing w:val="3"/>
        </w:rPr>
        <w:t xml:space="preserve"> </w:t>
      </w:r>
      <w:r w:rsidRPr="00942098">
        <w:rPr>
          <w:i/>
        </w:rPr>
        <w:t>Journal of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Financial Crime</w:t>
      </w:r>
      <w:r w:rsidRPr="00942098">
        <w:t xml:space="preserve">, </w:t>
      </w:r>
      <w:r w:rsidRPr="00942098">
        <w:rPr>
          <w:i/>
        </w:rPr>
        <w:t>23</w:t>
      </w:r>
      <w:r w:rsidRPr="00942098">
        <w:t>(4), 182–205.</w:t>
      </w:r>
    </w:p>
    <w:p w:rsidR="001E3DAB" w:rsidRPr="00942098" w:rsidRDefault="00775BD5" w:rsidP="00942098">
      <w:pPr>
        <w:pStyle w:val="BodyText"/>
        <w:ind w:left="2688" w:right="1504" w:hanging="480"/>
        <w:jc w:val="both"/>
      </w:pPr>
      <w:r w:rsidRPr="00942098">
        <w:t>Retno M., R. D., &amp; Priantinah, D. (2012). Pengaruh Good Corporate Governance Dan</w:t>
      </w:r>
      <w:r w:rsidRPr="00942098">
        <w:rPr>
          <w:spacing w:val="-57"/>
        </w:rPr>
        <w:t xml:space="preserve"> </w:t>
      </w:r>
      <w:r w:rsidRPr="00942098">
        <w:t>Pengungkapan</w:t>
      </w:r>
      <w:r w:rsidRPr="00942098">
        <w:rPr>
          <w:spacing w:val="1"/>
        </w:rPr>
        <w:t xml:space="preserve"> </w:t>
      </w:r>
      <w:r w:rsidRPr="00942098">
        <w:t>Corporate</w:t>
      </w:r>
      <w:r w:rsidRPr="00942098">
        <w:rPr>
          <w:spacing w:val="1"/>
        </w:rPr>
        <w:t xml:space="preserve"> </w:t>
      </w:r>
      <w:r w:rsidRPr="00942098">
        <w:t>Social</w:t>
      </w:r>
      <w:r w:rsidRPr="00942098">
        <w:rPr>
          <w:spacing w:val="1"/>
        </w:rPr>
        <w:t xml:space="preserve"> </w:t>
      </w:r>
      <w:r w:rsidRPr="00942098">
        <w:t>Responsibility</w:t>
      </w:r>
      <w:r w:rsidRPr="00942098">
        <w:rPr>
          <w:spacing w:val="1"/>
        </w:rPr>
        <w:t xml:space="preserve"> </w:t>
      </w:r>
      <w:r w:rsidRPr="00942098">
        <w:t>Terhadap</w:t>
      </w:r>
      <w:r w:rsidRPr="00942098">
        <w:rPr>
          <w:spacing w:val="1"/>
        </w:rPr>
        <w:t xml:space="preserve"> </w:t>
      </w:r>
      <w:r w:rsidRPr="00942098">
        <w:t>Nilai</w:t>
      </w:r>
      <w:r w:rsidRPr="00942098">
        <w:rPr>
          <w:spacing w:val="1"/>
        </w:rPr>
        <w:t xml:space="preserve"> </w:t>
      </w:r>
      <w:r w:rsidRPr="00942098">
        <w:t>Perusahaan.</w:t>
      </w:r>
      <w:r w:rsidRPr="00942098">
        <w:rPr>
          <w:spacing w:val="1"/>
        </w:rPr>
        <w:t xml:space="preserve"> </w:t>
      </w:r>
      <w:r w:rsidRPr="00942098">
        <w:rPr>
          <w:i/>
        </w:rPr>
        <w:t>Jurnal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Nominal</w:t>
      </w:r>
      <w:r w:rsidRPr="00942098">
        <w:t xml:space="preserve">, </w:t>
      </w:r>
      <w:r w:rsidRPr="00942098">
        <w:rPr>
          <w:i/>
        </w:rPr>
        <w:t>1</w:t>
      </w:r>
      <w:r w:rsidRPr="00942098">
        <w:t>(1), 84–103.</w:t>
      </w:r>
    </w:p>
    <w:p w:rsidR="001E3DAB" w:rsidRPr="00942098" w:rsidRDefault="00775BD5" w:rsidP="00942098">
      <w:pPr>
        <w:ind w:left="2688" w:right="1498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 xml:space="preserve">Rezaee, Z. (2002). </w:t>
      </w:r>
      <w:r w:rsidRPr="00942098">
        <w:rPr>
          <w:i/>
          <w:sz w:val="24"/>
          <w:szCs w:val="24"/>
        </w:rPr>
        <w:t>Financial Statement Fraud: Prevention and Detection</w:t>
      </w:r>
      <w:r w:rsidRPr="00942098">
        <w:rPr>
          <w:sz w:val="24"/>
          <w:szCs w:val="24"/>
        </w:rPr>
        <w:t>. New York:</w:t>
      </w:r>
      <w:r w:rsidRPr="00942098">
        <w:rPr>
          <w:spacing w:val="-57"/>
          <w:sz w:val="24"/>
          <w:szCs w:val="24"/>
        </w:rPr>
        <w:t xml:space="preserve"> </w:t>
      </w:r>
      <w:r w:rsidRPr="00942098">
        <w:rPr>
          <w:sz w:val="24"/>
          <w:szCs w:val="24"/>
        </w:rPr>
        <w:t>John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Wiley &amp; Sons Inc.</w:t>
      </w:r>
    </w:p>
    <w:p w:rsidR="001E3DAB" w:rsidRPr="00942098" w:rsidRDefault="00775BD5" w:rsidP="00942098">
      <w:pPr>
        <w:pStyle w:val="BodyText"/>
        <w:tabs>
          <w:tab w:val="left" w:pos="2935"/>
          <w:tab w:val="left" w:pos="3421"/>
          <w:tab w:val="left" w:pos="4376"/>
          <w:tab w:val="left" w:pos="5179"/>
          <w:tab w:val="left" w:pos="6285"/>
          <w:tab w:val="left" w:pos="7448"/>
          <w:tab w:val="left" w:pos="8662"/>
          <w:tab w:val="left" w:pos="10075"/>
        </w:tabs>
        <w:ind w:left="2208"/>
      </w:pPr>
      <w:r w:rsidRPr="00942098">
        <w:t>Rifa,</w:t>
      </w:r>
      <w:r w:rsidRPr="00942098">
        <w:tab/>
        <w:t>D.</w:t>
      </w:r>
      <w:r w:rsidRPr="00942098">
        <w:tab/>
        <w:t>(2009).</w:t>
      </w:r>
      <w:r w:rsidRPr="00942098">
        <w:tab/>
        <w:t>Suatu</w:t>
      </w:r>
      <w:r w:rsidRPr="00942098">
        <w:tab/>
        <w:t>Tinjauan</w:t>
      </w:r>
      <w:r w:rsidRPr="00942098">
        <w:tab/>
        <w:t>Terhadap</w:t>
      </w:r>
      <w:r w:rsidRPr="00942098">
        <w:tab/>
        <w:t>Corporate</w:t>
      </w:r>
      <w:r w:rsidRPr="00942098">
        <w:tab/>
        <w:t>Governance</w:t>
      </w:r>
      <w:r w:rsidRPr="00942098">
        <w:tab/>
        <w:t>Dan</w:t>
      </w:r>
    </w:p>
    <w:p w:rsidR="001E3DAB" w:rsidRPr="00942098" w:rsidRDefault="00775BD5" w:rsidP="00942098">
      <w:pPr>
        <w:ind w:left="2688" w:right="1496"/>
        <w:rPr>
          <w:sz w:val="24"/>
          <w:szCs w:val="24"/>
        </w:rPr>
      </w:pPr>
      <w:r w:rsidRPr="00942098">
        <w:rPr>
          <w:sz w:val="24"/>
          <w:szCs w:val="24"/>
        </w:rPr>
        <w:t xml:space="preserve">Implementasinya Di Indonesia. </w:t>
      </w:r>
      <w:r w:rsidRPr="00942098">
        <w:rPr>
          <w:i/>
          <w:sz w:val="24"/>
          <w:szCs w:val="24"/>
        </w:rPr>
        <w:t>Jurnal Kajian Akuntansi Dan Auditing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4</w:t>
      </w:r>
      <w:r w:rsidRPr="00942098">
        <w:rPr>
          <w:sz w:val="24"/>
          <w:szCs w:val="24"/>
        </w:rPr>
        <w:t>(1), 50–</w:t>
      </w:r>
      <w:r w:rsidRPr="00942098">
        <w:rPr>
          <w:spacing w:val="-57"/>
          <w:sz w:val="24"/>
          <w:szCs w:val="24"/>
        </w:rPr>
        <w:t xml:space="preserve"> </w:t>
      </w:r>
      <w:r w:rsidRPr="00942098">
        <w:rPr>
          <w:sz w:val="24"/>
          <w:szCs w:val="24"/>
        </w:rPr>
        <w:t>65.</w:t>
      </w:r>
    </w:p>
    <w:p w:rsidR="001E3DAB" w:rsidRPr="00942098" w:rsidRDefault="00775BD5" w:rsidP="00942098">
      <w:pPr>
        <w:ind w:left="2688" w:right="1500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 xml:space="preserve">Riyanto, B. (2008). </w:t>
      </w:r>
      <w:r w:rsidRPr="00942098">
        <w:rPr>
          <w:i/>
          <w:sz w:val="24"/>
          <w:szCs w:val="24"/>
        </w:rPr>
        <w:t xml:space="preserve">Dasar-Dasar Pembelanjaan Perusahaan </w:t>
      </w:r>
      <w:r w:rsidRPr="00942098">
        <w:rPr>
          <w:sz w:val="24"/>
          <w:szCs w:val="24"/>
        </w:rPr>
        <w:t>(Ed. 4). Yogyakarta: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BPFE.</w:t>
      </w:r>
    </w:p>
    <w:p w:rsidR="001E3DAB" w:rsidRPr="00942098" w:rsidRDefault="00775BD5" w:rsidP="00942098">
      <w:pPr>
        <w:pStyle w:val="BodyText"/>
        <w:ind w:left="2208"/>
      </w:pPr>
      <w:r w:rsidRPr="00942098">
        <w:rPr>
          <w:spacing w:val="-1"/>
        </w:rPr>
        <w:lastRenderedPageBreak/>
        <w:t>Santoso,</w:t>
      </w:r>
      <w:r w:rsidRPr="00942098">
        <w:rPr>
          <w:spacing w:val="-15"/>
        </w:rPr>
        <w:t xml:space="preserve"> </w:t>
      </w:r>
      <w:r w:rsidRPr="00942098">
        <w:rPr>
          <w:spacing w:val="-1"/>
        </w:rPr>
        <w:t>E.</w:t>
      </w:r>
      <w:r w:rsidRPr="00942098">
        <w:rPr>
          <w:spacing w:val="-15"/>
        </w:rPr>
        <w:t xml:space="preserve"> </w:t>
      </w:r>
      <w:r w:rsidRPr="00942098">
        <w:rPr>
          <w:spacing w:val="-1"/>
        </w:rPr>
        <w:t>B.</w:t>
      </w:r>
      <w:r w:rsidRPr="00942098">
        <w:rPr>
          <w:spacing w:val="-15"/>
        </w:rPr>
        <w:t xml:space="preserve"> </w:t>
      </w:r>
      <w:r w:rsidRPr="00942098">
        <w:rPr>
          <w:spacing w:val="-1"/>
        </w:rPr>
        <w:t>(201</w:t>
      </w:r>
      <w:bookmarkStart w:id="22" w:name="_GoBack"/>
      <w:bookmarkEnd w:id="22"/>
      <w:r w:rsidRPr="00942098">
        <w:rPr>
          <w:spacing w:val="-1"/>
        </w:rPr>
        <w:t>0).</w:t>
      </w:r>
      <w:r w:rsidRPr="00942098">
        <w:rPr>
          <w:spacing w:val="-15"/>
        </w:rPr>
        <w:t xml:space="preserve"> </w:t>
      </w:r>
      <w:r w:rsidRPr="00942098">
        <w:t>Pengaruh</w:t>
      </w:r>
      <w:r w:rsidRPr="00942098">
        <w:rPr>
          <w:spacing w:val="-16"/>
        </w:rPr>
        <w:t xml:space="preserve"> </w:t>
      </w:r>
      <w:r w:rsidRPr="00942098">
        <w:t>Mekanisme</w:t>
      </w:r>
      <w:r w:rsidRPr="00942098">
        <w:rPr>
          <w:spacing w:val="-16"/>
        </w:rPr>
        <w:t xml:space="preserve"> </w:t>
      </w:r>
      <w:r w:rsidRPr="00942098">
        <w:t>Tata</w:t>
      </w:r>
      <w:r w:rsidRPr="00942098">
        <w:rPr>
          <w:spacing w:val="-12"/>
        </w:rPr>
        <w:t xml:space="preserve"> </w:t>
      </w:r>
      <w:r w:rsidRPr="00942098">
        <w:t>Kelola</w:t>
      </w:r>
      <w:r w:rsidRPr="00942098">
        <w:rPr>
          <w:spacing w:val="-16"/>
        </w:rPr>
        <w:t xml:space="preserve"> </w:t>
      </w:r>
      <w:r w:rsidRPr="00942098">
        <w:t>Perusahaan</w:t>
      </w:r>
      <w:r w:rsidRPr="00942098">
        <w:rPr>
          <w:spacing w:val="-15"/>
        </w:rPr>
        <w:t xml:space="preserve"> </w:t>
      </w:r>
      <w:r w:rsidRPr="00942098">
        <w:t>Terhadap</w:t>
      </w:r>
      <w:r w:rsidRPr="00942098">
        <w:rPr>
          <w:spacing w:val="-14"/>
        </w:rPr>
        <w:t xml:space="preserve"> </w:t>
      </w:r>
      <w:r w:rsidRPr="00942098">
        <w:t>Kinerja.</w:t>
      </w:r>
    </w:p>
    <w:p w:rsidR="001E3DAB" w:rsidRPr="00942098" w:rsidRDefault="00775BD5" w:rsidP="00942098">
      <w:pPr>
        <w:ind w:left="2688"/>
        <w:rPr>
          <w:sz w:val="24"/>
          <w:szCs w:val="24"/>
        </w:rPr>
      </w:pPr>
      <w:r w:rsidRPr="00942098">
        <w:rPr>
          <w:i/>
          <w:sz w:val="24"/>
          <w:szCs w:val="24"/>
        </w:rPr>
        <w:t>Jurnal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Riset Akuntansi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 Keuangan</w:t>
      </w:r>
      <w:r w:rsidRPr="00942098">
        <w:rPr>
          <w:sz w:val="24"/>
          <w:szCs w:val="24"/>
        </w:rPr>
        <w:t>,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6</w:t>
      </w:r>
      <w:r w:rsidRPr="00942098">
        <w:rPr>
          <w:sz w:val="24"/>
          <w:szCs w:val="24"/>
        </w:rPr>
        <w:t>(2), 125–137.</w:t>
      </w:r>
    </w:p>
    <w:p w:rsidR="001E3DAB" w:rsidRPr="00942098" w:rsidRDefault="00775BD5" w:rsidP="00942098">
      <w:pPr>
        <w:ind w:left="2208"/>
        <w:rPr>
          <w:sz w:val="24"/>
          <w:szCs w:val="24"/>
        </w:rPr>
      </w:pPr>
      <w:r w:rsidRPr="00942098">
        <w:rPr>
          <w:sz w:val="24"/>
          <w:szCs w:val="24"/>
        </w:rPr>
        <w:t>Sanusi,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A.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 xml:space="preserve">(2011). </w:t>
      </w:r>
      <w:r w:rsidRPr="00942098">
        <w:rPr>
          <w:i/>
          <w:sz w:val="24"/>
          <w:szCs w:val="24"/>
        </w:rPr>
        <w:t>Metodologi</w:t>
      </w:r>
      <w:r w:rsidRPr="00942098">
        <w:rPr>
          <w:i/>
          <w:spacing w:val="-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Penelitian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Bisnis</w:t>
      </w:r>
      <w:r w:rsidRPr="00942098">
        <w:rPr>
          <w:sz w:val="24"/>
          <w:szCs w:val="24"/>
        </w:rPr>
        <w:t>.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Jakarta: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Salemba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sz w:val="24"/>
          <w:szCs w:val="24"/>
        </w:rPr>
        <w:t>Empat.</w:t>
      </w:r>
    </w:p>
    <w:p w:rsidR="001E3DAB" w:rsidRPr="00942098" w:rsidRDefault="00775BD5" w:rsidP="00942098">
      <w:pPr>
        <w:ind w:left="2688" w:right="1495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Saptono,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A.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(2014).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Board-CEO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Relationship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(One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Tier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System-ANglo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Saxon)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Hubungn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Dewan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Komisaris-Dewan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Direksi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(Two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Tier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System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Continental).</w:t>
      </w:r>
      <w:r w:rsidRPr="00942098">
        <w:rPr>
          <w:spacing w:val="-57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Jurnal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Akuntansi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Sistem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Teknologi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Informasi.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Surakarta: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Universitas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Sebelas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Maret</w:t>
      </w:r>
      <w:r w:rsidRPr="00942098">
        <w:rPr>
          <w:sz w:val="24"/>
          <w:szCs w:val="24"/>
        </w:rPr>
        <w:t xml:space="preserve">, </w:t>
      </w:r>
      <w:r w:rsidRPr="00942098">
        <w:rPr>
          <w:i/>
          <w:sz w:val="24"/>
          <w:szCs w:val="24"/>
        </w:rPr>
        <w:t>10</w:t>
      </w:r>
      <w:r w:rsidRPr="00942098">
        <w:rPr>
          <w:sz w:val="24"/>
          <w:szCs w:val="24"/>
        </w:rPr>
        <w:t>(1), Hal. 63-75.</w:t>
      </w:r>
    </w:p>
    <w:p w:rsidR="001E3DAB" w:rsidRPr="00942098" w:rsidRDefault="00775BD5" w:rsidP="00942098">
      <w:pPr>
        <w:ind w:left="2688" w:right="1497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 xml:space="preserve">Sekaran, U., &amp; Bougie, R. (2016). </w:t>
      </w:r>
      <w:r w:rsidRPr="00942098">
        <w:rPr>
          <w:i/>
          <w:sz w:val="24"/>
          <w:szCs w:val="24"/>
        </w:rPr>
        <w:t>Research Methods for Business: A Skill Building</w:t>
      </w:r>
      <w:r w:rsidRPr="00942098">
        <w:rPr>
          <w:i/>
          <w:spacing w:val="1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Approach</w:t>
      </w:r>
      <w:r w:rsidRPr="00942098">
        <w:rPr>
          <w:i/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(7th ed.).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United Kingdom: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John</w:t>
      </w:r>
      <w:r w:rsidRPr="00942098">
        <w:rPr>
          <w:spacing w:val="-1"/>
          <w:sz w:val="24"/>
          <w:szCs w:val="24"/>
        </w:rPr>
        <w:t xml:space="preserve"> </w:t>
      </w:r>
      <w:r w:rsidRPr="00942098">
        <w:rPr>
          <w:sz w:val="24"/>
          <w:szCs w:val="24"/>
        </w:rPr>
        <w:t>Wiley &amp; Sons Inc.</w:t>
      </w:r>
    </w:p>
    <w:p w:rsidR="001E3DAB" w:rsidRPr="00942098" w:rsidRDefault="00775BD5" w:rsidP="00942098">
      <w:pPr>
        <w:ind w:left="2688" w:right="1501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Septriani, Y., &amp; Handayani, D. (2018). Mendeteksi Kecurangan Laporan Keuangan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>dengan</w:t>
      </w:r>
      <w:r w:rsidRPr="00942098">
        <w:rPr>
          <w:spacing w:val="-4"/>
          <w:sz w:val="24"/>
          <w:szCs w:val="24"/>
        </w:rPr>
        <w:t xml:space="preserve"> </w:t>
      </w:r>
      <w:r w:rsidRPr="00942098">
        <w:rPr>
          <w:sz w:val="24"/>
          <w:szCs w:val="24"/>
        </w:rPr>
        <w:t>Analisis</w:t>
      </w:r>
      <w:r w:rsidRPr="00942098">
        <w:rPr>
          <w:spacing w:val="-3"/>
          <w:sz w:val="24"/>
          <w:szCs w:val="24"/>
        </w:rPr>
        <w:t xml:space="preserve"> </w:t>
      </w:r>
      <w:r w:rsidRPr="00942098">
        <w:rPr>
          <w:sz w:val="24"/>
          <w:szCs w:val="24"/>
        </w:rPr>
        <w:t>Fraud</w:t>
      </w:r>
      <w:r w:rsidRPr="00942098">
        <w:rPr>
          <w:spacing w:val="-3"/>
          <w:sz w:val="24"/>
          <w:szCs w:val="24"/>
        </w:rPr>
        <w:t xml:space="preserve"> </w:t>
      </w:r>
      <w:r w:rsidRPr="00942098">
        <w:rPr>
          <w:sz w:val="24"/>
          <w:szCs w:val="24"/>
        </w:rPr>
        <w:t>Pentagon.</w:t>
      </w:r>
      <w:r w:rsidRPr="00942098">
        <w:rPr>
          <w:spacing w:val="-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Jurnal</w:t>
      </w:r>
      <w:r w:rsidRPr="00942098">
        <w:rPr>
          <w:i/>
          <w:spacing w:val="-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Akuntansi,</w:t>
      </w:r>
      <w:r w:rsidRPr="00942098">
        <w:rPr>
          <w:i/>
          <w:spacing w:val="-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Keuangan</w:t>
      </w:r>
      <w:r w:rsidRPr="00942098">
        <w:rPr>
          <w:i/>
          <w:spacing w:val="-3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Dan</w:t>
      </w:r>
      <w:r w:rsidRPr="00942098">
        <w:rPr>
          <w:i/>
          <w:spacing w:val="-2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Bisnis</w:t>
      </w:r>
      <w:r w:rsidRPr="00942098">
        <w:rPr>
          <w:sz w:val="24"/>
          <w:szCs w:val="24"/>
        </w:rPr>
        <w:t>,</w:t>
      </w:r>
      <w:r w:rsidRPr="00942098">
        <w:rPr>
          <w:spacing w:val="-4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11</w:t>
      </w:r>
      <w:r w:rsidRPr="00942098">
        <w:rPr>
          <w:sz w:val="24"/>
          <w:szCs w:val="24"/>
        </w:rPr>
        <w:t>(1),</w:t>
      </w:r>
      <w:r w:rsidRPr="00942098">
        <w:rPr>
          <w:spacing w:val="-57"/>
          <w:sz w:val="24"/>
          <w:szCs w:val="24"/>
        </w:rPr>
        <w:t xml:space="preserve"> </w:t>
      </w:r>
      <w:r w:rsidRPr="00942098">
        <w:rPr>
          <w:sz w:val="24"/>
          <w:szCs w:val="24"/>
        </w:rPr>
        <w:t>11–23.</w:t>
      </w:r>
    </w:p>
    <w:p w:rsidR="001E3DAB" w:rsidRPr="00942098" w:rsidRDefault="00775BD5" w:rsidP="00942098">
      <w:pPr>
        <w:pStyle w:val="BodyText"/>
        <w:ind w:left="2688" w:right="1496" w:hanging="480"/>
        <w:jc w:val="both"/>
      </w:pPr>
      <w:r w:rsidRPr="00942098">
        <w:t>Shaqila,</w:t>
      </w:r>
      <w:r w:rsidRPr="00942098">
        <w:rPr>
          <w:spacing w:val="1"/>
        </w:rPr>
        <w:t xml:space="preserve"> </w:t>
      </w:r>
      <w:r w:rsidRPr="00942098">
        <w:t>B.</w:t>
      </w:r>
      <w:r w:rsidRPr="00942098">
        <w:rPr>
          <w:spacing w:val="1"/>
        </w:rPr>
        <w:t xml:space="preserve"> </w:t>
      </w:r>
      <w:r w:rsidRPr="00942098">
        <w:t>L.</w:t>
      </w:r>
      <w:r w:rsidRPr="00942098">
        <w:rPr>
          <w:spacing w:val="1"/>
        </w:rPr>
        <w:t xml:space="preserve"> </w:t>
      </w:r>
      <w:r w:rsidRPr="00942098">
        <w:t>(2021).</w:t>
      </w:r>
      <w:r w:rsidRPr="00942098">
        <w:rPr>
          <w:spacing w:val="1"/>
        </w:rPr>
        <w:t xml:space="preserve"> </w:t>
      </w:r>
      <w:r w:rsidRPr="00942098">
        <w:t>Pengaruh</w:t>
      </w:r>
      <w:r w:rsidRPr="00942098">
        <w:rPr>
          <w:spacing w:val="1"/>
        </w:rPr>
        <w:t xml:space="preserve"> </w:t>
      </w:r>
      <w:r w:rsidRPr="00942098">
        <w:t>Tata</w:t>
      </w:r>
      <w:r w:rsidRPr="00942098">
        <w:rPr>
          <w:spacing w:val="1"/>
        </w:rPr>
        <w:t xml:space="preserve"> </w:t>
      </w:r>
      <w:r w:rsidRPr="00942098">
        <w:t>Kelola</w:t>
      </w:r>
      <w:r w:rsidRPr="00942098">
        <w:rPr>
          <w:spacing w:val="1"/>
        </w:rPr>
        <w:t xml:space="preserve"> </w:t>
      </w:r>
      <w:r w:rsidRPr="00942098">
        <w:t>Perusahaan</w:t>
      </w:r>
      <w:r w:rsidRPr="00942098">
        <w:rPr>
          <w:spacing w:val="1"/>
        </w:rPr>
        <w:t xml:space="preserve"> </w:t>
      </w:r>
      <w:r w:rsidRPr="00942098">
        <w:t>Terhadap</w:t>
      </w:r>
      <w:r w:rsidRPr="00942098">
        <w:rPr>
          <w:spacing w:val="1"/>
        </w:rPr>
        <w:t xml:space="preserve"> </w:t>
      </w:r>
      <w:r w:rsidRPr="00942098">
        <w:t>Tindakan</w:t>
      </w:r>
      <w:r w:rsidRPr="00942098">
        <w:rPr>
          <w:spacing w:val="1"/>
        </w:rPr>
        <w:t xml:space="preserve"> </w:t>
      </w:r>
      <w:r w:rsidRPr="00942098">
        <w:t>Kecurangan</w:t>
      </w:r>
      <w:r w:rsidRPr="00942098">
        <w:rPr>
          <w:spacing w:val="1"/>
        </w:rPr>
        <w:t xml:space="preserve"> </w:t>
      </w:r>
      <w:r w:rsidRPr="00942098">
        <w:t>Akuntansi</w:t>
      </w:r>
      <w:r w:rsidRPr="00942098">
        <w:rPr>
          <w:spacing w:val="1"/>
        </w:rPr>
        <w:t xml:space="preserve"> </w:t>
      </w:r>
      <w:r w:rsidRPr="00942098">
        <w:t>Pada</w:t>
      </w:r>
      <w:r w:rsidRPr="00942098">
        <w:rPr>
          <w:spacing w:val="1"/>
        </w:rPr>
        <w:t xml:space="preserve"> </w:t>
      </w:r>
      <w:r w:rsidRPr="00942098">
        <w:t>Perusahaan</w:t>
      </w:r>
      <w:r w:rsidRPr="00942098">
        <w:rPr>
          <w:spacing w:val="1"/>
        </w:rPr>
        <w:t xml:space="preserve"> </w:t>
      </w:r>
      <w:r w:rsidRPr="00942098">
        <w:t>Publik</w:t>
      </w:r>
      <w:r w:rsidRPr="00942098">
        <w:rPr>
          <w:spacing w:val="1"/>
        </w:rPr>
        <w:t xml:space="preserve"> </w:t>
      </w:r>
      <w:r w:rsidRPr="00942098">
        <w:t>Di</w:t>
      </w:r>
      <w:r w:rsidRPr="00942098">
        <w:rPr>
          <w:spacing w:val="1"/>
        </w:rPr>
        <w:t xml:space="preserve"> </w:t>
      </w:r>
      <w:r w:rsidRPr="00942098">
        <w:t>Indonesia.</w:t>
      </w:r>
      <w:r w:rsidRPr="00942098">
        <w:rPr>
          <w:spacing w:val="1"/>
        </w:rPr>
        <w:t xml:space="preserve"> </w:t>
      </w:r>
      <w:r w:rsidRPr="00942098">
        <w:rPr>
          <w:i/>
        </w:rPr>
        <w:t>Jurnal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Ilmiah</w:t>
      </w:r>
      <w:r w:rsidRPr="00942098">
        <w:rPr>
          <w:i/>
          <w:spacing w:val="-57"/>
        </w:rPr>
        <w:t xml:space="preserve"> </w:t>
      </w:r>
      <w:r w:rsidRPr="00942098">
        <w:rPr>
          <w:i/>
        </w:rPr>
        <w:t>Mahasiswa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FEB</w:t>
      </w:r>
      <w:r w:rsidRPr="00942098">
        <w:t xml:space="preserve">, </w:t>
      </w:r>
      <w:r w:rsidRPr="00942098">
        <w:rPr>
          <w:i/>
        </w:rPr>
        <w:t>9</w:t>
      </w:r>
      <w:r w:rsidRPr="00942098">
        <w:t>(2).</w:t>
      </w:r>
    </w:p>
    <w:p w:rsidR="001E3DAB" w:rsidRPr="00942098" w:rsidRDefault="00775BD5" w:rsidP="00942098">
      <w:pPr>
        <w:pStyle w:val="BodyText"/>
        <w:ind w:left="2688" w:right="1502" w:hanging="480"/>
        <w:jc w:val="both"/>
      </w:pPr>
      <w:r w:rsidRPr="00942098">
        <w:t>Simorangkir,</w:t>
      </w:r>
      <w:r w:rsidRPr="00942098">
        <w:rPr>
          <w:spacing w:val="-10"/>
        </w:rPr>
        <w:t xml:space="preserve"> </w:t>
      </w:r>
      <w:r w:rsidRPr="00942098">
        <w:t>R.</w:t>
      </w:r>
      <w:r w:rsidRPr="00942098">
        <w:rPr>
          <w:spacing w:val="-9"/>
        </w:rPr>
        <w:t xml:space="preserve"> </w:t>
      </w:r>
      <w:r w:rsidRPr="00942098">
        <w:t>T.</w:t>
      </w:r>
      <w:r w:rsidRPr="00942098">
        <w:rPr>
          <w:spacing w:val="-9"/>
        </w:rPr>
        <w:t xml:space="preserve"> </w:t>
      </w:r>
      <w:r w:rsidRPr="00942098">
        <w:t>M.</w:t>
      </w:r>
      <w:r w:rsidRPr="00942098">
        <w:rPr>
          <w:spacing w:val="-8"/>
        </w:rPr>
        <w:t xml:space="preserve"> </w:t>
      </w:r>
      <w:r w:rsidRPr="00942098">
        <w:t>C.</w:t>
      </w:r>
      <w:r w:rsidRPr="00942098">
        <w:rPr>
          <w:spacing w:val="-10"/>
        </w:rPr>
        <w:t xml:space="preserve"> </w:t>
      </w:r>
      <w:r w:rsidRPr="00942098">
        <w:t>(2019).</w:t>
      </w:r>
      <w:r w:rsidRPr="00942098">
        <w:rPr>
          <w:spacing w:val="-9"/>
        </w:rPr>
        <w:t xml:space="preserve"> </w:t>
      </w:r>
      <w:r w:rsidRPr="00942098">
        <w:t>Pengaruh</w:t>
      </w:r>
      <w:r w:rsidRPr="00942098">
        <w:rPr>
          <w:spacing w:val="-7"/>
        </w:rPr>
        <w:t xml:space="preserve"> </w:t>
      </w:r>
      <w:r w:rsidRPr="00942098">
        <w:t>Kinerja</w:t>
      </w:r>
      <w:r w:rsidRPr="00942098">
        <w:rPr>
          <w:spacing w:val="-8"/>
        </w:rPr>
        <w:t xml:space="preserve"> </w:t>
      </w:r>
      <w:r w:rsidRPr="00942098">
        <w:t>Keuangan</w:t>
      </w:r>
      <w:r w:rsidRPr="00942098">
        <w:rPr>
          <w:spacing w:val="-7"/>
        </w:rPr>
        <w:t xml:space="preserve"> </w:t>
      </w:r>
      <w:r w:rsidRPr="00942098">
        <w:t>Terhadap</w:t>
      </w:r>
      <w:r w:rsidRPr="00942098">
        <w:rPr>
          <w:spacing w:val="-9"/>
        </w:rPr>
        <w:t xml:space="preserve"> </w:t>
      </w:r>
      <w:r w:rsidRPr="00942098">
        <w:t>Return</w:t>
      </w:r>
      <w:r w:rsidRPr="00942098">
        <w:rPr>
          <w:spacing w:val="-9"/>
        </w:rPr>
        <w:t xml:space="preserve"> </w:t>
      </w:r>
      <w:r w:rsidRPr="00942098">
        <w:t>Saham</w:t>
      </w:r>
      <w:r w:rsidRPr="00942098">
        <w:rPr>
          <w:spacing w:val="-58"/>
        </w:rPr>
        <w:t xml:space="preserve"> </w:t>
      </w:r>
      <w:r w:rsidRPr="00942098">
        <w:t>Perusahaan</w:t>
      </w:r>
      <w:r w:rsidRPr="00942098">
        <w:rPr>
          <w:spacing w:val="-1"/>
        </w:rPr>
        <w:t xml:space="preserve"> </w:t>
      </w:r>
      <w:r w:rsidRPr="00942098">
        <w:t xml:space="preserve">Pertambangan. </w:t>
      </w:r>
      <w:r w:rsidRPr="00942098">
        <w:rPr>
          <w:i/>
        </w:rPr>
        <w:t>Jurnal Bisnis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Dan Akuntansi</w:t>
      </w:r>
      <w:r w:rsidRPr="00942098">
        <w:t>,</w:t>
      </w:r>
      <w:r w:rsidRPr="00942098">
        <w:rPr>
          <w:spacing w:val="-1"/>
        </w:rPr>
        <w:t xml:space="preserve"> </w:t>
      </w:r>
      <w:r w:rsidRPr="00942098">
        <w:rPr>
          <w:i/>
        </w:rPr>
        <w:t>21</w:t>
      </w:r>
      <w:r w:rsidRPr="00942098">
        <w:t>(2), 155–164.</w:t>
      </w:r>
    </w:p>
    <w:p w:rsidR="001E3DAB" w:rsidRPr="00942098" w:rsidRDefault="00775BD5" w:rsidP="00942098">
      <w:pPr>
        <w:pStyle w:val="BodyText"/>
        <w:ind w:left="2688" w:right="1500" w:hanging="480"/>
        <w:jc w:val="both"/>
      </w:pPr>
      <w:r w:rsidRPr="00942098">
        <w:t>Skousen,</w:t>
      </w:r>
      <w:r w:rsidRPr="00942098">
        <w:rPr>
          <w:spacing w:val="-9"/>
        </w:rPr>
        <w:t xml:space="preserve"> </w:t>
      </w:r>
      <w:r w:rsidRPr="00942098">
        <w:t>C.</w:t>
      </w:r>
      <w:r w:rsidRPr="00942098">
        <w:rPr>
          <w:spacing w:val="-9"/>
        </w:rPr>
        <w:t xml:space="preserve"> </w:t>
      </w:r>
      <w:r w:rsidRPr="00942098">
        <w:t>J.,</w:t>
      </w:r>
      <w:r w:rsidRPr="00942098">
        <w:rPr>
          <w:spacing w:val="-11"/>
        </w:rPr>
        <w:t xml:space="preserve"> </w:t>
      </w:r>
      <w:r w:rsidRPr="00942098">
        <w:t>Smith,</w:t>
      </w:r>
      <w:r w:rsidRPr="00942098">
        <w:rPr>
          <w:spacing w:val="-11"/>
        </w:rPr>
        <w:t xml:space="preserve"> </w:t>
      </w:r>
      <w:r w:rsidRPr="00942098">
        <w:t>K.</w:t>
      </w:r>
      <w:r w:rsidRPr="00942098">
        <w:rPr>
          <w:spacing w:val="-12"/>
        </w:rPr>
        <w:t xml:space="preserve"> </w:t>
      </w:r>
      <w:r w:rsidRPr="00942098">
        <w:t>R.,</w:t>
      </w:r>
      <w:r w:rsidRPr="00942098">
        <w:rPr>
          <w:spacing w:val="-9"/>
        </w:rPr>
        <w:t xml:space="preserve"> </w:t>
      </w:r>
      <w:r w:rsidRPr="00942098">
        <w:t>&amp;</w:t>
      </w:r>
      <w:r w:rsidRPr="00942098">
        <w:rPr>
          <w:spacing w:val="-8"/>
        </w:rPr>
        <w:t xml:space="preserve"> </w:t>
      </w:r>
      <w:r w:rsidRPr="00942098">
        <w:t>Wright,</w:t>
      </w:r>
      <w:r w:rsidRPr="00942098">
        <w:rPr>
          <w:spacing w:val="-11"/>
        </w:rPr>
        <w:t xml:space="preserve"> </w:t>
      </w:r>
      <w:r w:rsidRPr="00942098">
        <w:t>C.</w:t>
      </w:r>
      <w:r w:rsidRPr="00942098">
        <w:rPr>
          <w:spacing w:val="-9"/>
        </w:rPr>
        <w:t xml:space="preserve"> </w:t>
      </w:r>
      <w:r w:rsidRPr="00942098">
        <w:t>J.</w:t>
      </w:r>
      <w:r w:rsidRPr="00942098">
        <w:rPr>
          <w:spacing w:val="-8"/>
        </w:rPr>
        <w:t xml:space="preserve"> </w:t>
      </w:r>
      <w:r w:rsidRPr="00942098">
        <w:t>(2008).</w:t>
      </w:r>
      <w:r w:rsidRPr="00942098">
        <w:rPr>
          <w:spacing w:val="-9"/>
        </w:rPr>
        <w:t xml:space="preserve"> </w:t>
      </w:r>
      <w:r w:rsidRPr="00942098">
        <w:t>Detecting</w:t>
      </w:r>
      <w:r w:rsidRPr="00942098">
        <w:rPr>
          <w:spacing w:val="-9"/>
        </w:rPr>
        <w:t xml:space="preserve"> </w:t>
      </w:r>
      <w:r w:rsidRPr="00942098">
        <w:t>and</w:t>
      </w:r>
      <w:r w:rsidRPr="00942098">
        <w:rPr>
          <w:spacing w:val="-9"/>
        </w:rPr>
        <w:t xml:space="preserve"> </w:t>
      </w:r>
      <w:r w:rsidRPr="00942098">
        <w:t>predicting</w:t>
      </w:r>
      <w:r w:rsidRPr="00942098">
        <w:rPr>
          <w:spacing w:val="-9"/>
        </w:rPr>
        <w:t xml:space="preserve"> </w:t>
      </w:r>
      <w:r w:rsidRPr="00942098">
        <w:t>financial</w:t>
      </w:r>
      <w:r w:rsidRPr="00942098">
        <w:rPr>
          <w:spacing w:val="-58"/>
        </w:rPr>
        <w:t xml:space="preserve"> </w:t>
      </w:r>
      <w:r w:rsidRPr="00942098">
        <w:t>statement</w:t>
      </w:r>
      <w:r w:rsidRPr="00942098">
        <w:rPr>
          <w:spacing w:val="-13"/>
        </w:rPr>
        <w:t xml:space="preserve"> </w:t>
      </w:r>
      <w:r w:rsidRPr="00942098">
        <w:t>fraud:</w:t>
      </w:r>
      <w:r w:rsidRPr="00942098">
        <w:rPr>
          <w:spacing w:val="-10"/>
        </w:rPr>
        <w:t xml:space="preserve"> </w:t>
      </w:r>
      <w:r w:rsidRPr="00942098">
        <w:t>The</w:t>
      </w:r>
      <w:r w:rsidRPr="00942098">
        <w:rPr>
          <w:spacing w:val="-12"/>
        </w:rPr>
        <w:t xml:space="preserve"> </w:t>
      </w:r>
      <w:r w:rsidRPr="00942098">
        <w:t>effectiveness</w:t>
      </w:r>
      <w:r w:rsidRPr="00942098">
        <w:rPr>
          <w:spacing w:val="-12"/>
        </w:rPr>
        <w:t xml:space="preserve"> </w:t>
      </w:r>
      <w:r w:rsidRPr="00942098">
        <w:t>of</w:t>
      </w:r>
      <w:r w:rsidRPr="00942098">
        <w:rPr>
          <w:spacing w:val="-14"/>
        </w:rPr>
        <w:t xml:space="preserve"> </w:t>
      </w:r>
      <w:r w:rsidRPr="00942098">
        <w:t>the</w:t>
      </w:r>
      <w:r w:rsidRPr="00942098">
        <w:rPr>
          <w:spacing w:val="-13"/>
        </w:rPr>
        <w:t xml:space="preserve"> </w:t>
      </w:r>
      <w:r w:rsidRPr="00942098">
        <w:t>fraud</w:t>
      </w:r>
      <w:r w:rsidRPr="00942098">
        <w:rPr>
          <w:spacing w:val="-13"/>
        </w:rPr>
        <w:t xml:space="preserve"> </w:t>
      </w:r>
      <w:r w:rsidRPr="00942098">
        <w:t>triangle</w:t>
      </w:r>
      <w:r w:rsidRPr="00942098">
        <w:rPr>
          <w:spacing w:val="-14"/>
        </w:rPr>
        <w:t xml:space="preserve"> </w:t>
      </w:r>
      <w:r w:rsidRPr="00942098">
        <w:t>and</w:t>
      </w:r>
      <w:r w:rsidRPr="00942098">
        <w:rPr>
          <w:spacing w:val="-12"/>
        </w:rPr>
        <w:t xml:space="preserve"> </w:t>
      </w:r>
      <w:r w:rsidRPr="00942098">
        <w:t>SAS</w:t>
      </w:r>
      <w:r w:rsidRPr="00942098">
        <w:rPr>
          <w:spacing w:val="-13"/>
        </w:rPr>
        <w:t xml:space="preserve"> </w:t>
      </w:r>
      <w:r w:rsidRPr="00942098">
        <w:t>No.</w:t>
      </w:r>
      <w:r w:rsidRPr="00942098">
        <w:rPr>
          <w:spacing w:val="-14"/>
        </w:rPr>
        <w:t xml:space="preserve"> </w:t>
      </w:r>
      <w:r w:rsidRPr="00942098">
        <w:t>99.</w:t>
      </w:r>
      <w:r w:rsidRPr="00942098">
        <w:rPr>
          <w:spacing w:val="-9"/>
        </w:rPr>
        <w:t xml:space="preserve"> </w:t>
      </w:r>
      <w:r w:rsidRPr="00942098">
        <w:rPr>
          <w:i/>
        </w:rPr>
        <w:t>Advances</w:t>
      </w:r>
      <w:r w:rsidRPr="00942098">
        <w:rPr>
          <w:i/>
          <w:spacing w:val="-58"/>
        </w:rPr>
        <w:t xml:space="preserve"> </w:t>
      </w:r>
      <w:r w:rsidRPr="00942098">
        <w:rPr>
          <w:i/>
        </w:rPr>
        <w:t>in</w:t>
      </w:r>
      <w:r w:rsidRPr="00942098">
        <w:rPr>
          <w:i/>
          <w:spacing w:val="-1"/>
        </w:rPr>
        <w:t xml:space="preserve"> </w:t>
      </w:r>
      <w:r w:rsidRPr="00942098">
        <w:rPr>
          <w:i/>
        </w:rPr>
        <w:t>Financial Economics</w:t>
      </w:r>
      <w:r w:rsidRPr="00942098">
        <w:t xml:space="preserve">, </w:t>
      </w:r>
      <w:r w:rsidRPr="00942098">
        <w:rPr>
          <w:i/>
        </w:rPr>
        <w:t>13</w:t>
      </w:r>
      <w:r w:rsidRPr="00942098">
        <w:t>(99), 53–81.</w:t>
      </w:r>
    </w:p>
    <w:p w:rsidR="00816333" w:rsidRPr="00942098" w:rsidRDefault="00816333" w:rsidP="00942098">
      <w:pPr>
        <w:pStyle w:val="BodyText"/>
        <w:ind w:left="2688" w:right="1500" w:hanging="480"/>
        <w:jc w:val="both"/>
      </w:pPr>
      <w:r w:rsidRPr="00942098">
        <w:rPr>
          <w:shd w:val="clear" w:color="auto" w:fill="FFFFFF"/>
        </w:rPr>
        <w:t>Sparta Sparta</w:t>
      </w:r>
      <w:r w:rsidRPr="00942098">
        <w:t xml:space="preserve"> (2020), </w:t>
      </w:r>
      <w:hyperlink r:id="rId61" w:history="1">
        <w:r w:rsidRPr="00942098">
          <w:rPr>
            <w:rStyle w:val="Hyperlink"/>
            <w:color w:val="auto"/>
            <w:u w:val="none"/>
            <w:shd w:val="clear" w:color="auto" w:fill="FFFFFF"/>
          </w:rPr>
          <w:t>Dampak Good Corporate Governance Terhadap Kinerja Perbankan: Market Risk Sebagai Intervening</w:t>
        </w:r>
      </w:hyperlink>
      <w:r w:rsidRPr="00942098">
        <w:t xml:space="preserve">, </w:t>
      </w:r>
      <w:r w:rsidRPr="00942098">
        <w:rPr>
          <w:i/>
          <w:shd w:val="clear" w:color="auto" w:fill="FFFFFF"/>
        </w:rPr>
        <w:t>Equity</w:t>
      </w:r>
      <w:r w:rsidRPr="00942098">
        <w:rPr>
          <w:shd w:val="clear" w:color="auto" w:fill="FFFFFF"/>
        </w:rPr>
        <w:t>. vol. 23 (2), page 167-188</w:t>
      </w:r>
      <w:r w:rsidRPr="00942098">
        <w:rPr>
          <w:color w:val="222222"/>
          <w:shd w:val="clear" w:color="auto" w:fill="FFFFFF"/>
        </w:rPr>
        <w:t>.</w:t>
      </w:r>
    </w:p>
    <w:p w:rsidR="001E3DAB" w:rsidRPr="00942098" w:rsidRDefault="00775BD5" w:rsidP="00942098">
      <w:pPr>
        <w:ind w:left="2688" w:right="1496" w:hanging="480"/>
        <w:jc w:val="both"/>
        <w:rPr>
          <w:sz w:val="24"/>
          <w:szCs w:val="24"/>
        </w:rPr>
      </w:pPr>
      <w:r w:rsidRPr="00942098">
        <w:rPr>
          <w:sz w:val="24"/>
          <w:szCs w:val="24"/>
        </w:rPr>
        <w:t>Sparta, &amp; Adhinda Ghinna</w:t>
      </w:r>
      <w:r w:rsidR="00816333" w:rsidRPr="00942098">
        <w:rPr>
          <w:sz w:val="24"/>
          <w:szCs w:val="24"/>
        </w:rPr>
        <w:t xml:space="preserve"> </w:t>
      </w:r>
      <w:r w:rsidR="00816333" w:rsidRPr="00942098">
        <w:rPr>
          <w:sz w:val="24"/>
          <w:szCs w:val="24"/>
        </w:rPr>
        <w:t>Purnama</w:t>
      </w:r>
      <w:r w:rsidRPr="00942098">
        <w:rPr>
          <w:sz w:val="24"/>
          <w:szCs w:val="24"/>
        </w:rPr>
        <w:t xml:space="preserve"> (2021). Pengaruh Tata Kelola Perusahaan dan</w:t>
      </w:r>
      <w:r w:rsidRPr="00942098">
        <w:rPr>
          <w:spacing w:val="1"/>
          <w:sz w:val="24"/>
          <w:szCs w:val="24"/>
        </w:rPr>
        <w:t xml:space="preserve"> </w:t>
      </w:r>
      <w:r w:rsidRPr="00942098">
        <w:rPr>
          <w:sz w:val="24"/>
          <w:szCs w:val="24"/>
        </w:rPr>
        <w:t xml:space="preserve">Intensitas Modal Terhadap Penghindaran Pajak. </w:t>
      </w:r>
      <w:r w:rsidR="00816333" w:rsidRPr="00942098">
        <w:rPr>
          <w:i/>
          <w:color w:val="222222"/>
          <w:sz w:val="24"/>
          <w:szCs w:val="24"/>
          <w:shd w:val="clear" w:color="auto" w:fill="FFFFFF"/>
        </w:rPr>
        <w:t>Liabilitas: Jurnal Ilmiah Ekonomi dan Akuntansi</w:t>
      </w:r>
      <w:r w:rsidR="00816333" w:rsidRPr="00942098">
        <w:rPr>
          <w:i/>
          <w:spacing w:val="-1"/>
          <w:sz w:val="24"/>
          <w:szCs w:val="24"/>
        </w:rPr>
        <w:t xml:space="preserve">, </w:t>
      </w:r>
      <w:r w:rsidR="00816333" w:rsidRPr="00942098">
        <w:rPr>
          <w:spacing w:val="-1"/>
          <w:sz w:val="24"/>
          <w:szCs w:val="24"/>
        </w:rPr>
        <w:t xml:space="preserve">vol. </w:t>
      </w:r>
      <w:r w:rsidRPr="00942098">
        <w:rPr>
          <w:i/>
          <w:sz w:val="24"/>
          <w:szCs w:val="24"/>
        </w:rPr>
        <w:t>2</w:t>
      </w:r>
      <w:r w:rsidRPr="00942098">
        <w:rPr>
          <w:sz w:val="24"/>
          <w:szCs w:val="24"/>
        </w:rPr>
        <w:t xml:space="preserve">(6), </w:t>
      </w:r>
      <w:r w:rsidR="00816333" w:rsidRPr="00942098">
        <w:rPr>
          <w:sz w:val="24"/>
          <w:szCs w:val="24"/>
        </w:rPr>
        <w:t xml:space="preserve">page </w:t>
      </w:r>
      <w:r w:rsidRPr="00942098">
        <w:rPr>
          <w:sz w:val="24"/>
          <w:szCs w:val="24"/>
        </w:rPr>
        <w:t>38–49.</w:t>
      </w:r>
    </w:p>
    <w:p w:rsidR="001E3DAB" w:rsidRPr="00942098" w:rsidRDefault="00775BD5" w:rsidP="00942098">
      <w:pPr>
        <w:ind w:left="2688" w:right="1495" w:hanging="480"/>
        <w:rPr>
          <w:sz w:val="24"/>
          <w:szCs w:val="24"/>
        </w:rPr>
      </w:pPr>
      <w:r w:rsidRPr="00942098">
        <w:rPr>
          <w:sz w:val="24"/>
          <w:szCs w:val="24"/>
        </w:rPr>
        <w:t>Spence,</w:t>
      </w:r>
      <w:r w:rsidRPr="00942098">
        <w:rPr>
          <w:spacing w:val="14"/>
          <w:sz w:val="24"/>
          <w:szCs w:val="24"/>
        </w:rPr>
        <w:t xml:space="preserve"> </w:t>
      </w:r>
      <w:r w:rsidRPr="00942098">
        <w:rPr>
          <w:sz w:val="24"/>
          <w:szCs w:val="24"/>
        </w:rPr>
        <w:t>M.</w:t>
      </w:r>
      <w:r w:rsidRPr="00942098">
        <w:rPr>
          <w:spacing w:val="14"/>
          <w:sz w:val="24"/>
          <w:szCs w:val="24"/>
        </w:rPr>
        <w:t xml:space="preserve"> </w:t>
      </w:r>
      <w:r w:rsidRPr="00942098">
        <w:rPr>
          <w:sz w:val="24"/>
          <w:szCs w:val="24"/>
        </w:rPr>
        <w:t>(1973).</w:t>
      </w:r>
      <w:r w:rsidRPr="00942098">
        <w:rPr>
          <w:spacing w:val="14"/>
          <w:sz w:val="24"/>
          <w:szCs w:val="24"/>
        </w:rPr>
        <w:t xml:space="preserve"> </w:t>
      </w:r>
      <w:r w:rsidRPr="00942098">
        <w:rPr>
          <w:sz w:val="24"/>
          <w:szCs w:val="24"/>
        </w:rPr>
        <w:t>Job</w:t>
      </w:r>
      <w:r w:rsidRPr="00942098">
        <w:rPr>
          <w:spacing w:val="17"/>
          <w:sz w:val="24"/>
          <w:szCs w:val="24"/>
        </w:rPr>
        <w:t xml:space="preserve"> </w:t>
      </w:r>
      <w:r w:rsidRPr="00942098">
        <w:rPr>
          <w:sz w:val="24"/>
          <w:szCs w:val="24"/>
        </w:rPr>
        <w:t>Market</w:t>
      </w:r>
      <w:r w:rsidRPr="00942098">
        <w:rPr>
          <w:spacing w:val="16"/>
          <w:sz w:val="24"/>
          <w:szCs w:val="24"/>
        </w:rPr>
        <w:t xml:space="preserve"> </w:t>
      </w:r>
      <w:r w:rsidRPr="00942098">
        <w:rPr>
          <w:sz w:val="24"/>
          <w:szCs w:val="24"/>
        </w:rPr>
        <w:t>Signalling.</w:t>
      </w:r>
      <w:r w:rsidRPr="00942098">
        <w:rPr>
          <w:spacing w:val="14"/>
          <w:sz w:val="24"/>
          <w:szCs w:val="24"/>
        </w:rPr>
        <w:t xml:space="preserve"> </w:t>
      </w:r>
      <w:r w:rsidRPr="00942098">
        <w:rPr>
          <w:sz w:val="24"/>
          <w:szCs w:val="24"/>
        </w:rPr>
        <w:t>In</w:t>
      </w:r>
      <w:r w:rsidRPr="00942098">
        <w:rPr>
          <w:spacing w:val="19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Quarterly</w:t>
      </w:r>
      <w:r w:rsidRPr="00942098">
        <w:rPr>
          <w:i/>
          <w:spacing w:val="14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Journal</w:t>
      </w:r>
      <w:r w:rsidRPr="00942098">
        <w:rPr>
          <w:i/>
          <w:spacing w:val="16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of</w:t>
      </w:r>
      <w:r w:rsidRPr="00942098">
        <w:rPr>
          <w:i/>
          <w:spacing w:val="15"/>
          <w:sz w:val="24"/>
          <w:szCs w:val="24"/>
        </w:rPr>
        <w:t xml:space="preserve"> </w:t>
      </w:r>
      <w:r w:rsidRPr="00942098">
        <w:rPr>
          <w:i/>
          <w:sz w:val="24"/>
          <w:szCs w:val="24"/>
        </w:rPr>
        <w:t>Economics</w:t>
      </w:r>
      <w:r w:rsidRPr="00942098">
        <w:rPr>
          <w:i/>
          <w:spacing w:val="18"/>
          <w:sz w:val="24"/>
          <w:szCs w:val="24"/>
        </w:rPr>
        <w:t xml:space="preserve"> </w:t>
      </w:r>
      <w:r w:rsidRPr="00942098">
        <w:rPr>
          <w:sz w:val="24"/>
          <w:szCs w:val="24"/>
        </w:rPr>
        <w:t>(Vol.</w:t>
      </w:r>
      <w:r w:rsidRPr="00942098">
        <w:rPr>
          <w:spacing w:val="-57"/>
          <w:sz w:val="24"/>
          <w:szCs w:val="24"/>
        </w:rPr>
        <w:t xml:space="preserve"> </w:t>
      </w:r>
      <w:r w:rsidRPr="00942098">
        <w:rPr>
          <w:sz w:val="24"/>
          <w:szCs w:val="24"/>
        </w:rPr>
        <w:t>87).</w:t>
      </w:r>
      <w:r w:rsidRPr="00942098">
        <w:rPr>
          <w:spacing w:val="4"/>
          <w:sz w:val="24"/>
          <w:szCs w:val="24"/>
        </w:rPr>
        <w:t xml:space="preserve"> </w:t>
      </w:r>
      <w:r w:rsidRPr="00942098">
        <w:rPr>
          <w:sz w:val="24"/>
          <w:szCs w:val="24"/>
        </w:rPr>
        <w:t>ACADEMIC</w:t>
      </w:r>
      <w:r w:rsidRPr="00942098">
        <w:rPr>
          <w:spacing w:val="5"/>
          <w:sz w:val="24"/>
          <w:szCs w:val="24"/>
        </w:rPr>
        <w:t xml:space="preserve"> </w:t>
      </w:r>
      <w:r w:rsidRPr="00942098">
        <w:rPr>
          <w:sz w:val="24"/>
          <w:szCs w:val="24"/>
        </w:rPr>
        <w:t>PRESS,</w:t>
      </w:r>
      <w:r w:rsidRPr="00942098">
        <w:rPr>
          <w:spacing w:val="4"/>
          <w:sz w:val="24"/>
          <w:szCs w:val="24"/>
        </w:rPr>
        <w:t xml:space="preserve"> </w:t>
      </w:r>
      <w:r w:rsidRPr="00942098">
        <w:rPr>
          <w:sz w:val="24"/>
          <w:szCs w:val="24"/>
        </w:rPr>
        <w:t>INC.</w:t>
      </w:r>
      <w:r w:rsidRPr="00942098">
        <w:rPr>
          <w:spacing w:val="5"/>
          <w:sz w:val="24"/>
          <w:szCs w:val="24"/>
        </w:rPr>
        <w:t xml:space="preserve"> </w:t>
      </w:r>
      <w:r w:rsidRPr="00942098">
        <w:rPr>
          <w:sz w:val="24"/>
          <w:szCs w:val="24"/>
        </w:rPr>
        <w:t>https://doi.org/10.1016/b978-0-12-214850-</w:t>
      </w:r>
    </w:p>
    <w:p w:rsidR="001E3DAB" w:rsidRPr="00942098" w:rsidRDefault="00775BD5" w:rsidP="00942098">
      <w:pPr>
        <w:pStyle w:val="BodyText"/>
        <w:ind w:left="2688"/>
      </w:pPr>
      <w:r w:rsidRPr="00942098">
        <w:t>7.50025-5</w:t>
      </w:r>
    </w:p>
    <w:p w:rsidR="001E3DAB" w:rsidRPr="00942098" w:rsidRDefault="00775BD5" w:rsidP="00942098">
      <w:pPr>
        <w:pStyle w:val="BodyText"/>
        <w:ind w:left="2688" w:right="1497" w:hanging="480"/>
        <w:jc w:val="both"/>
      </w:pPr>
      <w:r w:rsidRPr="00942098">
        <w:t>Sudarmanto,</w:t>
      </w:r>
      <w:r w:rsidRPr="00942098">
        <w:rPr>
          <w:spacing w:val="-8"/>
        </w:rPr>
        <w:t xml:space="preserve"> </w:t>
      </w:r>
      <w:r w:rsidRPr="00942098">
        <w:t>E.,</w:t>
      </w:r>
      <w:r w:rsidRPr="00942098">
        <w:rPr>
          <w:spacing w:val="-9"/>
        </w:rPr>
        <w:t xml:space="preserve"> </w:t>
      </w:r>
      <w:r w:rsidRPr="00942098">
        <w:t>Susanti,</w:t>
      </w:r>
      <w:r w:rsidRPr="00942098">
        <w:rPr>
          <w:spacing w:val="-10"/>
        </w:rPr>
        <w:t xml:space="preserve"> </w:t>
      </w:r>
      <w:r w:rsidRPr="00942098">
        <w:t>E.,</w:t>
      </w:r>
      <w:r w:rsidRPr="00942098">
        <w:rPr>
          <w:spacing w:val="-9"/>
        </w:rPr>
        <w:t xml:space="preserve"> </w:t>
      </w:r>
      <w:r w:rsidRPr="00942098">
        <w:t>Revida,</w:t>
      </w:r>
      <w:r w:rsidRPr="00942098">
        <w:rPr>
          <w:spacing w:val="-8"/>
        </w:rPr>
        <w:t xml:space="preserve"> </w:t>
      </w:r>
      <w:r w:rsidRPr="00942098">
        <w:t>E.,</w:t>
      </w:r>
      <w:r w:rsidRPr="00942098">
        <w:rPr>
          <w:spacing w:val="-9"/>
        </w:rPr>
        <w:t xml:space="preserve"> </w:t>
      </w:r>
      <w:r w:rsidRPr="00942098">
        <w:t>Pelu,</w:t>
      </w:r>
      <w:r w:rsidRPr="00942098">
        <w:rPr>
          <w:spacing w:val="-7"/>
        </w:rPr>
        <w:t xml:space="preserve"> </w:t>
      </w:r>
      <w:r w:rsidRPr="00942098">
        <w:t>M.</w:t>
      </w:r>
      <w:r w:rsidRPr="00942098">
        <w:rPr>
          <w:spacing w:val="-8"/>
        </w:rPr>
        <w:t xml:space="preserve"> </w:t>
      </w:r>
      <w:r w:rsidRPr="00942098">
        <w:t>F.</w:t>
      </w:r>
      <w:r w:rsidRPr="00942098">
        <w:rPr>
          <w:spacing w:val="-8"/>
        </w:rPr>
        <w:t xml:space="preserve"> </w:t>
      </w:r>
      <w:r w:rsidRPr="00942098">
        <w:t>A.,</w:t>
      </w:r>
      <w:r w:rsidRPr="00942098">
        <w:rPr>
          <w:spacing w:val="-9"/>
        </w:rPr>
        <w:t xml:space="preserve"> </w:t>
      </w:r>
      <w:r w:rsidRPr="00942098">
        <w:t>Purba,</w:t>
      </w:r>
      <w:r w:rsidRPr="00942098">
        <w:rPr>
          <w:spacing w:val="-9"/>
        </w:rPr>
        <w:t xml:space="preserve"> </w:t>
      </w:r>
      <w:r w:rsidRPr="00942098">
        <w:t>S.,</w:t>
      </w:r>
      <w:r w:rsidRPr="00942098">
        <w:rPr>
          <w:spacing w:val="-8"/>
        </w:rPr>
        <w:t xml:space="preserve"> </w:t>
      </w:r>
      <w:r w:rsidRPr="00942098">
        <w:t>Astuti,</w:t>
      </w:r>
      <w:r w:rsidRPr="00942098">
        <w:rPr>
          <w:spacing w:val="-9"/>
        </w:rPr>
        <w:t xml:space="preserve"> </w:t>
      </w:r>
      <w:r w:rsidRPr="00942098">
        <w:t>A.,</w:t>
      </w:r>
      <w:r w:rsidRPr="00942098">
        <w:rPr>
          <w:spacing w:val="-11"/>
        </w:rPr>
        <w:t xml:space="preserve"> </w:t>
      </w:r>
      <w:r w:rsidRPr="00942098">
        <w:t>Purba,</w:t>
      </w:r>
      <w:r w:rsidRPr="00942098">
        <w:rPr>
          <w:spacing w:val="-9"/>
        </w:rPr>
        <w:t xml:space="preserve"> </w:t>
      </w:r>
      <w:r w:rsidRPr="00942098">
        <w:t>B.,</w:t>
      </w:r>
      <w:r w:rsidRPr="00942098">
        <w:rPr>
          <w:spacing w:val="-57"/>
        </w:rPr>
        <w:t xml:space="preserve"> </w:t>
      </w:r>
      <w:r w:rsidRPr="00942098">
        <w:t xml:space="preserve">Silalahi, M., Anggusti, M., Sipayung, P. D., &amp; Krisnawati, A. (2021). </w:t>
      </w:r>
      <w:r w:rsidRPr="00942098">
        <w:rPr>
          <w:i/>
        </w:rPr>
        <w:t>Good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Corporate</w:t>
      </w:r>
      <w:r w:rsidRPr="00942098">
        <w:rPr>
          <w:i/>
          <w:spacing w:val="-2"/>
        </w:rPr>
        <w:t xml:space="preserve"> </w:t>
      </w:r>
      <w:r w:rsidRPr="00942098">
        <w:rPr>
          <w:i/>
        </w:rPr>
        <w:t>Governance</w:t>
      </w:r>
      <w:r w:rsidRPr="00942098">
        <w:rPr>
          <w:i/>
          <w:spacing w:val="1"/>
        </w:rPr>
        <w:t xml:space="preserve"> </w:t>
      </w:r>
      <w:r w:rsidRPr="00942098">
        <w:rPr>
          <w:i/>
        </w:rPr>
        <w:t>(GCG)</w:t>
      </w:r>
      <w:r w:rsidRPr="00942098">
        <w:t>. Medan:</w:t>
      </w:r>
      <w:r w:rsidRPr="00942098">
        <w:rPr>
          <w:spacing w:val="1"/>
        </w:rPr>
        <w:t xml:space="preserve"> </w:t>
      </w:r>
      <w:r w:rsidRPr="00942098">
        <w:t>Kita Menulis.</w:t>
      </w:r>
    </w:p>
    <w:p w:rsidR="001E3DAB" w:rsidRPr="00942098" w:rsidRDefault="00775BD5" w:rsidP="00942098">
      <w:pPr>
        <w:pStyle w:val="BodyText"/>
        <w:ind w:left="2688" w:right="1495" w:hanging="480"/>
        <w:rPr>
          <w:i/>
        </w:rPr>
      </w:pPr>
      <w:r w:rsidRPr="00942098">
        <w:t>Sugiarto,</w:t>
      </w:r>
      <w:r w:rsidRPr="00942098">
        <w:rPr>
          <w:spacing w:val="23"/>
        </w:rPr>
        <w:t xml:space="preserve"> </w:t>
      </w:r>
      <w:r w:rsidRPr="00942098">
        <w:t>M.</w:t>
      </w:r>
      <w:r w:rsidRPr="00942098">
        <w:rPr>
          <w:spacing w:val="23"/>
        </w:rPr>
        <w:t xml:space="preserve"> </w:t>
      </w:r>
      <w:r w:rsidRPr="00942098">
        <w:t>(2002).</w:t>
      </w:r>
      <w:r w:rsidRPr="00942098">
        <w:rPr>
          <w:spacing w:val="22"/>
        </w:rPr>
        <w:t xml:space="preserve"> </w:t>
      </w:r>
      <w:r w:rsidRPr="00942098">
        <w:t>Pengaruh</w:t>
      </w:r>
      <w:r w:rsidRPr="00942098">
        <w:rPr>
          <w:spacing w:val="22"/>
        </w:rPr>
        <w:t xml:space="preserve"> </w:t>
      </w:r>
      <w:r w:rsidRPr="00942098">
        <w:t>struktur</w:t>
      </w:r>
      <w:r w:rsidRPr="00942098">
        <w:rPr>
          <w:spacing w:val="23"/>
        </w:rPr>
        <w:t xml:space="preserve"> </w:t>
      </w:r>
      <w:r w:rsidRPr="00942098">
        <w:t>kepemilikan</w:t>
      </w:r>
      <w:r w:rsidRPr="00942098">
        <w:rPr>
          <w:spacing w:val="22"/>
        </w:rPr>
        <w:t xml:space="preserve"> </w:t>
      </w:r>
      <w:r w:rsidRPr="00942098">
        <w:t>dan</w:t>
      </w:r>
      <w:r w:rsidRPr="00942098">
        <w:rPr>
          <w:spacing w:val="22"/>
        </w:rPr>
        <w:t xml:space="preserve"> </w:t>
      </w:r>
      <w:r w:rsidRPr="00942098">
        <w:t>kebijakan</w:t>
      </w:r>
      <w:r w:rsidRPr="00942098">
        <w:rPr>
          <w:spacing w:val="22"/>
        </w:rPr>
        <w:t xml:space="preserve"> </w:t>
      </w:r>
      <w:r w:rsidRPr="00942098">
        <w:t>dividen</w:t>
      </w:r>
      <w:r w:rsidRPr="00942098">
        <w:rPr>
          <w:spacing w:val="23"/>
        </w:rPr>
        <w:t xml:space="preserve"> </w:t>
      </w:r>
      <w:r w:rsidRPr="00942098">
        <w:t>terhadap</w:t>
      </w:r>
      <w:r w:rsidRPr="00942098">
        <w:rPr>
          <w:spacing w:val="-57"/>
        </w:rPr>
        <w:t xml:space="preserve"> </w:t>
      </w:r>
      <w:r w:rsidRPr="00942098">
        <w:t>nilai</w:t>
      </w:r>
      <w:r w:rsidRPr="00942098">
        <w:rPr>
          <w:spacing w:val="6"/>
        </w:rPr>
        <w:t xml:space="preserve"> </w:t>
      </w:r>
      <w:r w:rsidRPr="00942098">
        <w:t>perusahaan</w:t>
      </w:r>
      <w:r w:rsidRPr="00942098">
        <w:rPr>
          <w:spacing w:val="7"/>
        </w:rPr>
        <w:t xml:space="preserve"> </w:t>
      </w:r>
      <w:r w:rsidRPr="00942098">
        <w:t>dengan</w:t>
      </w:r>
      <w:r w:rsidRPr="00942098">
        <w:rPr>
          <w:spacing w:val="8"/>
        </w:rPr>
        <w:t xml:space="preserve"> </w:t>
      </w:r>
      <w:r w:rsidRPr="00942098">
        <w:t>kebijakan</w:t>
      </w:r>
      <w:r w:rsidRPr="00942098">
        <w:rPr>
          <w:spacing w:val="9"/>
        </w:rPr>
        <w:t xml:space="preserve"> </w:t>
      </w:r>
      <w:r w:rsidRPr="00942098">
        <w:t>hutang</w:t>
      </w:r>
      <w:r w:rsidRPr="00942098">
        <w:rPr>
          <w:spacing w:val="6"/>
        </w:rPr>
        <w:t xml:space="preserve"> </w:t>
      </w:r>
      <w:r w:rsidRPr="00942098">
        <w:t>sebagai</w:t>
      </w:r>
      <w:r w:rsidRPr="00942098">
        <w:rPr>
          <w:spacing w:val="9"/>
        </w:rPr>
        <w:t xml:space="preserve"> </w:t>
      </w:r>
      <w:r w:rsidRPr="00942098">
        <w:t>intervening.</w:t>
      </w:r>
      <w:r w:rsidRPr="00942098">
        <w:rPr>
          <w:spacing w:val="10"/>
        </w:rPr>
        <w:t xml:space="preserve"> </w:t>
      </w:r>
      <w:r w:rsidRPr="00942098">
        <w:rPr>
          <w:i/>
        </w:rPr>
        <w:t>Jurnal</w:t>
      </w:r>
      <w:r w:rsidRPr="00942098">
        <w:rPr>
          <w:i/>
          <w:spacing w:val="6"/>
        </w:rPr>
        <w:t xml:space="preserve"> </w:t>
      </w:r>
      <w:r w:rsidRPr="00942098">
        <w:rPr>
          <w:i/>
        </w:rPr>
        <w:t>Akuntansi</w:t>
      </w:r>
    </w:p>
    <w:p w:rsidR="001E3DAB" w:rsidRDefault="001E3DAB">
      <w:pPr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i/>
          <w:sz w:val="20"/>
        </w:rPr>
      </w:pPr>
    </w:p>
    <w:p w:rsidR="001E3DAB" w:rsidRDefault="001E3DAB">
      <w:pPr>
        <w:pStyle w:val="BodyText"/>
        <w:rPr>
          <w:i/>
          <w:sz w:val="20"/>
        </w:rPr>
      </w:pPr>
    </w:p>
    <w:p w:rsidR="001E3DAB" w:rsidRDefault="001E3DAB">
      <w:pPr>
        <w:pStyle w:val="BodyText"/>
        <w:spacing w:before="1"/>
        <w:rPr>
          <w:i/>
          <w:sz w:val="18"/>
        </w:rPr>
      </w:pPr>
    </w:p>
    <w:p w:rsidR="001E3DAB" w:rsidRDefault="00775BD5">
      <w:pPr>
        <w:spacing w:before="90"/>
        <w:ind w:left="2688"/>
        <w:rPr>
          <w:sz w:val="24"/>
        </w:rPr>
      </w:pPr>
      <w:bookmarkStart w:id="23" w:name="_bookmark93"/>
      <w:bookmarkEnd w:id="23"/>
      <w:r>
        <w:rPr>
          <w:i/>
          <w:sz w:val="24"/>
        </w:rPr>
        <w:t>Kontemporer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(I),</w:t>
      </w:r>
      <w:r>
        <w:rPr>
          <w:spacing w:val="-3"/>
          <w:sz w:val="24"/>
        </w:rPr>
        <w:t xml:space="preserve"> </w:t>
      </w:r>
      <w:r>
        <w:rPr>
          <w:sz w:val="24"/>
        </w:rPr>
        <w:t>1–26.</w:t>
      </w:r>
    </w:p>
    <w:p w:rsidR="001E3DAB" w:rsidRDefault="00775BD5">
      <w:pPr>
        <w:spacing w:before="161"/>
        <w:ind w:left="2688" w:right="1498" w:hanging="480"/>
        <w:jc w:val="both"/>
        <w:rPr>
          <w:sz w:val="24"/>
        </w:rPr>
      </w:pPr>
      <w:r>
        <w:rPr>
          <w:sz w:val="24"/>
        </w:rPr>
        <w:t>Sugiyono.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R&amp;D</w:t>
      </w:r>
      <w:r>
        <w:rPr>
          <w:sz w:val="24"/>
        </w:rPr>
        <w:t>. Bandung:</w:t>
      </w:r>
      <w:r>
        <w:rPr>
          <w:spacing w:val="-57"/>
          <w:sz w:val="24"/>
        </w:rPr>
        <w:t xml:space="preserve"> </w:t>
      </w:r>
      <w:r>
        <w:rPr>
          <w:sz w:val="24"/>
        </w:rPr>
        <w:t>Alfabeta.</w:t>
      </w:r>
    </w:p>
    <w:p w:rsidR="001E3DAB" w:rsidRDefault="00775BD5">
      <w:pPr>
        <w:pStyle w:val="BodyText"/>
        <w:spacing w:before="158"/>
        <w:ind w:left="2688" w:right="1504" w:hanging="480"/>
        <w:jc w:val="both"/>
      </w:pPr>
      <w:r>
        <w:t>Sulistyanto, S., &amp; Wibisono, H. (2003). Good Corporate Governance: Berhasilkah</w:t>
      </w:r>
      <w:r>
        <w:rPr>
          <w:spacing w:val="1"/>
        </w:rPr>
        <w:t xml:space="preserve"> </w:t>
      </w:r>
      <w:r>
        <w:t>diterapkan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Indonesia?</w:t>
      </w:r>
      <w:r>
        <w:rPr>
          <w:spacing w:val="1"/>
        </w:rPr>
        <w:t xml:space="preserve"> </w:t>
      </w:r>
      <w:r>
        <w:rPr>
          <w:i/>
        </w:rPr>
        <w:t>Jurnal Widya Warta</w:t>
      </w:r>
      <w:r>
        <w:t>,</w:t>
      </w:r>
      <w:r>
        <w:rPr>
          <w:spacing w:val="-1"/>
        </w:rPr>
        <w:t xml:space="preserve"> </w:t>
      </w:r>
      <w:r>
        <w:rPr>
          <w:i/>
        </w:rPr>
        <w:t>1</w:t>
      </w:r>
      <w:r>
        <w:t>(2), 1–9.</w:t>
      </w:r>
    </w:p>
    <w:p w:rsidR="001E3DAB" w:rsidRDefault="00775BD5">
      <w:pPr>
        <w:pStyle w:val="BodyText"/>
        <w:spacing w:before="161"/>
        <w:ind w:left="2688" w:right="1503" w:hanging="480"/>
        <w:jc w:val="both"/>
      </w:pPr>
      <w:r>
        <w:t>Syafitri, M., Ermaya, H. N. ., &amp; Putra, A. . (2021). Dampak Corporate Governance,</w:t>
      </w:r>
      <w:r>
        <w:rPr>
          <w:spacing w:val="1"/>
        </w:rPr>
        <w:t xml:space="preserve"> </w:t>
      </w:r>
      <w:r>
        <w:t>Financial Stability, Dan Financial Target Dalam Kecurangan Laporan Keuangan.</w:t>
      </w:r>
      <w:r>
        <w:rPr>
          <w:spacing w:val="-58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Akunida</w:t>
      </w:r>
      <w:r>
        <w:t xml:space="preserve">, </w:t>
      </w:r>
      <w:r>
        <w:rPr>
          <w:i/>
        </w:rPr>
        <w:t>7</w:t>
      </w:r>
      <w:r>
        <w:t>(1), 44–58.</w:t>
      </w:r>
    </w:p>
    <w:p w:rsidR="001E3DAB" w:rsidRDefault="00775BD5">
      <w:pPr>
        <w:tabs>
          <w:tab w:val="left" w:pos="6303"/>
          <w:tab w:val="left" w:pos="9584"/>
        </w:tabs>
        <w:spacing w:before="161"/>
        <w:ind w:left="2688" w:right="1495" w:hanging="480"/>
        <w:jc w:val="both"/>
        <w:rPr>
          <w:sz w:val="24"/>
        </w:rPr>
      </w:pPr>
      <w:r>
        <w:rPr>
          <w:sz w:val="24"/>
        </w:rPr>
        <w:t>Tamara,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P.,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Kartika,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Institusional,</w:t>
      </w:r>
      <w:r>
        <w:rPr>
          <w:spacing w:val="1"/>
          <w:sz w:val="24"/>
        </w:rPr>
        <w:t xml:space="preserve"> </w:t>
      </w:r>
      <w:r>
        <w:rPr>
          <w:sz w:val="24"/>
        </w:rPr>
        <w:t>Kepemlikan</w:t>
      </w:r>
      <w:r>
        <w:rPr>
          <w:spacing w:val="1"/>
          <w:sz w:val="24"/>
        </w:rPr>
        <w:t xml:space="preserve"> </w:t>
      </w:r>
      <w:r>
        <w:rPr>
          <w:sz w:val="24"/>
        </w:rPr>
        <w:t>Manajerial,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Komite</w:t>
      </w:r>
      <w:r>
        <w:rPr>
          <w:spacing w:val="1"/>
          <w:sz w:val="24"/>
        </w:rPr>
        <w:t xml:space="preserve"> </w:t>
      </w:r>
      <w:r>
        <w:rPr>
          <w:sz w:val="24"/>
        </w:rPr>
        <w:t>Audit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Integritas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Keuangan. </w:t>
      </w:r>
      <w:r>
        <w:rPr>
          <w:i/>
          <w:sz w:val="24"/>
        </w:rPr>
        <w:t>JIMAT (Jurnal Ilmiah Mahasiswa Akuntani) Univerisits 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Ganesha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12</w:t>
      </w:r>
      <w:r>
        <w:rPr>
          <w:sz w:val="24"/>
        </w:rPr>
        <w:t>(2),</w:t>
      </w:r>
      <w:r>
        <w:rPr>
          <w:sz w:val="24"/>
        </w:rPr>
        <w:tab/>
        <w:t>647–656.</w:t>
      </w:r>
    </w:p>
    <w:p w:rsidR="001E3DAB" w:rsidRDefault="00775BD5">
      <w:pPr>
        <w:pStyle w:val="BodyText"/>
        <w:ind w:left="2688"/>
      </w:pPr>
      <w:r>
        <w:t>https://ejournal.undiksha.ac.id/index.php/S1ak/article/view/37654</w:t>
      </w:r>
    </w:p>
    <w:p w:rsidR="001E3DAB" w:rsidRDefault="00775BD5">
      <w:pPr>
        <w:spacing w:before="159"/>
        <w:ind w:left="2688" w:right="1498" w:hanging="480"/>
        <w:jc w:val="both"/>
        <w:rPr>
          <w:sz w:val="24"/>
        </w:rPr>
      </w:pPr>
      <w:r>
        <w:rPr>
          <w:sz w:val="24"/>
        </w:rPr>
        <w:t>Tuanakotta,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Mendeteksi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Manipulasi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Penerbit</w:t>
      </w:r>
      <w:r>
        <w:rPr>
          <w:spacing w:val="-1"/>
          <w:sz w:val="24"/>
        </w:rPr>
        <w:t xml:space="preserve"> </w:t>
      </w:r>
      <w:r>
        <w:rPr>
          <w:sz w:val="24"/>
        </w:rPr>
        <w:t>Salemba</w:t>
      </w:r>
      <w:r>
        <w:rPr>
          <w:spacing w:val="-1"/>
          <w:sz w:val="24"/>
        </w:rPr>
        <w:t xml:space="preserve"> </w:t>
      </w:r>
      <w:r>
        <w:rPr>
          <w:sz w:val="24"/>
        </w:rPr>
        <w:t>Empat.</w:t>
      </w:r>
    </w:p>
    <w:p w:rsidR="001E3DAB" w:rsidRDefault="00775BD5">
      <w:pPr>
        <w:spacing w:before="161"/>
        <w:ind w:left="2688" w:right="1499" w:hanging="480"/>
        <w:jc w:val="both"/>
        <w:rPr>
          <w:sz w:val="24"/>
        </w:rPr>
      </w:pPr>
      <w:r>
        <w:rPr>
          <w:sz w:val="24"/>
        </w:rPr>
        <w:t xml:space="preserve">Tuanakotta, T. M. (2018). </w:t>
      </w:r>
      <w:r>
        <w:rPr>
          <w:i/>
          <w:sz w:val="24"/>
        </w:rPr>
        <w:t>Akuntansi Forensik dan Audit Investigatif (Edisi 2)</w:t>
      </w:r>
      <w:r>
        <w:rPr>
          <w:sz w:val="24"/>
        </w:rPr>
        <w:t>. Jakarta</w:t>
      </w:r>
      <w:r>
        <w:rPr>
          <w:spacing w:val="-57"/>
          <w:sz w:val="24"/>
        </w:rPr>
        <w:t xml:space="preserve"> </w:t>
      </w:r>
      <w:r>
        <w:rPr>
          <w:sz w:val="24"/>
        </w:rPr>
        <w:t>Selatan:</w:t>
      </w:r>
      <w:r>
        <w:rPr>
          <w:spacing w:val="-1"/>
          <w:sz w:val="24"/>
        </w:rPr>
        <w:t xml:space="preserve"> </w:t>
      </w:r>
      <w:r>
        <w:rPr>
          <w:sz w:val="24"/>
        </w:rPr>
        <w:t>Penerbit Salemba</w:t>
      </w:r>
      <w:r>
        <w:rPr>
          <w:spacing w:val="-1"/>
          <w:sz w:val="24"/>
        </w:rPr>
        <w:t xml:space="preserve"> </w:t>
      </w:r>
      <w:r>
        <w:rPr>
          <w:sz w:val="24"/>
        </w:rPr>
        <w:t>Empat.</w:t>
      </w:r>
    </w:p>
    <w:p w:rsidR="001E3DAB" w:rsidRDefault="00775BD5">
      <w:pPr>
        <w:spacing w:before="158"/>
        <w:ind w:left="2688" w:right="1498" w:hanging="480"/>
        <w:jc w:val="both"/>
        <w:rPr>
          <w:sz w:val="24"/>
        </w:rPr>
      </w:pPr>
      <w:r>
        <w:rPr>
          <w:sz w:val="24"/>
        </w:rPr>
        <w:t>Uwuigbe, O. R., Olorunshe, O., Uwuigbe, U., Ozordi, E., Asiriuwa, O., Asaolu, T., &amp;</w:t>
      </w:r>
      <w:r>
        <w:rPr>
          <w:spacing w:val="-57"/>
          <w:sz w:val="24"/>
        </w:rPr>
        <w:t xml:space="preserve"> </w:t>
      </w:r>
      <w:r>
        <w:rPr>
          <w:sz w:val="24"/>
        </w:rPr>
        <w:t>Erin, O. (2019). Corporate Governance and Financial Statement Fraud Among</w:t>
      </w:r>
      <w:r>
        <w:rPr>
          <w:spacing w:val="1"/>
          <w:sz w:val="24"/>
        </w:rPr>
        <w:t xml:space="preserve"> </w:t>
      </w:r>
      <w:r>
        <w:rPr>
          <w:sz w:val="24"/>
        </w:rPr>
        <w:t>Listed</w:t>
      </w:r>
      <w:r>
        <w:rPr>
          <w:spacing w:val="1"/>
          <w:sz w:val="24"/>
        </w:rPr>
        <w:t xml:space="preserve"> </w:t>
      </w:r>
      <w:r>
        <w:rPr>
          <w:sz w:val="24"/>
        </w:rPr>
        <w:t>Firms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Nigeria.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IOP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Series: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Earth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331</w:t>
      </w:r>
      <w:r>
        <w:rPr>
          <w:sz w:val="24"/>
        </w:rPr>
        <w:t>, 1–14.</w:t>
      </w:r>
    </w:p>
    <w:p w:rsidR="001E3DAB" w:rsidRDefault="00775BD5">
      <w:pPr>
        <w:spacing w:before="161"/>
        <w:ind w:left="2688" w:right="1498" w:hanging="480"/>
        <w:jc w:val="both"/>
        <w:rPr>
          <w:sz w:val="24"/>
        </w:rPr>
      </w:pPr>
      <w:r>
        <w:rPr>
          <w:sz w:val="24"/>
        </w:rPr>
        <w:t xml:space="preserve">Vousinas, G. L. (2019). Advancing Theory of Fraud: The S.C.O.R.E. Model.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Financial Crime</w:t>
      </w:r>
      <w:r>
        <w:rPr>
          <w:sz w:val="24"/>
        </w:rPr>
        <w:t xml:space="preserve">, </w:t>
      </w:r>
      <w:r>
        <w:rPr>
          <w:i/>
          <w:sz w:val="24"/>
        </w:rPr>
        <w:t>26</w:t>
      </w:r>
      <w:r>
        <w:rPr>
          <w:sz w:val="24"/>
        </w:rPr>
        <w:t>(1), 372–381.</w:t>
      </w:r>
    </w:p>
    <w:p w:rsidR="001E3DAB" w:rsidRDefault="00775BD5">
      <w:pPr>
        <w:pStyle w:val="BodyText"/>
        <w:spacing w:before="161"/>
        <w:ind w:left="2688" w:right="1497" w:hanging="480"/>
        <w:jc w:val="both"/>
      </w:pPr>
      <w:r>
        <w:t>Wicaksono, G. S., &amp; Chariri, A. (2015). Mekanisme Corporate Governance Dan</w:t>
      </w:r>
      <w:r>
        <w:rPr>
          <w:spacing w:val="1"/>
        </w:rPr>
        <w:t xml:space="preserve"> </w:t>
      </w:r>
      <w:r>
        <w:t xml:space="preserve">Kemungkinan Kecurangan Dalam Pelaporan Keuangan. </w:t>
      </w:r>
      <w:r>
        <w:rPr>
          <w:i/>
        </w:rPr>
        <w:t>Diponegoro Journal of</w:t>
      </w:r>
      <w:r>
        <w:rPr>
          <w:i/>
          <w:spacing w:val="1"/>
        </w:rPr>
        <w:t xml:space="preserve"> </w:t>
      </w:r>
      <w:r>
        <w:rPr>
          <w:i/>
        </w:rPr>
        <w:t>Accounting</w:t>
      </w:r>
      <w:r>
        <w:t>,</w:t>
      </w:r>
      <w:r>
        <w:rPr>
          <w:spacing w:val="-1"/>
        </w:rPr>
        <w:t xml:space="preserve"> </w:t>
      </w:r>
      <w:r>
        <w:rPr>
          <w:i/>
        </w:rPr>
        <w:t>4</w:t>
      </w:r>
      <w:r>
        <w:t>(4), 552–563.</w:t>
      </w:r>
    </w:p>
    <w:p w:rsidR="001E3DAB" w:rsidRDefault="00775BD5">
      <w:pPr>
        <w:spacing w:before="159"/>
        <w:ind w:left="2688" w:right="1504" w:hanging="480"/>
        <w:jc w:val="both"/>
        <w:rPr>
          <w:sz w:val="24"/>
        </w:rPr>
      </w:pPr>
      <w:r>
        <w:rPr>
          <w:sz w:val="24"/>
        </w:rPr>
        <w:t>Widodo, A., &amp; Syafruddin, M. (2017). Pengaruh Pengungkapan Struktur Corporate</w:t>
      </w:r>
      <w:r>
        <w:rPr>
          <w:spacing w:val="1"/>
          <w:sz w:val="24"/>
        </w:rPr>
        <w:t xml:space="preserve"> </w:t>
      </w:r>
      <w:r>
        <w:rPr>
          <w:sz w:val="24"/>
        </w:rPr>
        <w:t>Governance</w:t>
      </w:r>
      <w:r>
        <w:rPr>
          <w:spacing w:val="-2"/>
          <w:sz w:val="24"/>
        </w:rPr>
        <w:t xml:space="preserve"> </w:t>
      </w:r>
      <w:r>
        <w:rPr>
          <w:sz w:val="24"/>
        </w:rPr>
        <w:t>Terhadap.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Diponegoro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 of Accounting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sz w:val="24"/>
        </w:rPr>
        <w:t>(4), 1–10.</w:t>
      </w:r>
    </w:p>
    <w:p w:rsidR="001E3DAB" w:rsidRDefault="00775BD5">
      <w:pPr>
        <w:pStyle w:val="BodyText"/>
        <w:spacing w:before="161"/>
        <w:ind w:left="2688" w:right="1498" w:hanging="480"/>
        <w:jc w:val="both"/>
      </w:pPr>
      <w:r>
        <w:t>Widodo, P. M. R., &amp; Kurnia. (2016). Pengaruh Keputusan Pendanaan, Keputusan</w:t>
      </w:r>
      <w:r>
        <w:rPr>
          <w:spacing w:val="1"/>
        </w:rPr>
        <w:t xml:space="preserve"> </w:t>
      </w:r>
      <w:r>
        <w:t xml:space="preserve">Investasi dan Kebijakan Dividen Terhadap Nilai Perusahaan. </w:t>
      </w:r>
      <w:r>
        <w:rPr>
          <w:i/>
        </w:rPr>
        <w:t>Jurnal Ilmu Dan</w:t>
      </w:r>
      <w:r>
        <w:rPr>
          <w:i/>
          <w:spacing w:val="1"/>
        </w:rPr>
        <w:t xml:space="preserve"> </w:t>
      </w:r>
      <w:r>
        <w:rPr>
          <w:i/>
        </w:rPr>
        <w:t>Riset</w:t>
      </w:r>
      <w:r>
        <w:rPr>
          <w:i/>
          <w:spacing w:val="-1"/>
        </w:rPr>
        <w:t xml:space="preserve"> </w:t>
      </w:r>
      <w:r>
        <w:rPr>
          <w:i/>
        </w:rPr>
        <w:t>Akuntansi</w:t>
      </w:r>
      <w:r>
        <w:t xml:space="preserve">, </w:t>
      </w:r>
      <w:r>
        <w:rPr>
          <w:i/>
        </w:rPr>
        <w:t>5</w:t>
      </w:r>
      <w:r>
        <w:t>(1), 2–16.</w:t>
      </w:r>
    </w:p>
    <w:p w:rsidR="001E3DAB" w:rsidRDefault="00775BD5">
      <w:pPr>
        <w:pStyle w:val="BodyText"/>
        <w:spacing w:before="161"/>
        <w:ind w:left="2688" w:right="1500" w:hanging="480"/>
        <w:jc w:val="both"/>
      </w:pPr>
      <w:r>
        <w:t>Wolfe,</w:t>
      </w:r>
      <w:r>
        <w:rPr>
          <w:spacing w:val="-4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T.,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Hermanson,</w:t>
      </w:r>
      <w:r>
        <w:rPr>
          <w:spacing w:val="-4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(2004).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Fraud</w:t>
      </w:r>
      <w:r>
        <w:rPr>
          <w:spacing w:val="-4"/>
        </w:rPr>
        <w:t xml:space="preserve"> </w:t>
      </w:r>
      <w:r>
        <w:t>Diamond :</w:t>
      </w:r>
      <w:r>
        <w:rPr>
          <w:spacing w:val="-3"/>
        </w:rPr>
        <w:t xml:space="preserve"> </w:t>
      </w:r>
      <w:r>
        <w:t>Considering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Four</w:t>
      </w:r>
      <w:r>
        <w:rPr>
          <w:spacing w:val="-58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 xml:space="preserve">of Fraud.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CPA Journal</w:t>
      </w:r>
      <w:r>
        <w:t xml:space="preserve">, </w:t>
      </w:r>
      <w:r>
        <w:rPr>
          <w:i/>
        </w:rPr>
        <w:t>74</w:t>
      </w:r>
      <w:r>
        <w:t>(12), 38–42.</w:t>
      </w:r>
    </w:p>
    <w:p w:rsidR="001E3DAB" w:rsidRDefault="00775BD5">
      <w:pPr>
        <w:pStyle w:val="BodyText"/>
        <w:spacing w:before="158"/>
        <w:ind w:left="2688" w:right="1501" w:hanging="480"/>
        <w:jc w:val="both"/>
      </w:pPr>
      <w:r>
        <w:t>Wulandari,</w:t>
      </w:r>
      <w:r>
        <w:rPr>
          <w:spacing w:val="-10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(2006).</w:t>
      </w:r>
      <w:r>
        <w:rPr>
          <w:spacing w:val="-10"/>
        </w:rPr>
        <w:t xml:space="preserve"> </w:t>
      </w:r>
      <w:r>
        <w:t>Pengaruh</w:t>
      </w:r>
      <w:r>
        <w:rPr>
          <w:spacing w:val="-7"/>
        </w:rPr>
        <w:t xml:space="preserve"> </w:t>
      </w:r>
      <w:r>
        <w:t>Indikator</w:t>
      </w:r>
      <w:r>
        <w:rPr>
          <w:spacing w:val="-10"/>
        </w:rPr>
        <w:t xml:space="preserve"> </w:t>
      </w:r>
      <w:r>
        <w:t>Mekanisme</w:t>
      </w:r>
      <w:r>
        <w:rPr>
          <w:spacing w:val="-10"/>
        </w:rPr>
        <w:t xml:space="preserve"> </w:t>
      </w:r>
      <w:r>
        <w:t>Corporate</w:t>
      </w:r>
      <w:r>
        <w:rPr>
          <w:spacing w:val="-9"/>
        </w:rPr>
        <w:t xml:space="preserve"> </w:t>
      </w:r>
      <w:r>
        <w:t>Governance</w:t>
      </w:r>
      <w:r>
        <w:rPr>
          <w:spacing w:val="-11"/>
        </w:rPr>
        <w:t xml:space="preserve"> </w:t>
      </w:r>
      <w:r>
        <w:t>terhadap</w:t>
      </w:r>
      <w:r>
        <w:rPr>
          <w:spacing w:val="-58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Perusahaan Publik</w:t>
      </w:r>
      <w:r>
        <w:rPr>
          <w:spacing w:val="-1"/>
        </w:rPr>
        <w:t xml:space="preserve"> </w:t>
      </w:r>
      <w:r>
        <w:t>di Indonesia.</w:t>
      </w:r>
      <w:r>
        <w:rPr>
          <w:spacing w:val="1"/>
        </w:rPr>
        <w:t xml:space="preserve"> </w:t>
      </w:r>
      <w:r>
        <w:rPr>
          <w:i/>
        </w:rPr>
        <w:t>Fokus Ekonomi</w:t>
      </w:r>
      <w:r>
        <w:t xml:space="preserve">, </w:t>
      </w:r>
      <w:r>
        <w:rPr>
          <w:i/>
        </w:rPr>
        <w:t>1</w:t>
      </w:r>
      <w:r>
        <w:t>(2),</w:t>
      </w:r>
      <w:r>
        <w:rPr>
          <w:spacing w:val="-1"/>
        </w:rPr>
        <w:t xml:space="preserve"> </w:t>
      </w:r>
      <w:r>
        <w:t>120–136.</w:t>
      </w:r>
    </w:p>
    <w:p w:rsidR="001E3DAB" w:rsidRDefault="001E3DAB">
      <w:pPr>
        <w:jc w:val="both"/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rPr>
          <w:sz w:val="20"/>
        </w:rPr>
      </w:pPr>
    </w:p>
    <w:p w:rsidR="001E3DAB" w:rsidRDefault="001E3DAB">
      <w:pPr>
        <w:pStyle w:val="BodyText"/>
        <w:spacing w:before="1"/>
        <w:rPr>
          <w:sz w:val="18"/>
        </w:rPr>
      </w:pPr>
    </w:p>
    <w:p w:rsidR="001E3DAB" w:rsidRDefault="00775BD5">
      <w:pPr>
        <w:pStyle w:val="Heading1"/>
        <w:spacing w:before="90"/>
        <w:ind w:left="4607" w:right="3904"/>
        <w:jc w:val="center"/>
      </w:pPr>
      <w:r>
        <w:t>LAMPIRAN</w:t>
      </w:r>
    </w:p>
    <w:p w:rsidR="001E3DAB" w:rsidRDefault="001E3DAB">
      <w:pPr>
        <w:pStyle w:val="BodyText"/>
        <w:rPr>
          <w:b/>
          <w:sz w:val="26"/>
        </w:rPr>
      </w:pPr>
    </w:p>
    <w:p w:rsidR="001E3DAB" w:rsidRDefault="001E3DAB">
      <w:pPr>
        <w:pStyle w:val="BodyText"/>
        <w:rPr>
          <w:b/>
          <w:sz w:val="34"/>
        </w:rPr>
      </w:pPr>
    </w:p>
    <w:p w:rsidR="001E3DAB" w:rsidRDefault="00775BD5">
      <w:pPr>
        <w:ind w:left="2208"/>
        <w:rPr>
          <w:b/>
        </w:rPr>
      </w:pPr>
      <w:bookmarkStart w:id="24" w:name="_bookmark94"/>
      <w:bookmarkEnd w:id="24"/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Sampel</w:t>
      </w:r>
      <w:r>
        <w:rPr>
          <w:b/>
          <w:spacing w:val="1"/>
        </w:rPr>
        <w:t xml:space="preserve"> </w:t>
      </w:r>
      <w:r>
        <w:rPr>
          <w:b/>
        </w:rPr>
        <w:t>Perusahaan Perbankan</w:t>
      </w:r>
      <w:r>
        <w:rPr>
          <w:b/>
          <w:spacing w:val="-4"/>
        </w:rPr>
        <w:t xml:space="preserve"> </w:t>
      </w:r>
      <w:r>
        <w:rPr>
          <w:b/>
        </w:rPr>
        <w:t>Konvensional</w:t>
      </w:r>
    </w:p>
    <w:p w:rsidR="001E3DAB" w:rsidRDefault="001E3DAB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2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7627"/>
      </w:tblGrid>
      <w:tr w:rsidR="001E3DAB">
        <w:trPr>
          <w:trHeight w:val="515"/>
        </w:trPr>
        <w:tc>
          <w:tcPr>
            <w:tcW w:w="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:rsidR="001E3DAB" w:rsidRDefault="00775BD5">
            <w:pPr>
              <w:pStyle w:val="TableParagraph"/>
              <w:spacing w:before="102"/>
              <w:ind w:left="133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76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:rsidR="001E3DAB" w:rsidRDefault="00775BD5">
            <w:pPr>
              <w:pStyle w:val="TableParagraph"/>
              <w:spacing w:before="102"/>
              <w:ind w:left="3041" w:right="3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</w:p>
        </w:tc>
      </w:tr>
      <w:tr w:rsidR="001E3DAB">
        <w:trPr>
          <w:trHeight w:val="414"/>
        </w:trPr>
        <w:tc>
          <w:tcPr>
            <w:tcW w:w="730" w:type="dxa"/>
            <w:tcBorders>
              <w:top w:val="single" w:sz="8" w:space="0" w:color="000000"/>
            </w:tcBorders>
          </w:tcPr>
          <w:p w:rsidR="001E3DAB" w:rsidRDefault="00775BD5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27" w:type="dxa"/>
            <w:tcBorders>
              <w:top w:val="single" w:sz="8" w:space="0" w:color="000000"/>
            </w:tcBorders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Rakyat 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Agroniaga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(AGRO)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Amar 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(AMAR)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(ARTO)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MNC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(BABP)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 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(BACA)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(BBCA)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Allo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(BBHI)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KB Bukopin Tbk. (BBKP)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Dharma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(BBMD)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Tbk. (BBNI)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before="1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Rakyat Indonesia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(BBRI)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Tbk. (BBTN)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 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(BBYB)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before="1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JTrust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(BCIC)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Danamon Indonesia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(BDMN)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Pembangunan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(BEKS)</w:t>
            </w:r>
          </w:p>
        </w:tc>
      </w:tr>
      <w:tr w:rsidR="001E3DAB">
        <w:trPr>
          <w:trHeight w:val="415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Ganesha 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(BGTG)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Perdana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(BINA)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Pembangunan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 Jawa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Banten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(BJBR)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Pembangunan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(BJTM)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QNB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(BKSW)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Maspion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 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(BMAS)</w:t>
            </w:r>
          </w:p>
        </w:tc>
      </w:tr>
      <w:tr w:rsidR="001E3DAB">
        <w:trPr>
          <w:trHeight w:val="414"/>
        </w:trPr>
        <w:tc>
          <w:tcPr>
            <w:tcW w:w="730" w:type="dxa"/>
            <w:tcBorders>
              <w:bottom w:val="nil"/>
            </w:tcBorders>
          </w:tcPr>
          <w:p w:rsidR="001E3DAB" w:rsidRDefault="00775BD5">
            <w:pPr>
              <w:pStyle w:val="TableParagraph"/>
              <w:spacing w:line="27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27" w:type="dxa"/>
            <w:tcBorders>
              <w:bottom w:val="nil"/>
            </w:tcBorders>
          </w:tcPr>
          <w:p w:rsidR="001E3DAB" w:rsidRDefault="00775B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(BMRI)</w:t>
            </w:r>
          </w:p>
        </w:tc>
      </w:tr>
    </w:tbl>
    <w:p w:rsidR="001E3DAB" w:rsidRDefault="001E3DAB">
      <w:pPr>
        <w:spacing w:line="275" w:lineRule="exact"/>
        <w:rPr>
          <w:sz w:val="24"/>
        </w:rPr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2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7627"/>
      </w:tblGrid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(BNBA)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CIMB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 (BNGA)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Maybank Indonesia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(BNII)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(BNLI)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Sinarmas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(BSIM)</w:t>
            </w:r>
          </w:p>
        </w:tc>
      </w:tr>
      <w:tr w:rsidR="001E3DAB">
        <w:trPr>
          <w:trHeight w:val="415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 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(BSWD)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BTPN 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(BTPN)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(BVIC)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Graha Internasional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(INPC)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Mayapada Internasional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(MAYA)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(MCOR)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(MEGA)</w:t>
            </w:r>
          </w:p>
        </w:tc>
      </w:tr>
      <w:tr w:rsidR="001E3DAB">
        <w:trPr>
          <w:trHeight w:val="412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OCBC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NISP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(NISP)</w:t>
            </w:r>
          </w:p>
        </w:tc>
      </w:tr>
      <w:tr w:rsidR="001E3DAB">
        <w:trPr>
          <w:trHeight w:val="415"/>
        </w:trPr>
        <w:tc>
          <w:tcPr>
            <w:tcW w:w="730" w:type="dxa"/>
          </w:tcPr>
          <w:p w:rsidR="001E3DAB" w:rsidRDefault="00775BD5">
            <w:pPr>
              <w:pStyle w:val="TableParagraph"/>
              <w:spacing w:before="1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Nationalnobu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 (NOBU)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 (PNBN)</w:t>
            </w:r>
          </w:p>
        </w:tc>
      </w:tr>
      <w:tr w:rsidR="001E3DAB">
        <w:trPr>
          <w:trHeight w:val="414"/>
        </w:trPr>
        <w:tc>
          <w:tcPr>
            <w:tcW w:w="730" w:type="dxa"/>
          </w:tcPr>
          <w:p w:rsidR="001E3DAB" w:rsidRDefault="00775BD5">
            <w:pPr>
              <w:pStyle w:val="TableParagraph"/>
              <w:spacing w:line="275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627" w:type="dxa"/>
          </w:tcPr>
          <w:p w:rsidR="001E3DAB" w:rsidRDefault="00775B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Woori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Saudara 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(SDRA)</w:t>
            </w:r>
          </w:p>
        </w:tc>
      </w:tr>
    </w:tbl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1"/>
        <w:rPr>
          <w:b/>
          <w:sz w:val="19"/>
        </w:rPr>
      </w:pPr>
    </w:p>
    <w:p w:rsidR="001E3DAB" w:rsidRDefault="00775BD5">
      <w:pPr>
        <w:ind w:left="2208"/>
        <w:rPr>
          <w:b/>
        </w:rPr>
      </w:pPr>
      <w:bookmarkStart w:id="25" w:name="_bookmark95"/>
      <w:bookmarkEnd w:id="25"/>
      <w:r>
        <w:rPr>
          <w:b/>
        </w:rPr>
        <w:t>Lampiran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Analisis</w:t>
      </w:r>
      <w:r>
        <w:rPr>
          <w:b/>
          <w:spacing w:val="-2"/>
        </w:rPr>
        <w:t xml:space="preserve"> </w:t>
      </w:r>
      <w:r>
        <w:rPr>
          <w:b/>
        </w:rPr>
        <w:t>Statistik</w:t>
      </w:r>
      <w:r>
        <w:rPr>
          <w:b/>
          <w:spacing w:val="-3"/>
        </w:rPr>
        <w:t xml:space="preserve"> </w:t>
      </w:r>
      <w:r>
        <w:rPr>
          <w:b/>
        </w:rPr>
        <w:t>Deskriptif</w:t>
      </w:r>
      <w:r>
        <w:rPr>
          <w:b/>
          <w:spacing w:val="-2"/>
        </w:rPr>
        <w:t xml:space="preserve"> </w:t>
      </w:r>
      <w:r>
        <w:rPr>
          <w:b/>
        </w:rPr>
        <w:t>Persamaan</w:t>
      </w:r>
      <w:r>
        <w:rPr>
          <w:b/>
          <w:spacing w:val="-3"/>
        </w:rPr>
        <w:t xml:space="preserve"> </w:t>
      </w:r>
      <w:r>
        <w:rPr>
          <w:b/>
        </w:rPr>
        <w:t>Penelitian</w:t>
      </w:r>
      <w:r>
        <w:rPr>
          <w:b/>
          <w:spacing w:val="-3"/>
        </w:rPr>
        <w:t xml:space="preserve"> </w:t>
      </w:r>
      <w:r>
        <w:rPr>
          <w:b/>
        </w:rPr>
        <w:t>1</w:t>
      </w:r>
    </w:p>
    <w:p w:rsidR="001E3DAB" w:rsidRDefault="001E3DAB">
      <w:pPr>
        <w:pStyle w:val="BodyText"/>
        <w:spacing w:before="2"/>
        <w:rPr>
          <w:b/>
          <w:sz w:val="23"/>
        </w:rPr>
      </w:pPr>
    </w:p>
    <w:p w:rsidR="001E3DAB" w:rsidRDefault="00775BD5">
      <w:pPr>
        <w:ind w:left="3796" w:right="390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Descriptive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Statistics</w:t>
      </w:r>
    </w:p>
    <w:tbl>
      <w:tblPr>
        <w:tblW w:w="0" w:type="auto"/>
        <w:tblInd w:w="221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030"/>
        <w:gridCol w:w="1075"/>
        <w:gridCol w:w="1107"/>
        <w:gridCol w:w="1092"/>
        <w:gridCol w:w="1445"/>
      </w:tblGrid>
      <w:tr w:rsidR="001E3DAB">
        <w:trPr>
          <w:trHeight w:val="318"/>
        </w:trPr>
        <w:tc>
          <w:tcPr>
            <w:tcW w:w="2737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4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7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16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Minimum</w:t>
            </w:r>
          </w:p>
        </w:tc>
        <w:tc>
          <w:tcPr>
            <w:tcW w:w="11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15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Maximum</w:t>
            </w:r>
          </w:p>
        </w:tc>
        <w:tc>
          <w:tcPr>
            <w:tcW w:w="10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Mean</w:t>
            </w:r>
          </w:p>
        </w:tc>
        <w:tc>
          <w:tcPr>
            <w:tcW w:w="1445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15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Deviation</w:t>
            </w:r>
          </w:p>
        </w:tc>
      </w:tr>
      <w:tr w:rsidR="001E3DAB">
        <w:trPr>
          <w:trHeight w:val="320"/>
        </w:trPr>
        <w:tc>
          <w:tcPr>
            <w:tcW w:w="1707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FFS</w:t>
            </w:r>
          </w:p>
        </w:tc>
        <w:tc>
          <w:tcPr>
            <w:tcW w:w="1030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77</w:t>
            </w:r>
          </w:p>
        </w:tc>
        <w:tc>
          <w:tcPr>
            <w:tcW w:w="107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.09</w:t>
            </w:r>
          </w:p>
        </w:tc>
        <w:tc>
          <w:tcPr>
            <w:tcW w:w="144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.289</w:t>
            </w:r>
          </w:p>
        </w:tc>
      </w:tr>
      <w:tr w:rsidR="001E3DAB">
        <w:trPr>
          <w:trHeight w:val="320"/>
        </w:trPr>
        <w:tc>
          <w:tcPr>
            <w:tcW w:w="17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DK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77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2</w:t>
            </w: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13</w:t>
            </w: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4.91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2.190</w:t>
            </w:r>
          </w:p>
        </w:tc>
      </w:tr>
      <w:tr w:rsidR="001E3DAB">
        <w:trPr>
          <w:trHeight w:val="318"/>
        </w:trPr>
        <w:tc>
          <w:tcPr>
            <w:tcW w:w="17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2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KMJRL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77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.172</w:t>
            </w: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.01625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.035238</w:t>
            </w:r>
          </w:p>
        </w:tc>
      </w:tr>
      <w:tr w:rsidR="001E3DAB">
        <w:trPr>
          <w:trHeight w:val="320"/>
        </w:trPr>
        <w:tc>
          <w:tcPr>
            <w:tcW w:w="17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KINST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77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.347</w:t>
            </w: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1.000</w:t>
            </w: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.72144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.199505</w:t>
            </w:r>
          </w:p>
        </w:tc>
      </w:tr>
      <w:tr w:rsidR="001E3DAB">
        <w:trPr>
          <w:trHeight w:val="320"/>
        </w:trPr>
        <w:tc>
          <w:tcPr>
            <w:tcW w:w="17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77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6</w:t>
            </w: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20</w:t>
            </w: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10.62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3.554</w:t>
            </w:r>
          </w:p>
        </w:tc>
      </w:tr>
      <w:tr w:rsidR="001E3DAB">
        <w:trPr>
          <w:trHeight w:val="318"/>
        </w:trPr>
        <w:tc>
          <w:tcPr>
            <w:tcW w:w="17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SIZE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77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28.250</w:t>
            </w: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34.887</w:t>
            </w: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31.23639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1.636524</w:t>
            </w:r>
          </w:p>
        </w:tc>
      </w:tr>
      <w:tr w:rsidR="001E3DAB">
        <w:trPr>
          <w:trHeight w:val="320"/>
        </w:trPr>
        <w:tc>
          <w:tcPr>
            <w:tcW w:w="1707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(listwise)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77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1E3DAB">
            <w:pPr>
              <w:pStyle w:val="TableParagraph"/>
            </w:pP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1E3DAB">
            <w:pPr>
              <w:pStyle w:val="TableParagraph"/>
            </w:pP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1E3DAB">
            <w:pPr>
              <w:pStyle w:val="TableParagraph"/>
            </w:pP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1E3DAB" w:rsidRDefault="001E3DAB">
            <w:pPr>
              <w:pStyle w:val="TableParagraph"/>
            </w:pPr>
          </w:p>
        </w:tc>
      </w:tr>
    </w:tbl>
    <w:p w:rsidR="001E3DAB" w:rsidRDefault="001E3DAB">
      <w:pPr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rFonts w:ascii="Arial"/>
          <w:b/>
          <w:sz w:val="20"/>
        </w:rPr>
      </w:pPr>
    </w:p>
    <w:p w:rsidR="001E3DAB" w:rsidRDefault="001E3DAB">
      <w:pPr>
        <w:pStyle w:val="BodyText"/>
        <w:rPr>
          <w:rFonts w:ascii="Arial"/>
          <w:b/>
          <w:sz w:val="20"/>
        </w:rPr>
      </w:pPr>
    </w:p>
    <w:p w:rsidR="001E3DAB" w:rsidRDefault="001E3DAB">
      <w:pPr>
        <w:pStyle w:val="BodyText"/>
        <w:spacing w:before="1"/>
        <w:rPr>
          <w:rFonts w:ascii="Arial"/>
          <w:b/>
          <w:sz w:val="18"/>
        </w:rPr>
      </w:pPr>
    </w:p>
    <w:p w:rsidR="001E3DAB" w:rsidRDefault="00775BD5">
      <w:pPr>
        <w:spacing w:before="92"/>
        <w:ind w:left="2208"/>
        <w:rPr>
          <w:b/>
        </w:rPr>
      </w:pPr>
      <w:bookmarkStart w:id="26" w:name="_bookmark96"/>
      <w:bookmarkEnd w:id="26"/>
      <w:r>
        <w:rPr>
          <w:b/>
        </w:rPr>
        <w:t>Lampiran</w:t>
      </w:r>
      <w:r>
        <w:rPr>
          <w:b/>
          <w:spacing w:val="-3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Analisis</w:t>
      </w:r>
      <w:r>
        <w:rPr>
          <w:b/>
          <w:spacing w:val="-2"/>
        </w:rPr>
        <w:t xml:space="preserve"> </w:t>
      </w:r>
      <w:r>
        <w:rPr>
          <w:b/>
        </w:rPr>
        <w:t>Statistik</w:t>
      </w:r>
      <w:r>
        <w:rPr>
          <w:b/>
          <w:spacing w:val="-3"/>
        </w:rPr>
        <w:t xml:space="preserve"> </w:t>
      </w:r>
      <w:r>
        <w:rPr>
          <w:b/>
        </w:rPr>
        <w:t>Deskriptif</w:t>
      </w:r>
      <w:r>
        <w:rPr>
          <w:b/>
          <w:spacing w:val="-2"/>
        </w:rPr>
        <w:t xml:space="preserve"> </w:t>
      </w:r>
      <w:r>
        <w:rPr>
          <w:b/>
        </w:rPr>
        <w:t>Persamaan</w:t>
      </w:r>
      <w:r>
        <w:rPr>
          <w:b/>
          <w:spacing w:val="-3"/>
        </w:rPr>
        <w:t xml:space="preserve"> </w:t>
      </w:r>
      <w:r>
        <w:rPr>
          <w:b/>
        </w:rPr>
        <w:t>Penelitian</w:t>
      </w:r>
      <w:r>
        <w:rPr>
          <w:b/>
          <w:spacing w:val="-3"/>
        </w:rPr>
        <w:t xml:space="preserve"> </w:t>
      </w:r>
      <w:r>
        <w:rPr>
          <w:b/>
        </w:rPr>
        <w:t>2</w:t>
      </w:r>
    </w:p>
    <w:p w:rsidR="001E3DAB" w:rsidRDefault="001E3DAB">
      <w:pPr>
        <w:pStyle w:val="BodyText"/>
        <w:spacing w:before="2"/>
        <w:rPr>
          <w:b/>
          <w:sz w:val="23"/>
        </w:rPr>
      </w:pPr>
    </w:p>
    <w:p w:rsidR="001E3DAB" w:rsidRDefault="00775BD5">
      <w:pPr>
        <w:ind w:left="3796" w:right="390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Descriptive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Statistics</w:t>
      </w:r>
    </w:p>
    <w:tbl>
      <w:tblPr>
        <w:tblW w:w="0" w:type="auto"/>
        <w:tblInd w:w="221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030"/>
        <w:gridCol w:w="1075"/>
        <w:gridCol w:w="1107"/>
        <w:gridCol w:w="1092"/>
        <w:gridCol w:w="1445"/>
      </w:tblGrid>
      <w:tr w:rsidR="001E3DAB">
        <w:trPr>
          <w:trHeight w:val="318"/>
        </w:trPr>
        <w:tc>
          <w:tcPr>
            <w:tcW w:w="2737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4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7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16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Minimum</w:t>
            </w:r>
          </w:p>
        </w:tc>
        <w:tc>
          <w:tcPr>
            <w:tcW w:w="11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15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Maximum</w:t>
            </w:r>
          </w:p>
        </w:tc>
        <w:tc>
          <w:tcPr>
            <w:tcW w:w="10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Mean</w:t>
            </w:r>
          </w:p>
        </w:tc>
        <w:tc>
          <w:tcPr>
            <w:tcW w:w="1445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15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Deviation</w:t>
            </w:r>
          </w:p>
        </w:tc>
      </w:tr>
      <w:tr w:rsidR="001E3DAB">
        <w:trPr>
          <w:trHeight w:val="320"/>
        </w:trPr>
        <w:tc>
          <w:tcPr>
            <w:tcW w:w="1707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FFS</w:t>
            </w:r>
          </w:p>
        </w:tc>
        <w:tc>
          <w:tcPr>
            <w:tcW w:w="1030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128</w:t>
            </w:r>
          </w:p>
        </w:tc>
        <w:tc>
          <w:tcPr>
            <w:tcW w:w="107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.18</w:t>
            </w:r>
          </w:p>
        </w:tc>
        <w:tc>
          <w:tcPr>
            <w:tcW w:w="144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.385</w:t>
            </w:r>
          </w:p>
        </w:tc>
      </w:tr>
      <w:tr w:rsidR="001E3DAB">
        <w:trPr>
          <w:trHeight w:val="320"/>
        </w:trPr>
        <w:tc>
          <w:tcPr>
            <w:tcW w:w="17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DK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128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3</w:t>
            </w: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8</w:t>
            </w: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4.77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1.726</w:t>
            </w:r>
          </w:p>
        </w:tc>
      </w:tr>
      <w:tr w:rsidR="001E3DAB">
        <w:trPr>
          <w:trHeight w:val="318"/>
        </w:trPr>
        <w:tc>
          <w:tcPr>
            <w:tcW w:w="17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KMJRL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128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.097</w:t>
            </w: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.01066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.024301</w:t>
            </w:r>
          </w:p>
        </w:tc>
      </w:tr>
      <w:tr w:rsidR="001E3DAB">
        <w:trPr>
          <w:trHeight w:val="320"/>
        </w:trPr>
        <w:tc>
          <w:tcPr>
            <w:tcW w:w="17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KINST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128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1.000</w:t>
            </w: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.69234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.266448</w:t>
            </w:r>
          </w:p>
        </w:tc>
      </w:tr>
      <w:tr w:rsidR="001E3DAB">
        <w:trPr>
          <w:trHeight w:val="321"/>
        </w:trPr>
        <w:tc>
          <w:tcPr>
            <w:tcW w:w="17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2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128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3</w:t>
            </w: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30</w:t>
            </w: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11.07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6.134</w:t>
            </w:r>
          </w:p>
        </w:tc>
      </w:tr>
      <w:tr w:rsidR="001E3DAB">
        <w:trPr>
          <w:trHeight w:val="318"/>
        </w:trPr>
        <w:tc>
          <w:tcPr>
            <w:tcW w:w="17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SIZE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128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27.909</w:t>
            </w: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34.887</w:t>
            </w: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31.38280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1.639529</w:t>
            </w:r>
          </w:p>
        </w:tc>
      </w:tr>
      <w:tr w:rsidR="001E3DAB">
        <w:trPr>
          <w:trHeight w:val="320"/>
        </w:trPr>
        <w:tc>
          <w:tcPr>
            <w:tcW w:w="17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COV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128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.52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.502</w:t>
            </w:r>
          </w:p>
        </w:tc>
      </w:tr>
      <w:tr w:rsidR="001E3DAB">
        <w:trPr>
          <w:trHeight w:val="320"/>
        </w:trPr>
        <w:tc>
          <w:tcPr>
            <w:tcW w:w="1707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(listwise)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128</w:t>
            </w:r>
          </w:p>
        </w:tc>
        <w:tc>
          <w:tcPr>
            <w:tcW w:w="107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</w:tr>
    </w:tbl>
    <w:p w:rsidR="001E3DAB" w:rsidRDefault="001E3DAB">
      <w:pPr>
        <w:pStyle w:val="BodyText"/>
        <w:rPr>
          <w:rFonts w:ascii="Arial"/>
          <w:b/>
        </w:rPr>
      </w:pPr>
    </w:p>
    <w:p w:rsidR="001E3DAB" w:rsidRDefault="001E3DAB">
      <w:pPr>
        <w:pStyle w:val="BodyText"/>
        <w:rPr>
          <w:rFonts w:ascii="Arial"/>
          <w:b/>
        </w:rPr>
      </w:pPr>
    </w:p>
    <w:p w:rsidR="001E3DAB" w:rsidRDefault="00775BD5">
      <w:pPr>
        <w:spacing w:before="161" w:line="360" w:lineRule="auto"/>
        <w:ind w:left="2208" w:right="2178"/>
        <w:rPr>
          <w:b/>
        </w:rPr>
      </w:pPr>
      <w:bookmarkStart w:id="27" w:name="_bookmark97"/>
      <w:bookmarkEnd w:id="27"/>
      <w:r>
        <w:rPr>
          <w:b/>
        </w:rPr>
        <w:t xml:space="preserve">Lampiran 4 </w:t>
      </w:r>
      <w:r>
        <w:rPr>
          <w:b/>
          <w:i/>
        </w:rPr>
        <w:t xml:space="preserve">Descriptive Frequencies </w:t>
      </w:r>
      <w:r>
        <w:rPr>
          <w:b/>
        </w:rPr>
        <w:t>Kecurangan Laporan Keuangan Persamaan</w:t>
      </w:r>
      <w:r>
        <w:rPr>
          <w:b/>
          <w:spacing w:val="-52"/>
        </w:rPr>
        <w:t xml:space="preserve"> </w:t>
      </w:r>
      <w:r>
        <w:rPr>
          <w:b/>
        </w:rPr>
        <w:t>Penelitian 1</w:t>
      </w:r>
    </w:p>
    <w:p w:rsidR="001E3DAB" w:rsidRDefault="001E3DAB">
      <w:pPr>
        <w:pStyle w:val="BodyText"/>
        <w:spacing w:before="6" w:after="1"/>
        <w:rPr>
          <w:b/>
          <w:sz w:val="23"/>
        </w:rPr>
      </w:pPr>
    </w:p>
    <w:tbl>
      <w:tblPr>
        <w:tblW w:w="0" w:type="auto"/>
        <w:tblInd w:w="221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198"/>
        <w:gridCol w:w="1169"/>
        <w:gridCol w:w="1032"/>
        <w:gridCol w:w="1396"/>
        <w:gridCol w:w="1476"/>
      </w:tblGrid>
      <w:tr w:rsidR="001E3DAB">
        <w:trPr>
          <w:trHeight w:val="248"/>
        </w:trPr>
        <w:tc>
          <w:tcPr>
            <w:tcW w:w="70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E3DAB" w:rsidRDefault="00775BD5">
            <w:pPr>
              <w:pStyle w:val="TableParagraph"/>
              <w:spacing w:line="228" w:lineRule="exact"/>
              <w:ind w:left="3276" w:right="327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</w:rPr>
              <w:t>FFS</w:t>
            </w:r>
          </w:p>
        </w:tc>
      </w:tr>
      <w:tr w:rsidR="001E3DAB">
        <w:trPr>
          <w:trHeight w:val="638"/>
        </w:trPr>
        <w:tc>
          <w:tcPr>
            <w:tcW w:w="310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1E3DAB" w:rsidRDefault="001E3DAB">
            <w:pPr>
              <w:pStyle w:val="TableParagraph"/>
              <w:rPr>
                <w:b/>
                <w:sz w:val="20"/>
              </w:rPr>
            </w:pPr>
          </w:p>
          <w:p w:rsidR="001E3DAB" w:rsidRDefault="001E3DAB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E3DAB" w:rsidRDefault="00775BD5">
            <w:pPr>
              <w:pStyle w:val="TableParagraph"/>
              <w:spacing w:line="187" w:lineRule="exact"/>
              <w:ind w:right="1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3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1E3DAB">
            <w:pPr>
              <w:pStyle w:val="TableParagraph"/>
              <w:rPr>
                <w:b/>
                <w:sz w:val="20"/>
              </w:rPr>
            </w:pPr>
          </w:p>
          <w:p w:rsidR="001E3DAB" w:rsidRDefault="001E3DAB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E3DAB" w:rsidRDefault="00775BD5">
            <w:pPr>
              <w:pStyle w:val="TableParagraph"/>
              <w:spacing w:line="187" w:lineRule="exact"/>
              <w:ind w:left="19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1E3DAB">
            <w:pPr>
              <w:pStyle w:val="TableParagraph"/>
              <w:rPr>
                <w:b/>
                <w:sz w:val="20"/>
              </w:rPr>
            </w:pPr>
          </w:p>
          <w:p w:rsidR="001E3DAB" w:rsidRDefault="001E3DAB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E3DAB" w:rsidRDefault="00775BD5">
            <w:pPr>
              <w:pStyle w:val="TableParagraph"/>
              <w:spacing w:line="187" w:lineRule="exact"/>
              <w:ind w:left="15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line="320" w:lineRule="exact"/>
              <w:ind w:left="425" w:right="262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1E3DAB">
        <w:trPr>
          <w:trHeight w:val="318"/>
        </w:trPr>
        <w:tc>
          <w:tcPr>
            <w:tcW w:w="73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2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198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2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Non-Fraud</w:t>
            </w:r>
          </w:p>
        </w:tc>
        <w:tc>
          <w:tcPr>
            <w:tcW w:w="116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70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90.9</w:t>
            </w:r>
          </w:p>
        </w:tc>
        <w:tc>
          <w:tcPr>
            <w:tcW w:w="139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90.9</w:t>
            </w:r>
          </w:p>
        </w:tc>
        <w:tc>
          <w:tcPr>
            <w:tcW w:w="1476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90.9</w:t>
            </w:r>
          </w:p>
        </w:tc>
      </w:tr>
      <w:tr w:rsidR="001E3DAB">
        <w:trPr>
          <w:trHeight w:val="320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Fraud</w:t>
            </w:r>
          </w:p>
        </w:tc>
        <w:tc>
          <w:tcPr>
            <w:tcW w:w="11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7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9.1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9.1</w:t>
            </w:r>
          </w:p>
        </w:tc>
        <w:tc>
          <w:tcPr>
            <w:tcW w:w="147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1E3DAB">
        <w:trPr>
          <w:trHeight w:val="320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77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76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</w:tr>
    </w:tbl>
    <w:p w:rsidR="001E3DAB" w:rsidRDefault="001E3DAB">
      <w:pPr>
        <w:pStyle w:val="BodyText"/>
        <w:rPr>
          <w:b/>
        </w:rPr>
      </w:pPr>
    </w:p>
    <w:p w:rsidR="001E3DAB" w:rsidRDefault="001E3DAB">
      <w:pPr>
        <w:pStyle w:val="BodyText"/>
        <w:rPr>
          <w:b/>
        </w:rPr>
      </w:pPr>
    </w:p>
    <w:p w:rsidR="001E3DAB" w:rsidRDefault="00775BD5">
      <w:pPr>
        <w:spacing w:before="159" w:line="360" w:lineRule="auto"/>
        <w:ind w:left="2208" w:right="2178"/>
        <w:rPr>
          <w:b/>
        </w:rPr>
      </w:pPr>
      <w:bookmarkStart w:id="28" w:name="_bookmark98"/>
      <w:bookmarkEnd w:id="28"/>
      <w:r>
        <w:rPr>
          <w:b/>
        </w:rPr>
        <w:t xml:space="preserve">Lampiran 5 </w:t>
      </w:r>
      <w:r>
        <w:rPr>
          <w:b/>
          <w:i/>
        </w:rPr>
        <w:t xml:space="preserve">Descriptive Frequencies </w:t>
      </w:r>
      <w:r>
        <w:rPr>
          <w:b/>
        </w:rPr>
        <w:t>Kecurangan Laporan Keuangan Persamaan</w:t>
      </w:r>
      <w:r>
        <w:rPr>
          <w:b/>
          <w:spacing w:val="-52"/>
        </w:rPr>
        <w:t xml:space="preserve"> </w:t>
      </w:r>
      <w:r>
        <w:rPr>
          <w:b/>
        </w:rPr>
        <w:t>Penelitian 2</w:t>
      </w:r>
    </w:p>
    <w:p w:rsidR="001E3DAB" w:rsidRDefault="001E3DAB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221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198"/>
        <w:gridCol w:w="1169"/>
        <w:gridCol w:w="1032"/>
        <w:gridCol w:w="1396"/>
        <w:gridCol w:w="1476"/>
      </w:tblGrid>
      <w:tr w:rsidR="001E3DAB">
        <w:trPr>
          <w:trHeight w:val="245"/>
        </w:trPr>
        <w:tc>
          <w:tcPr>
            <w:tcW w:w="70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E3DAB" w:rsidRDefault="00775BD5">
            <w:pPr>
              <w:pStyle w:val="TableParagraph"/>
              <w:spacing w:line="225" w:lineRule="exact"/>
              <w:ind w:left="3276" w:right="327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</w:rPr>
              <w:t>FFS</w:t>
            </w:r>
          </w:p>
        </w:tc>
      </w:tr>
      <w:tr w:rsidR="001E3DAB">
        <w:trPr>
          <w:trHeight w:val="640"/>
        </w:trPr>
        <w:tc>
          <w:tcPr>
            <w:tcW w:w="310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1E3DAB" w:rsidRDefault="001E3DAB">
            <w:pPr>
              <w:pStyle w:val="TableParagraph"/>
              <w:rPr>
                <w:b/>
                <w:sz w:val="20"/>
              </w:rPr>
            </w:pPr>
          </w:p>
          <w:p w:rsidR="001E3DAB" w:rsidRDefault="001E3DAB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E3DAB" w:rsidRDefault="00775BD5">
            <w:pPr>
              <w:pStyle w:val="TableParagraph"/>
              <w:spacing w:line="189" w:lineRule="exact"/>
              <w:ind w:right="1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3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1E3DAB">
            <w:pPr>
              <w:pStyle w:val="TableParagraph"/>
              <w:rPr>
                <w:b/>
                <w:sz w:val="20"/>
              </w:rPr>
            </w:pPr>
          </w:p>
          <w:p w:rsidR="001E3DAB" w:rsidRDefault="001E3DAB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E3DAB" w:rsidRDefault="00775BD5">
            <w:pPr>
              <w:pStyle w:val="TableParagraph"/>
              <w:spacing w:line="189" w:lineRule="exact"/>
              <w:ind w:left="19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1E3DAB">
            <w:pPr>
              <w:pStyle w:val="TableParagraph"/>
              <w:rPr>
                <w:b/>
                <w:sz w:val="20"/>
              </w:rPr>
            </w:pPr>
          </w:p>
          <w:p w:rsidR="001E3DAB" w:rsidRDefault="001E3DAB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E3DAB" w:rsidRDefault="00775BD5">
            <w:pPr>
              <w:pStyle w:val="TableParagraph"/>
              <w:spacing w:line="189" w:lineRule="exact"/>
              <w:ind w:left="15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line="320" w:lineRule="exact"/>
              <w:ind w:left="425" w:right="262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1E3DAB">
        <w:trPr>
          <w:trHeight w:val="318"/>
        </w:trPr>
        <w:tc>
          <w:tcPr>
            <w:tcW w:w="73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198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Non-Fraud</w:t>
            </w:r>
          </w:p>
        </w:tc>
        <w:tc>
          <w:tcPr>
            <w:tcW w:w="116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105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82.0</w:t>
            </w:r>
          </w:p>
        </w:tc>
        <w:tc>
          <w:tcPr>
            <w:tcW w:w="139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82.0</w:t>
            </w:r>
          </w:p>
        </w:tc>
        <w:tc>
          <w:tcPr>
            <w:tcW w:w="1476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82.0</w:t>
            </w:r>
          </w:p>
        </w:tc>
      </w:tr>
      <w:tr w:rsidR="001E3DAB">
        <w:trPr>
          <w:trHeight w:val="320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Fraud</w:t>
            </w:r>
          </w:p>
        </w:tc>
        <w:tc>
          <w:tcPr>
            <w:tcW w:w="11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23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18.0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18.0</w:t>
            </w:r>
          </w:p>
        </w:tc>
        <w:tc>
          <w:tcPr>
            <w:tcW w:w="147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1E3DAB">
        <w:trPr>
          <w:trHeight w:val="320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128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76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</w:tr>
    </w:tbl>
    <w:p w:rsidR="001E3DAB" w:rsidRDefault="001E3DAB">
      <w:pPr>
        <w:rPr>
          <w:sz w:val="18"/>
        </w:rPr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rPr>
          <w:b/>
          <w:sz w:val="20"/>
        </w:rPr>
      </w:pPr>
    </w:p>
    <w:p w:rsidR="001E3DAB" w:rsidRDefault="001E3DAB">
      <w:pPr>
        <w:pStyle w:val="BodyText"/>
        <w:spacing w:before="1"/>
        <w:rPr>
          <w:b/>
          <w:sz w:val="18"/>
        </w:rPr>
      </w:pPr>
    </w:p>
    <w:p w:rsidR="001E3DAB" w:rsidRDefault="00775BD5">
      <w:pPr>
        <w:spacing w:before="92"/>
        <w:ind w:left="2208"/>
        <w:rPr>
          <w:b/>
        </w:rPr>
      </w:pPr>
      <w:bookmarkStart w:id="29" w:name="_bookmark99"/>
      <w:bookmarkEnd w:id="29"/>
      <w:r>
        <w:rPr>
          <w:b/>
        </w:rPr>
        <w:t>Lampiran</w:t>
      </w:r>
      <w:r>
        <w:rPr>
          <w:b/>
          <w:spacing w:val="-2"/>
        </w:rPr>
        <w:t xml:space="preserve"> </w:t>
      </w:r>
      <w:r>
        <w:rPr>
          <w:b/>
        </w:rPr>
        <w:t>6</w:t>
      </w:r>
      <w:r>
        <w:rPr>
          <w:b/>
          <w:spacing w:val="-2"/>
        </w:rPr>
        <w:t xml:space="preserve"> </w:t>
      </w:r>
      <w:r>
        <w:rPr>
          <w:b/>
        </w:rPr>
        <w:t xml:space="preserve">Uji </w:t>
      </w:r>
      <w:r>
        <w:rPr>
          <w:b/>
          <w:i/>
        </w:rPr>
        <w:t>Overall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Model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Fit</w:t>
      </w:r>
      <w:r>
        <w:rPr>
          <w:b/>
          <w:i/>
          <w:spacing w:val="1"/>
        </w:rPr>
        <w:t xml:space="preserve"> </w:t>
      </w:r>
      <w:r>
        <w:rPr>
          <w:b/>
        </w:rPr>
        <w:t>Persamaan</w:t>
      </w:r>
      <w:r>
        <w:rPr>
          <w:b/>
          <w:spacing w:val="-2"/>
        </w:rPr>
        <w:t xml:space="preserve"> </w:t>
      </w:r>
      <w:r>
        <w:rPr>
          <w:b/>
        </w:rPr>
        <w:t>Penelitian</w:t>
      </w:r>
      <w:r>
        <w:rPr>
          <w:b/>
          <w:spacing w:val="-2"/>
        </w:rPr>
        <w:t xml:space="preserve"> </w:t>
      </w:r>
      <w:r>
        <w:rPr>
          <w:b/>
        </w:rPr>
        <w:t>1</w:t>
      </w:r>
    </w:p>
    <w:p w:rsidR="001E3DAB" w:rsidRDefault="001E3DAB">
      <w:pPr>
        <w:pStyle w:val="BodyText"/>
        <w:spacing w:before="6"/>
        <w:rPr>
          <w:b/>
          <w:sz w:val="14"/>
        </w:rPr>
      </w:pPr>
    </w:p>
    <w:p w:rsidR="001E3DAB" w:rsidRDefault="001E3DAB">
      <w:pPr>
        <w:rPr>
          <w:sz w:val="14"/>
        </w:rPr>
        <w:sectPr w:rsidR="001E3DAB"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D12FEC">
      <w:pPr>
        <w:spacing w:before="99"/>
        <w:ind w:left="3372"/>
        <w:rPr>
          <w:rFonts w:ascii="Arial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3367405</wp:posOffset>
                </wp:positionH>
                <wp:positionV relativeFrom="paragraph">
                  <wp:posOffset>222885</wp:posOffset>
                </wp:positionV>
                <wp:extent cx="12700" cy="407035"/>
                <wp:effectExtent l="0" t="0" r="0" b="0"/>
                <wp:wrapNone/>
                <wp:docPr id="4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7035"/>
                        </a:xfrm>
                        <a:custGeom>
                          <a:avLst/>
                          <a:gdLst>
                            <a:gd name="T0" fmla="+- 0 5322 5303"/>
                            <a:gd name="T1" fmla="*/ T0 w 20"/>
                            <a:gd name="T2" fmla="+- 0 351 351"/>
                            <a:gd name="T3" fmla="*/ 351 h 641"/>
                            <a:gd name="T4" fmla="+- 0 5303 5303"/>
                            <a:gd name="T5" fmla="*/ T4 w 20"/>
                            <a:gd name="T6" fmla="+- 0 351 351"/>
                            <a:gd name="T7" fmla="*/ 351 h 641"/>
                            <a:gd name="T8" fmla="+- 0 5303 5303"/>
                            <a:gd name="T9" fmla="*/ T8 w 20"/>
                            <a:gd name="T10" fmla="+- 0 670 351"/>
                            <a:gd name="T11" fmla="*/ 670 h 641"/>
                            <a:gd name="T12" fmla="+- 0 5303 5303"/>
                            <a:gd name="T13" fmla="*/ T12 w 20"/>
                            <a:gd name="T14" fmla="+- 0 992 351"/>
                            <a:gd name="T15" fmla="*/ 992 h 641"/>
                            <a:gd name="T16" fmla="+- 0 5322 5303"/>
                            <a:gd name="T17" fmla="*/ T16 w 20"/>
                            <a:gd name="T18" fmla="+- 0 992 351"/>
                            <a:gd name="T19" fmla="*/ 992 h 641"/>
                            <a:gd name="T20" fmla="+- 0 5322 5303"/>
                            <a:gd name="T21" fmla="*/ T20 w 20"/>
                            <a:gd name="T22" fmla="+- 0 670 351"/>
                            <a:gd name="T23" fmla="*/ 670 h 641"/>
                            <a:gd name="T24" fmla="+- 0 5322 5303"/>
                            <a:gd name="T25" fmla="*/ T24 w 20"/>
                            <a:gd name="T26" fmla="+- 0 351 351"/>
                            <a:gd name="T27" fmla="*/ 351 h 6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" h="641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19"/>
                              </a:lnTo>
                              <a:lnTo>
                                <a:pt x="0" y="641"/>
                              </a:lnTo>
                              <a:lnTo>
                                <a:pt x="19" y="641"/>
                              </a:lnTo>
                              <a:lnTo>
                                <a:pt x="19" y="319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8A3B2" id="Freeform 5" o:spid="_x0000_s1026" style="position:absolute;margin-left:265.15pt;margin-top:17.55pt;width:1pt;height:32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" path="m19,l,,,319,,641r19,l19,319,19,xe" fillcolor="#dfdfdf" stroked="f">
                <v:path arrowok="t" o:connecttype="custom" o:connectlocs="12065,222885;0,222885;0,425450;0,629920;12065,629920;12065,425450;12065,222885" o:connectangles="0,0,0,0,0,0,0"/>
                <w10:wrap anchorx="page"/>
              </v:shape>
            </w:pict>
          </mc:Fallback>
        </mc:AlternateContent>
      </w:r>
      <w:r w:rsidR="00775BD5">
        <w:rPr>
          <w:rFonts w:ascii="Arial"/>
          <w:b/>
          <w:color w:val="000104"/>
        </w:rPr>
        <w:t>Iteration</w:t>
      </w:r>
      <w:r w:rsidR="00775BD5">
        <w:rPr>
          <w:rFonts w:ascii="Arial"/>
          <w:b/>
          <w:color w:val="000104"/>
          <w:spacing w:val="-10"/>
        </w:rPr>
        <w:t xml:space="preserve"> </w:t>
      </w:r>
      <w:r w:rsidR="00775BD5">
        <w:rPr>
          <w:rFonts w:ascii="Arial"/>
          <w:b/>
          <w:color w:val="000104"/>
        </w:rPr>
        <w:t>History</w:t>
      </w:r>
      <w:r w:rsidR="00775BD5">
        <w:rPr>
          <w:rFonts w:ascii="Arial"/>
          <w:b/>
          <w:color w:val="000104"/>
          <w:vertAlign w:val="superscript"/>
        </w:rPr>
        <w:t>a,b,c</w:t>
      </w:r>
    </w:p>
    <w:p w:rsidR="001E3DAB" w:rsidRDefault="001E3DAB">
      <w:pPr>
        <w:pStyle w:val="BodyText"/>
        <w:rPr>
          <w:rFonts w:ascii="Arial"/>
          <w:b/>
        </w:rPr>
      </w:pPr>
    </w:p>
    <w:p w:rsidR="001E3DAB" w:rsidRDefault="00D12FEC">
      <w:pPr>
        <w:tabs>
          <w:tab w:val="left" w:pos="3852"/>
        </w:tabs>
        <w:spacing w:before="155"/>
        <w:ind w:left="2268"/>
        <w:rPr>
          <w:rFonts w:ascii="Arial MT"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231775</wp:posOffset>
                </wp:positionV>
                <wp:extent cx="2753360" cy="1091565"/>
                <wp:effectExtent l="0" t="0" r="0" b="0"/>
                <wp:wrapNone/>
                <wp:docPr id="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152935"/>
                                <w:left w:val="single" w:sz="8" w:space="0" w:color="152935"/>
                                <w:bottom w:val="single" w:sz="8" w:space="0" w:color="152935"/>
                                <w:right w:val="single" w:sz="8" w:space="0" w:color="152935"/>
                                <w:insideH w:val="single" w:sz="8" w:space="0" w:color="152935"/>
                                <w:insideV w:val="single" w:sz="8" w:space="0" w:color="15293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0"/>
                              <w:gridCol w:w="737"/>
                              <w:gridCol w:w="1476"/>
                              <w:gridCol w:w="1292"/>
                            </w:tblGrid>
                            <w:tr w:rsidR="00775BD5">
                              <w:trPr>
                                <w:trHeight w:val="318"/>
                              </w:trPr>
                              <w:tc>
                                <w:tcPr>
                                  <w:tcW w:w="830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/>
                                    <w:ind w:left="6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5495F"/>
                                      <w:sz w:val="18"/>
                                    </w:rPr>
                                    <w:t>Step</w:t>
                                  </w:r>
                                  <w:r>
                                    <w:rPr>
                                      <w:rFonts w:ascii="Arial MT"/>
                                      <w:color w:val="25495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25495F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nil"/>
                                    <w:bottom w:val="single" w:sz="8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7" w:lineRule="exact"/>
                                    <w:ind w:left="6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5495F"/>
                                      <w:w w:val="99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left w:val="nil"/>
                                    <w:bottom w:val="single" w:sz="8" w:space="0" w:color="ADADAD"/>
                                    <w:right w:val="single" w:sz="8" w:space="0" w:color="DFDFDF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7" w:lineRule="exact"/>
                                    <w:ind w:right="55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50.303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left w:val="single" w:sz="8" w:space="0" w:color="DFDFDF"/>
                                    <w:bottom w:val="single" w:sz="8" w:space="0" w:color="ADADAD"/>
                                    <w:right w:val="nil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7" w:lineRule="exact"/>
                                    <w:ind w:right="56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-1.636</w:t>
                                  </w:r>
                                </w:p>
                              </w:tc>
                            </w:tr>
                            <w:tr w:rsidR="00775BD5">
                              <w:trPr>
                                <w:trHeight w:val="320"/>
                              </w:trPr>
                              <w:tc>
                                <w:tcPr>
                                  <w:tcW w:w="830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ADADAD"/>
                                    <w:left w:val="nil"/>
                                    <w:bottom w:val="single" w:sz="8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4" w:line="187" w:lineRule="exact"/>
                                    <w:ind w:left="6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5495F"/>
                                      <w:w w:val="99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ADADAD"/>
                                    <w:left w:val="nil"/>
                                    <w:bottom w:val="single" w:sz="8" w:space="0" w:color="ADADAD"/>
                                    <w:right w:val="single" w:sz="8" w:space="0" w:color="DFDFDF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4" w:line="187" w:lineRule="exact"/>
                                    <w:ind w:right="55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47.040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8" w:space="0" w:color="ADADAD"/>
                                    <w:left w:val="single" w:sz="8" w:space="0" w:color="DFDFDF"/>
                                    <w:bottom w:val="single" w:sz="8" w:space="0" w:color="ADADAD"/>
                                    <w:right w:val="nil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4" w:line="187" w:lineRule="exact"/>
                                    <w:ind w:right="56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-2.165</w:t>
                                  </w:r>
                                </w:p>
                              </w:tc>
                            </w:tr>
                            <w:tr w:rsidR="00775BD5">
                              <w:trPr>
                                <w:trHeight w:val="320"/>
                              </w:trPr>
                              <w:tc>
                                <w:tcPr>
                                  <w:tcW w:w="830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ADADAD"/>
                                    <w:left w:val="nil"/>
                                    <w:bottom w:val="single" w:sz="8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9" w:lineRule="exact"/>
                                    <w:ind w:left="6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5495F"/>
                                      <w:w w:val="99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ADADAD"/>
                                    <w:left w:val="nil"/>
                                    <w:bottom w:val="single" w:sz="8" w:space="0" w:color="ADADAD"/>
                                    <w:right w:val="single" w:sz="8" w:space="0" w:color="DFDFDF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9" w:lineRule="exact"/>
                                    <w:ind w:right="55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46.914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8" w:space="0" w:color="ADADAD"/>
                                    <w:left w:val="single" w:sz="8" w:space="0" w:color="DFDFDF"/>
                                    <w:bottom w:val="single" w:sz="8" w:space="0" w:color="ADADAD"/>
                                    <w:right w:val="nil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9" w:lineRule="exact"/>
                                    <w:ind w:right="56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-2.295</w:t>
                                  </w:r>
                                </w:p>
                              </w:tc>
                            </w:tr>
                            <w:tr w:rsidR="00775BD5">
                              <w:trPr>
                                <w:trHeight w:val="318"/>
                              </w:trPr>
                              <w:tc>
                                <w:tcPr>
                                  <w:tcW w:w="830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ADADAD"/>
                                    <w:left w:val="nil"/>
                                    <w:bottom w:val="single" w:sz="8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2" w:line="187" w:lineRule="exact"/>
                                    <w:ind w:left="6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5495F"/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ADADAD"/>
                                    <w:left w:val="nil"/>
                                    <w:bottom w:val="single" w:sz="8" w:space="0" w:color="ADADAD"/>
                                    <w:right w:val="single" w:sz="8" w:space="0" w:color="DFDFDF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2" w:line="187" w:lineRule="exact"/>
                                    <w:ind w:right="55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46.914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8" w:space="0" w:color="ADADAD"/>
                                    <w:left w:val="single" w:sz="8" w:space="0" w:color="DFDFDF"/>
                                    <w:bottom w:val="single" w:sz="8" w:space="0" w:color="ADADAD"/>
                                    <w:right w:val="nil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2" w:line="187" w:lineRule="exact"/>
                                    <w:ind w:right="56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-2.303</w:t>
                                  </w:r>
                                </w:p>
                              </w:tc>
                            </w:tr>
                            <w:tr w:rsidR="00775BD5">
                              <w:trPr>
                                <w:trHeight w:val="320"/>
                              </w:trPr>
                              <w:tc>
                                <w:tcPr>
                                  <w:tcW w:w="830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ADADAD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4" w:line="187" w:lineRule="exact"/>
                                    <w:ind w:left="6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5495F"/>
                                      <w:w w:val="99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ADADAD"/>
                                    <w:left w:val="nil"/>
                                    <w:right w:val="single" w:sz="8" w:space="0" w:color="DFDFDF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4" w:line="187" w:lineRule="exact"/>
                                    <w:ind w:right="55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46.914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8" w:space="0" w:color="ADADAD"/>
                                    <w:left w:val="single" w:sz="8" w:space="0" w:color="DFDFDF"/>
                                    <w:right w:val="nil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4" w:line="187" w:lineRule="exact"/>
                                    <w:ind w:right="56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-2.303</w:t>
                                  </w:r>
                                </w:p>
                              </w:tc>
                            </w:tr>
                          </w:tbl>
                          <w:p w:rsidR="00775BD5" w:rsidRDefault="00775B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3.4pt;margin-top:18.25pt;width:216.8pt;height:85.9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mfrgIAAKs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152935"/>
                          <w:left w:val="single" w:sz="8" w:space="0" w:color="152935"/>
                          <w:bottom w:val="single" w:sz="8" w:space="0" w:color="152935"/>
                          <w:right w:val="single" w:sz="8" w:space="0" w:color="152935"/>
                          <w:insideH w:val="single" w:sz="8" w:space="0" w:color="152935"/>
                          <w:insideV w:val="single" w:sz="8" w:space="0" w:color="15293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0"/>
                        <w:gridCol w:w="737"/>
                        <w:gridCol w:w="1476"/>
                        <w:gridCol w:w="1292"/>
                      </w:tblGrid>
                      <w:tr w:rsidR="00775BD5">
                        <w:trPr>
                          <w:trHeight w:val="318"/>
                        </w:trPr>
                        <w:tc>
                          <w:tcPr>
                            <w:tcW w:w="830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pStyle w:val="TableParagraph"/>
                              <w:spacing w:before="111"/>
                              <w:ind w:left="6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5495F"/>
                                <w:sz w:val="18"/>
                              </w:rPr>
                              <w:t>Step</w:t>
                            </w:r>
                            <w:r>
                              <w:rPr>
                                <w:rFonts w:ascii="Arial MT"/>
                                <w:color w:val="25495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5495F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nil"/>
                              <w:bottom w:val="single" w:sz="8" w:space="0" w:color="ADADAD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7" w:lineRule="exact"/>
                              <w:ind w:left="6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5495F"/>
                                <w:w w:val="99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left w:val="nil"/>
                              <w:bottom w:val="single" w:sz="8" w:space="0" w:color="ADADAD"/>
                              <w:right w:val="single" w:sz="8" w:space="0" w:color="DFDFDF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7" w:lineRule="exact"/>
                              <w:ind w:right="55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50.303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left w:val="single" w:sz="8" w:space="0" w:color="DFDFDF"/>
                              <w:bottom w:val="single" w:sz="8" w:space="0" w:color="ADADAD"/>
                              <w:right w:val="nil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7" w:lineRule="exact"/>
                              <w:ind w:right="56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-1.636</w:t>
                            </w:r>
                          </w:p>
                        </w:tc>
                      </w:tr>
                      <w:tr w:rsidR="00775BD5">
                        <w:trPr>
                          <w:trHeight w:val="320"/>
                        </w:trPr>
                        <w:tc>
                          <w:tcPr>
                            <w:tcW w:w="830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ADADAD"/>
                              <w:left w:val="nil"/>
                              <w:bottom w:val="single" w:sz="8" w:space="0" w:color="ADADAD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pStyle w:val="TableParagraph"/>
                              <w:spacing w:before="114" w:line="187" w:lineRule="exact"/>
                              <w:ind w:left="6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5495F"/>
                                <w:w w:val="99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ADADAD"/>
                              <w:left w:val="nil"/>
                              <w:bottom w:val="single" w:sz="8" w:space="0" w:color="ADADAD"/>
                              <w:right w:val="single" w:sz="8" w:space="0" w:color="DFDFDF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4" w:line="187" w:lineRule="exact"/>
                              <w:ind w:right="55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47.040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8" w:space="0" w:color="ADADAD"/>
                              <w:left w:val="single" w:sz="8" w:space="0" w:color="DFDFDF"/>
                              <w:bottom w:val="single" w:sz="8" w:space="0" w:color="ADADAD"/>
                              <w:right w:val="nil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4" w:line="187" w:lineRule="exact"/>
                              <w:ind w:right="56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-2.165</w:t>
                            </w:r>
                          </w:p>
                        </w:tc>
                      </w:tr>
                      <w:tr w:rsidR="00775BD5">
                        <w:trPr>
                          <w:trHeight w:val="320"/>
                        </w:trPr>
                        <w:tc>
                          <w:tcPr>
                            <w:tcW w:w="830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ADADAD"/>
                              <w:left w:val="nil"/>
                              <w:bottom w:val="single" w:sz="8" w:space="0" w:color="ADADAD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9" w:lineRule="exact"/>
                              <w:ind w:left="6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5495F"/>
                                <w:w w:val="99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ADADAD"/>
                              <w:left w:val="nil"/>
                              <w:bottom w:val="single" w:sz="8" w:space="0" w:color="ADADAD"/>
                              <w:right w:val="single" w:sz="8" w:space="0" w:color="DFDFDF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9" w:lineRule="exact"/>
                              <w:ind w:right="55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46.914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8" w:space="0" w:color="ADADAD"/>
                              <w:left w:val="single" w:sz="8" w:space="0" w:color="DFDFDF"/>
                              <w:bottom w:val="single" w:sz="8" w:space="0" w:color="ADADAD"/>
                              <w:right w:val="nil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9" w:lineRule="exact"/>
                              <w:ind w:right="56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-2.295</w:t>
                            </w:r>
                          </w:p>
                        </w:tc>
                      </w:tr>
                      <w:tr w:rsidR="00775BD5">
                        <w:trPr>
                          <w:trHeight w:val="318"/>
                        </w:trPr>
                        <w:tc>
                          <w:tcPr>
                            <w:tcW w:w="830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ADADAD"/>
                              <w:left w:val="nil"/>
                              <w:bottom w:val="single" w:sz="8" w:space="0" w:color="ADADAD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pStyle w:val="TableParagraph"/>
                              <w:spacing w:before="112" w:line="187" w:lineRule="exact"/>
                              <w:ind w:left="6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5495F"/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ADADAD"/>
                              <w:left w:val="nil"/>
                              <w:bottom w:val="single" w:sz="8" w:space="0" w:color="ADADAD"/>
                              <w:right w:val="single" w:sz="8" w:space="0" w:color="DFDFDF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2" w:line="187" w:lineRule="exact"/>
                              <w:ind w:right="55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46.914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8" w:space="0" w:color="ADADAD"/>
                              <w:left w:val="single" w:sz="8" w:space="0" w:color="DFDFDF"/>
                              <w:bottom w:val="single" w:sz="8" w:space="0" w:color="ADADAD"/>
                              <w:right w:val="nil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2" w:line="187" w:lineRule="exact"/>
                              <w:ind w:right="56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-2.303</w:t>
                            </w:r>
                          </w:p>
                        </w:tc>
                      </w:tr>
                      <w:tr w:rsidR="00775BD5">
                        <w:trPr>
                          <w:trHeight w:val="320"/>
                        </w:trPr>
                        <w:tc>
                          <w:tcPr>
                            <w:tcW w:w="830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ADADAD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pStyle w:val="TableParagraph"/>
                              <w:spacing w:before="114" w:line="187" w:lineRule="exact"/>
                              <w:ind w:left="6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5495F"/>
                                <w:w w:val="99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ADADAD"/>
                              <w:left w:val="nil"/>
                              <w:right w:val="single" w:sz="8" w:space="0" w:color="DFDFDF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4" w:line="187" w:lineRule="exact"/>
                              <w:ind w:right="55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46.914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8" w:space="0" w:color="ADADAD"/>
                              <w:left w:val="single" w:sz="8" w:space="0" w:color="DFDFDF"/>
                              <w:right w:val="nil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4" w:line="187" w:lineRule="exact"/>
                              <w:ind w:right="56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-2.303</w:t>
                            </w:r>
                          </w:p>
                        </w:tc>
                      </w:tr>
                    </w:tbl>
                    <w:p w:rsidR="00775BD5" w:rsidRDefault="00775BD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75BD5">
        <w:rPr>
          <w:rFonts w:ascii="Arial MT"/>
          <w:color w:val="25495F"/>
          <w:sz w:val="18"/>
        </w:rPr>
        <w:t>Iteration</w:t>
      </w:r>
      <w:r w:rsidR="00775BD5">
        <w:rPr>
          <w:rFonts w:ascii="Arial MT"/>
          <w:color w:val="25495F"/>
          <w:sz w:val="18"/>
        </w:rPr>
        <w:tab/>
        <w:t>-2</w:t>
      </w:r>
      <w:r w:rsidR="00775BD5">
        <w:rPr>
          <w:rFonts w:ascii="Arial MT"/>
          <w:color w:val="25495F"/>
          <w:spacing w:val="-2"/>
          <w:sz w:val="18"/>
        </w:rPr>
        <w:t xml:space="preserve"> </w:t>
      </w:r>
      <w:r w:rsidR="00775BD5">
        <w:rPr>
          <w:rFonts w:ascii="Arial MT"/>
          <w:color w:val="25495F"/>
          <w:sz w:val="18"/>
        </w:rPr>
        <w:t>Log</w:t>
      </w:r>
      <w:r w:rsidR="00775BD5">
        <w:rPr>
          <w:rFonts w:ascii="Arial MT"/>
          <w:color w:val="25495F"/>
          <w:spacing w:val="-4"/>
          <w:sz w:val="18"/>
        </w:rPr>
        <w:t xml:space="preserve"> </w:t>
      </w:r>
      <w:r w:rsidR="00775BD5">
        <w:rPr>
          <w:rFonts w:ascii="Arial MT"/>
          <w:color w:val="25495F"/>
          <w:sz w:val="18"/>
        </w:rPr>
        <w:t>likelihood</w:t>
      </w:r>
    </w:p>
    <w:p w:rsidR="001E3DAB" w:rsidRDefault="00775BD5">
      <w:pPr>
        <w:pStyle w:val="BodyText"/>
        <w:rPr>
          <w:rFonts w:ascii="Arial MT"/>
          <w:sz w:val="20"/>
        </w:rPr>
      </w:pPr>
      <w:r>
        <w:br w:type="column"/>
      </w:r>
    </w:p>
    <w:p w:rsidR="001E3DAB" w:rsidRDefault="001E3DAB">
      <w:pPr>
        <w:pStyle w:val="BodyText"/>
        <w:spacing w:before="3"/>
        <w:rPr>
          <w:rFonts w:ascii="Arial MT"/>
          <w:sz w:val="20"/>
        </w:rPr>
      </w:pPr>
    </w:p>
    <w:p w:rsidR="001E3DAB" w:rsidRDefault="00775BD5">
      <w:pPr>
        <w:spacing w:line="369" w:lineRule="auto"/>
        <w:ind w:left="124" w:right="5598" w:hanging="111"/>
        <w:rPr>
          <w:rFonts w:ascii="Arial MT"/>
          <w:sz w:val="18"/>
        </w:rPr>
      </w:pPr>
      <w:r>
        <w:rPr>
          <w:rFonts w:ascii="Arial MT"/>
          <w:color w:val="25495F"/>
          <w:sz w:val="18"/>
        </w:rPr>
        <w:t>Coefficients</w:t>
      </w:r>
      <w:r>
        <w:rPr>
          <w:rFonts w:ascii="Arial MT"/>
          <w:color w:val="25495F"/>
          <w:spacing w:val="-47"/>
          <w:sz w:val="18"/>
        </w:rPr>
        <w:t xml:space="preserve"> </w:t>
      </w:r>
      <w:r>
        <w:rPr>
          <w:rFonts w:ascii="Arial MT"/>
          <w:color w:val="25495F"/>
          <w:sz w:val="18"/>
        </w:rPr>
        <w:t>Constant</w:t>
      </w:r>
    </w:p>
    <w:p w:rsidR="001E3DAB" w:rsidRDefault="001E3DAB">
      <w:pPr>
        <w:spacing w:line="369" w:lineRule="auto"/>
        <w:rPr>
          <w:rFonts w:ascii="Arial MT"/>
          <w:sz w:val="18"/>
        </w:rPr>
        <w:sectPr w:rsidR="001E3DAB">
          <w:type w:val="continuous"/>
          <w:pgSz w:w="12250" w:h="15850"/>
          <w:pgMar w:top="4160" w:right="200" w:bottom="3360" w:left="60" w:header="720" w:footer="720" w:gutter="0"/>
          <w:cols w:num="2" w:space="720" w:equalWidth="0">
            <w:col w:w="5378" w:space="40"/>
            <w:col w:w="6572"/>
          </w:cols>
        </w:sect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spacing w:before="7"/>
        <w:rPr>
          <w:rFonts w:ascii="Arial MT"/>
          <w:sz w:val="21"/>
        </w:rPr>
      </w:pPr>
    </w:p>
    <w:p w:rsidR="001E3DAB" w:rsidRDefault="00775BD5">
      <w:pPr>
        <w:pStyle w:val="ListParagraph"/>
        <w:numPr>
          <w:ilvl w:val="0"/>
          <w:numId w:val="3"/>
        </w:numPr>
        <w:tabs>
          <w:tab w:val="left" w:pos="2470"/>
        </w:tabs>
        <w:spacing w:before="94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Constant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included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in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model.</w:t>
      </w:r>
    </w:p>
    <w:p w:rsidR="001E3DAB" w:rsidRDefault="00775BD5">
      <w:pPr>
        <w:pStyle w:val="ListParagraph"/>
        <w:numPr>
          <w:ilvl w:val="0"/>
          <w:numId w:val="3"/>
        </w:numPr>
        <w:tabs>
          <w:tab w:val="left" w:pos="2470"/>
        </w:tabs>
        <w:spacing w:before="115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Initial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-2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Log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Likelihood: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46,914</w:t>
      </w:r>
    </w:p>
    <w:p w:rsidR="001E3DAB" w:rsidRDefault="00775BD5">
      <w:pPr>
        <w:pStyle w:val="ListParagraph"/>
        <w:numPr>
          <w:ilvl w:val="0"/>
          <w:numId w:val="3"/>
        </w:numPr>
        <w:tabs>
          <w:tab w:val="left" w:pos="2461"/>
        </w:tabs>
        <w:spacing w:before="112" w:line="369" w:lineRule="auto"/>
        <w:ind w:left="2268" w:right="5591" w:firstLine="0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Estimation terminated at iteration number 5</w:t>
      </w:r>
      <w:r>
        <w:rPr>
          <w:rFonts w:ascii="Arial MT"/>
          <w:color w:val="000104"/>
          <w:spacing w:val="1"/>
          <w:sz w:val="18"/>
        </w:rPr>
        <w:t xml:space="preserve"> </w:t>
      </w:r>
      <w:r>
        <w:rPr>
          <w:rFonts w:ascii="Arial MT"/>
          <w:color w:val="000104"/>
          <w:sz w:val="18"/>
        </w:rPr>
        <w:t>because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parameter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estimates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changed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by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less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than</w:t>
      </w:r>
    </w:p>
    <w:p w:rsidR="001E3DAB" w:rsidRDefault="00775BD5">
      <w:pPr>
        <w:spacing w:before="3"/>
        <w:ind w:left="2268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,001.</w:t>
      </w: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spacing w:before="10"/>
        <w:rPr>
          <w:rFonts w:ascii="Arial MT"/>
          <w:sz w:val="27"/>
        </w:rPr>
      </w:pPr>
    </w:p>
    <w:p w:rsidR="001E3DAB" w:rsidRDefault="00775BD5">
      <w:pPr>
        <w:ind w:left="4613" w:right="2925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Iteration</w:t>
      </w:r>
      <w:r>
        <w:rPr>
          <w:rFonts w:ascii="Arial"/>
          <w:b/>
          <w:color w:val="000104"/>
          <w:spacing w:val="-8"/>
        </w:rPr>
        <w:t xml:space="preserve"> </w:t>
      </w:r>
      <w:r>
        <w:rPr>
          <w:rFonts w:ascii="Arial"/>
          <w:b/>
          <w:color w:val="000104"/>
        </w:rPr>
        <w:t>History</w:t>
      </w:r>
      <w:r>
        <w:rPr>
          <w:rFonts w:ascii="Arial"/>
          <w:b/>
          <w:color w:val="000104"/>
          <w:vertAlign w:val="superscript"/>
        </w:rPr>
        <w:t>a,b,c,d</w:t>
      </w:r>
    </w:p>
    <w:tbl>
      <w:tblPr>
        <w:tblW w:w="0" w:type="auto"/>
        <w:tblInd w:w="2215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737"/>
        <w:gridCol w:w="1476"/>
        <w:gridCol w:w="1061"/>
        <w:gridCol w:w="1029"/>
        <w:gridCol w:w="1029"/>
        <w:gridCol w:w="1032"/>
        <w:gridCol w:w="1029"/>
        <w:gridCol w:w="1029"/>
      </w:tblGrid>
      <w:tr w:rsidR="001E3DAB">
        <w:trPr>
          <w:trHeight w:val="319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  <w:tc>
          <w:tcPr>
            <w:tcW w:w="6209" w:type="dxa"/>
            <w:gridSpan w:val="6"/>
            <w:tcBorders>
              <w:top w:val="nil"/>
              <w:bottom w:val="nil"/>
              <w:right w:val="nil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2611" w:right="26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</w:tr>
      <w:tr w:rsidR="001E3DAB">
        <w:trPr>
          <w:trHeight w:val="321"/>
        </w:trPr>
        <w:tc>
          <w:tcPr>
            <w:tcW w:w="830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Iteration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7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-2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Log</w:t>
            </w:r>
            <w:r>
              <w:rPr>
                <w:rFonts w:ascii="Arial MT"/>
                <w:color w:val="25495F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likelihood</w:t>
            </w:r>
          </w:p>
        </w:tc>
        <w:tc>
          <w:tcPr>
            <w:tcW w:w="1061" w:type="dxa"/>
            <w:tcBorders>
              <w:top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16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Constant</w:t>
            </w:r>
          </w:p>
        </w:tc>
        <w:tc>
          <w:tcPr>
            <w:tcW w:w="1029" w:type="dxa"/>
            <w:tcBorders>
              <w:top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59" w:right="3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DK</w:t>
            </w:r>
          </w:p>
        </w:tc>
        <w:tc>
          <w:tcPr>
            <w:tcW w:w="1029" w:type="dxa"/>
            <w:tcBorders>
              <w:top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21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KMJRL</w:t>
            </w:r>
          </w:p>
        </w:tc>
        <w:tc>
          <w:tcPr>
            <w:tcW w:w="1032" w:type="dxa"/>
            <w:tcBorders>
              <w:top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KINST</w:t>
            </w:r>
          </w:p>
        </w:tc>
        <w:tc>
          <w:tcPr>
            <w:tcW w:w="1029" w:type="dxa"/>
            <w:tcBorders>
              <w:top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59" w:right="3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</w:t>
            </w:r>
          </w:p>
        </w:tc>
        <w:tc>
          <w:tcPr>
            <w:tcW w:w="1029" w:type="dxa"/>
            <w:tcBorders>
              <w:top w:val="nil"/>
              <w:bottom w:val="single" w:sz="8" w:space="0" w:color="152935"/>
              <w:right w:val="nil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1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SIZE</w:t>
            </w:r>
          </w:p>
        </w:tc>
      </w:tr>
      <w:tr w:rsidR="001E3DAB">
        <w:trPr>
          <w:trHeight w:val="318"/>
        </w:trPr>
        <w:tc>
          <w:tcPr>
            <w:tcW w:w="83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Step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1</w:t>
            </w:r>
          </w:p>
        </w:tc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476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46.249</w:t>
            </w:r>
          </w:p>
        </w:tc>
        <w:tc>
          <w:tcPr>
            <w:tcW w:w="1061" w:type="dxa"/>
            <w:tcBorders>
              <w:top w:val="single" w:sz="8" w:space="0" w:color="152935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-.648</w:t>
            </w:r>
          </w:p>
        </w:tc>
        <w:tc>
          <w:tcPr>
            <w:tcW w:w="1029" w:type="dxa"/>
            <w:tcBorders>
              <w:top w:val="single" w:sz="8" w:space="0" w:color="152935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-.121</w:t>
            </w:r>
          </w:p>
        </w:tc>
        <w:tc>
          <w:tcPr>
            <w:tcW w:w="1029" w:type="dxa"/>
            <w:tcBorders>
              <w:top w:val="single" w:sz="8" w:space="0" w:color="152935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-6.960</w:t>
            </w:r>
          </w:p>
        </w:tc>
        <w:tc>
          <w:tcPr>
            <w:tcW w:w="1032" w:type="dxa"/>
            <w:tcBorders>
              <w:top w:val="single" w:sz="8" w:space="0" w:color="152935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.880</w:t>
            </w:r>
          </w:p>
        </w:tc>
        <w:tc>
          <w:tcPr>
            <w:tcW w:w="1029" w:type="dxa"/>
            <w:tcBorders>
              <w:top w:val="single" w:sz="8" w:space="0" w:color="152935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-.006</w:t>
            </w:r>
          </w:p>
        </w:tc>
        <w:tc>
          <w:tcPr>
            <w:tcW w:w="1029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-.027</w:t>
            </w:r>
          </w:p>
        </w:tc>
      </w:tr>
      <w:tr w:rsidR="001E3DAB">
        <w:trPr>
          <w:trHeight w:val="320"/>
        </w:trPr>
        <w:tc>
          <w:tcPr>
            <w:tcW w:w="83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2</w:t>
            </w:r>
          </w:p>
        </w:tc>
        <w:tc>
          <w:tcPr>
            <w:tcW w:w="147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38.307</w:t>
            </w:r>
          </w:p>
        </w:tc>
        <w:tc>
          <w:tcPr>
            <w:tcW w:w="1061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.659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-.295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-18.590</w:t>
            </w:r>
          </w:p>
        </w:tc>
        <w:tc>
          <w:tcPr>
            <w:tcW w:w="1032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2.071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-.017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-.082</w:t>
            </w:r>
          </w:p>
        </w:tc>
      </w:tr>
      <w:tr w:rsidR="001E3DAB">
        <w:trPr>
          <w:trHeight w:val="320"/>
        </w:trPr>
        <w:tc>
          <w:tcPr>
            <w:tcW w:w="83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47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34.819</w:t>
            </w:r>
          </w:p>
        </w:tc>
        <w:tc>
          <w:tcPr>
            <w:tcW w:w="1061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3.584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-.503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-38.390</w:t>
            </w:r>
          </w:p>
        </w:tc>
        <w:tc>
          <w:tcPr>
            <w:tcW w:w="1032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3.365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-.031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-.179</w:t>
            </w:r>
          </w:p>
        </w:tc>
      </w:tr>
      <w:tr w:rsidR="001E3DAB">
        <w:trPr>
          <w:trHeight w:val="318"/>
        </w:trPr>
        <w:tc>
          <w:tcPr>
            <w:tcW w:w="83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47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33.216</w:t>
            </w:r>
          </w:p>
        </w:tc>
        <w:tc>
          <w:tcPr>
            <w:tcW w:w="1061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7.210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-.696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-66.553</w:t>
            </w:r>
          </w:p>
        </w:tc>
        <w:tc>
          <w:tcPr>
            <w:tcW w:w="1032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4.445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-.047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-.295</w:t>
            </w:r>
          </w:p>
        </w:tc>
      </w:tr>
      <w:tr w:rsidR="001E3DAB">
        <w:trPr>
          <w:trHeight w:val="320"/>
        </w:trPr>
        <w:tc>
          <w:tcPr>
            <w:tcW w:w="83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47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32.811</w:t>
            </w:r>
          </w:p>
        </w:tc>
        <w:tc>
          <w:tcPr>
            <w:tcW w:w="1061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9.499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-.832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-89.743</w:t>
            </w:r>
          </w:p>
        </w:tc>
        <w:tc>
          <w:tcPr>
            <w:tcW w:w="1032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5.135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-.060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-.367</w:t>
            </w:r>
          </w:p>
        </w:tc>
      </w:tr>
      <w:tr w:rsidR="001E3DAB">
        <w:trPr>
          <w:trHeight w:val="320"/>
        </w:trPr>
        <w:tc>
          <w:tcPr>
            <w:tcW w:w="83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6</w:t>
            </w:r>
          </w:p>
        </w:tc>
        <w:tc>
          <w:tcPr>
            <w:tcW w:w="147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32.780</w:t>
            </w:r>
          </w:p>
        </w:tc>
        <w:tc>
          <w:tcPr>
            <w:tcW w:w="1061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10.130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-.874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-98.523</w:t>
            </w:r>
          </w:p>
        </w:tc>
        <w:tc>
          <w:tcPr>
            <w:tcW w:w="1032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5.337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-.064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-.386</w:t>
            </w:r>
          </w:p>
        </w:tc>
      </w:tr>
      <w:tr w:rsidR="001E3DAB">
        <w:trPr>
          <w:trHeight w:val="318"/>
        </w:trPr>
        <w:tc>
          <w:tcPr>
            <w:tcW w:w="83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7</w:t>
            </w:r>
          </w:p>
        </w:tc>
        <w:tc>
          <w:tcPr>
            <w:tcW w:w="147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32.780</w:t>
            </w:r>
          </w:p>
        </w:tc>
        <w:tc>
          <w:tcPr>
            <w:tcW w:w="1061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10.185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-.877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-99.574</w:t>
            </w:r>
          </w:p>
        </w:tc>
        <w:tc>
          <w:tcPr>
            <w:tcW w:w="1032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5.354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-.064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-.388</w:t>
            </w:r>
          </w:p>
        </w:tc>
      </w:tr>
      <w:tr w:rsidR="001E3DAB">
        <w:trPr>
          <w:trHeight w:val="321"/>
        </w:trPr>
        <w:tc>
          <w:tcPr>
            <w:tcW w:w="83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8</w:t>
            </w:r>
          </w:p>
        </w:tc>
        <w:tc>
          <w:tcPr>
            <w:tcW w:w="147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32.780</w:t>
            </w:r>
          </w:p>
        </w:tc>
        <w:tc>
          <w:tcPr>
            <w:tcW w:w="1061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10.186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-.877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-99.589</w:t>
            </w:r>
          </w:p>
        </w:tc>
        <w:tc>
          <w:tcPr>
            <w:tcW w:w="1032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5.354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-.064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-.388</w:t>
            </w:r>
          </w:p>
        </w:tc>
      </w:tr>
      <w:tr w:rsidR="001E3DAB">
        <w:trPr>
          <w:trHeight w:val="320"/>
        </w:trPr>
        <w:tc>
          <w:tcPr>
            <w:tcW w:w="83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9</w:t>
            </w:r>
          </w:p>
        </w:tc>
        <w:tc>
          <w:tcPr>
            <w:tcW w:w="1476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32.780</w:t>
            </w:r>
          </w:p>
        </w:tc>
        <w:tc>
          <w:tcPr>
            <w:tcW w:w="1061" w:type="dxa"/>
            <w:tcBorders>
              <w:top w:val="single" w:sz="8" w:space="0" w:color="ADADAD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10.186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-.877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-99.589</w:t>
            </w:r>
          </w:p>
        </w:tc>
        <w:tc>
          <w:tcPr>
            <w:tcW w:w="1032" w:type="dxa"/>
            <w:tcBorders>
              <w:top w:val="single" w:sz="8" w:space="0" w:color="ADADAD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5.354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-.064</w:t>
            </w:r>
          </w:p>
        </w:tc>
        <w:tc>
          <w:tcPr>
            <w:tcW w:w="1029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-.388</w:t>
            </w:r>
          </w:p>
        </w:tc>
      </w:tr>
    </w:tbl>
    <w:p w:rsidR="001E3DAB" w:rsidRDefault="00775BD5">
      <w:pPr>
        <w:pStyle w:val="ListParagraph"/>
        <w:numPr>
          <w:ilvl w:val="0"/>
          <w:numId w:val="2"/>
        </w:numPr>
        <w:tabs>
          <w:tab w:val="left" w:pos="2470"/>
        </w:tabs>
        <w:spacing w:before="111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Method: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Enter</w:t>
      </w:r>
    </w:p>
    <w:p w:rsidR="001E3DAB" w:rsidRDefault="00775BD5">
      <w:pPr>
        <w:pStyle w:val="ListParagraph"/>
        <w:numPr>
          <w:ilvl w:val="0"/>
          <w:numId w:val="2"/>
        </w:numPr>
        <w:tabs>
          <w:tab w:val="left" w:pos="2470"/>
        </w:tabs>
        <w:spacing w:before="112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Constant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included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in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model.</w:t>
      </w:r>
    </w:p>
    <w:p w:rsidR="001E3DAB" w:rsidRDefault="00775BD5">
      <w:pPr>
        <w:pStyle w:val="ListParagraph"/>
        <w:numPr>
          <w:ilvl w:val="0"/>
          <w:numId w:val="2"/>
        </w:numPr>
        <w:tabs>
          <w:tab w:val="left" w:pos="2461"/>
        </w:tabs>
        <w:spacing w:before="115"/>
        <w:ind w:left="2460" w:hanging="193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Initial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-2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Log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Likelihood: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46,914</w:t>
      </w:r>
    </w:p>
    <w:p w:rsidR="001E3DAB" w:rsidRDefault="00775BD5">
      <w:pPr>
        <w:pStyle w:val="ListParagraph"/>
        <w:numPr>
          <w:ilvl w:val="0"/>
          <w:numId w:val="2"/>
        </w:numPr>
        <w:tabs>
          <w:tab w:val="left" w:pos="2470"/>
        </w:tabs>
        <w:spacing w:before="112"/>
        <w:ind w:left="2470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Estimation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terminated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iteration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number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9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because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parameter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estimates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changed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by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less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than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,001.</w:t>
      </w:r>
    </w:p>
    <w:p w:rsidR="001E3DAB" w:rsidRDefault="001E3DAB">
      <w:pPr>
        <w:rPr>
          <w:rFonts w:ascii="Arial MT"/>
          <w:sz w:val="18"/>
        </w:rPr>
        <w:sectPr w:rsidR="001E3DAB">
          <w:type w:val="continuous"/>
          <w:pgSz w:w="12250" w:h="15850"/>
          <w:pgMar w:top="4160" w:right="200" w:bottom="3360" w:left="60" w:header="720" w:footer="720" w:gutter="0"/>
          <w:cols w:space="720"/>
        </w:sect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spacing w:before="1"/>
        <w:rPr>
          <w:rFonts w:ascii="Arial MT"/>
          <w:sz w:val="18"/>
        </w:rPr>
      </w:pPr>
    </w:p>
    <w:p w:rsidR="001E3DAB" w:rsidRDefault="00775BD5">
      <w:pPr>
        <w:spacing w:before="92"/>
        <w:ind w:left="2208"/>
        <w:rPr>
          <w:b/>
        </w:rPr>
      </w:pPr>
      <w:bookmarkStart w:id="30" w:name="_bookmark100"/>
      <w:bookmarkEnd w:id="30"/>
      <w:r>
        <w:rPr>
          <w:b/>
        </w:rPr>
        <w:t>Lampiran</w:t>
      </w:r>
      <w:r>
        <w:rPr>
          <w:b/>
          <w:spacing w:val="-2"/>
        </w:rPr>
        <w:t xml:space="preserve"> </w:t>
      </w:r>
      <w:r>
        <w:rPr>
          <w:b/>
        </w:rPr>
        <w:t>7</w:t>
      </w:r>
      <w:r>
        <w:rPr>
          <w:b/>
          <w:spacing w:val="53"/>
        </w:rPr>
        <w:t xml:space="preserve"> </w:t>
      </w:r>
      <w:r>
        <w:rPr>
          <w:b/>
        </w:rPr>
        <w:t>Uji</w:t>
      </w:r>
      <w:r>
        <w:rPr>
          <w:b/>
          <w:spacing w:val="-1"/>
        </w:rPr>
        <w:t xml:space="preserve"> </w:t>
      </w:r>
      <w:r>
        <w:rPr>
          <w:b/>
          <w:i/>
        </w:rPr>
        <w:t>Overall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Model Fit </w:t>
      </w:r>
      <w:r>
        <w:rPr>
          <w:b/>
        </w:rPr>
        <w:t>Persamaan</w:t>
      </w:r>
      <w:r>
        <w:rPr>
          <w:b/>
          <w:spacing w:val="-2"/>
        </w:rPr>
        <w:t xml:space="preserve"> </w:t>
      </w:r>
      <w:r>
        <w:rPr>
          <w:b/>
        </w:rPr>
        <w:t>Penelitian</w:t>
      </w:r>
      <w:r>
        <w:rPr>
          <w:b/>
          <w:spacing w:val="-1"/>
        </w:rPr>
        <w:t xml:space="preserve"> </w:t>
      </w:r>
      <w:r>
        <w:rPr>
          <w:b/>
        </w:rPr>
        <w:t>2</w:t>
      </w:r>
    </w:p>
    <w:p w:rsidR="001E3DAB" w:rsidRDefault="001E3DAB">
      <w:pPr>
        <w:pStyle w:val="BodyText"/>
        <w:spacing w:before="6"/>
        <w:rPr>
          <w:b/>
          <w:sz w:val="14"/>
        </w:rPr>
      </w:pPr>
    </w:p>
    <w:p w:rsidR="001E3DAB" w:rsidRDefault="001E3DAB">
      <w:pPr>
        <w:rPr>
          <w:sz w:val="14"/>
        </w:rPr>
        <w:sectPr w:rsidR="001E3DAB">
          <w:headerReference w:type="default" r:id="rId62"/>
          <w:footerReference w:type="default" r:id="rId63"/>
          <w:pgSz w:w="12250" w:h="15850"/>
          <w:pgMar w:top="1500" w:right="200" w:bottom="1140" w:left="60" w:header="1289" w:footer="950" w:gutter="0"/>
          <w:pgNumType w:start="12"/>
          <w:cols w:space="720"/>
        </w:sectPr>
      </w:pPr>
    </w:p>
    <w:p w:rsidR="001E3DAB" w:rsidRDefault="00D12FEC">
      <w:pPr>
        <w:spacing w:before="99"/>
        <w:ind w:left="3514"/>
        <w:rPr>
          <w:rFonts w:ascii="Arial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3456940</wp:posOffset>
                </wp:positionH>
                <wp:positionV relativeFrom="paragraph">
                  <wp:posOffset>222885</wp:posOffset>
                </wp:positionV>
                <wp:extent cx="12700" cy="407035"/>
                <wp:effectExtent l="0" t="0" r="0" b="0"/>
                <wp:wrapNone/>
                <wp:docPr id="4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7035"/>
                        </a:xfrm>
                        <a:custGeom>
                          <a:avLst/>
                          <a:gdLst>
                            <a:gd name="T0" fmla="+- 0 5463 5444"/>
                            <a:gd name="T1" fmla="*/ T0 w 20"/>
                            <a:gd name="T2" fmla="+- 0 351 351"/>
                            <a:gd name="T3" fmla="*/ 351 h 641"/>
                            <a:gd name="T4" fmla="+- 0 5444 5444"/>
                            <a:gd name="T5" fmla="*/ T4 w 20"/>
                            <a:gd name="T6" fmla="+- 0 351 351"/>
                            <a:gd name="T7" fmla="*/ 351 h 641"/>
                            <a:gd name="T8" fmla="+- 0 5444 5444"/>
                            <a:gd name="T9" fmla="*/ T8 w 20"/>
                            <a:gd name="T10" fmla="+- 0 670 351"/>
                            <a:gd name="T11" fmla="*/ 670 h 641"/>
                            <a:gd name="T12" fmla="+- 0 5444 5444"/>
                            <a:gd name="T13" fmla="*/ T12 w 20"/>
                            <a:gd name="T14" fmla="+- 0 992 351"/>
                            <a:gd name="T15" fmla="*/ 992 h 641"/>
                            <a:gd name="T16" fmla="+- 0 5463 5444"/>
                            <a:gd name="T17" fmla="*/ T16 w 20"/>
                            <a:gd name="T18" fmla="+- 0 992 351"/>
                            <a:gd name="T19" fmla="*/ 992 h 641"/>
                            <a:gd name="T20" fmla="+- 0 5463 5444"/>
                            <a:gd name="T21" fmla="*/ T20 w 20"/>
                            <a:gd name="T22" fmla="+- 0 670 351"/>
                            <a:gd name="T23" fmla="*/ 670 h 641"/>
                            <a:gd name="T24" fmla="+- 0 5463 5444"/>
                            <a:gd name="T25" fmla="*/ T24 w 20"/>
                            <a:gd name="T26" fmla="+- 0 351 351"/>
                            <a:gd name="T27" fmla="*/ 351 h 6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" h="641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19"/>
                              </a:lnTo>
                              <a:lnTo>
                                <a:pt x="0" y="641"/>
                              </a:lnTo>
                              <a:lnTo>
                                <a:pt x="19" y="641"/>
                              </a:lnTo>
                              <a:lnTo>
                                <a:pt x="19" y="319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41DB5" id="Freeform 3" o:spid="_x0000_s1026" style="position:absolute;margin-left:272.2pt;margin-top:17.55pt;width:1pt;height:32.0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" path="m19,l,,,319,,641r19,l19,319,19,xe" fillcolor="#dfdfdf" stroked="f">
                <v:path arrowok="t" o:connecttype="custom" o:connectlocs="12065,222885;0,222885;0,425450;0,629920;12065,629920;12065,425450;12065,222885" o:connectangles="0,0,0,0,0,0,0"/>
                <w10:wrap anchorx="page"/>
              </v:shape>
            </w:pict>
          </mc:Fallback>
        </mc:AlternateContent>
      </w:r>
      <w:r w:rsidR="00775BD5">
        <w:rPr>
          <w:rFonts w:ascii="Arial"/>
          <w:b/>
          <w:color w:val="000104"/>
        </w:rPr>
        <w:t>Iteration</w:t>
      </w:r>
      <w:r w:rsidR="00775BD5">
        <w:rPr>
          <w:rFonts w:ascii="Arial"/>
          <w:b/>
          <w:color w:val="000104"/>
          <w:spacing w:val="-10"/>
        </w:rPr>
        <w:t xml:space="preserve"> </w:t>
      </w:r>
      <w:r w:rsidR="00775BD5">
        <w:rPr>
          <w:rFonts w:ascii="Arial"/>
          <w:b/>
          <w:color w:val="000104"/>
        </w:rPr>
        <w:t>History</w:t>
      </w:r>
      <w:r w:rsidR="00775BD5">
        <w:rPr>
          <w:rFonts w:ascii="Arial"/>
          <w:b/>
          <w:color w:val="000104"/>
          <w:vertAlign w:val="superscript"/>
        </w:rPr>
        <w:t>a,b,c</w:t>
      </w:r>
    </w:p>
    <w:p w:rsidR="001E3DAB" w:rsidRDefault="001E3DAB">
      <w:pPr>
        <w:pStyle w:val="BodyText"/>
        <w:rPr>
          <w:rFonts w:ascii="Arial"/>
          <w:b/>
        </w:rPr>
      </w:pPr>
    </w:p>
    <w:p w:rsidR="001E3DAB" w:rsidRDefault="00D12FEC">
      <w:pPr>
        <w:tabs>
          <w:tab w:val="left" w:pos="3994"/>
        </w:tabs>
        <w:spacing w:before="155"/>
        <w:ind w:left="2410"/>
        <w:rPr>
          <w:rFonts w:ascii="Arial MT"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231775</wp:posOffset>
                </wp:positionV>
                <wp:extent cx="2753360" cy="87566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152935"/>
                                <w:left w:val="single" w:sz="8" w:space="0" w:color="152935"/>
                                <w:bottom w:val="single" w:sz="8" w:space="0" w:color="152935"/>
                                <w:right w:val="single" w:sz="8" w:space="0" w:color="152935"/>
                                <w:insideH w:val="single" w:sz="8" w:space="0" w:color="152935"/>
                                <w:insideV w:val="single" w:sz="8" w:space="0" w:color="15293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0"/>
                              <w:gridCol w:w="737"/>
                              <w:gridCol w:w="1476"/>
                              <w:gridCol w:w="1292"/>
                            </w:tblGrid>
                            <w:tr w:rsidR="00775BD5">
                              <w:trPr>
                                <w:trHeight w:val="318"/>
                              </w:trPr>
                              <w:tc>
                                <w:tcPr>
                                  <w:tcW w:w="830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/>
                                    <w:ind w:left="6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5495F"/>
                                      <w:sz w:val="18"/>
                                    </w:rPr>
                                    <w:t>Step</w:t>
                                  </w:r>
                                  <w:r>
                                    <w:rPr>
                                      <w:rFonts w:ascii="Arial MT"/>
                                      <w:color w:val="25495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25495F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nil"/>
                                    <w:bottom w:val="single" w:sz="8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7" w:lineRule="exact"/>
                                    <w:ind w:left="6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5495F"/>
                                      <w:w w:val="99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left w:val="nil"/>
                                    <w:bottom w:val="single" w:sz="8" w:space="0" w:color="ADADAD"/>
                                    <w:right w:val="single" w:sz="8" w:space="0" w:color="DFDFDF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7" w:lineRule="exact"/>
                                    <w:ind w:right="55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121.671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left w:val="single" w:sz="8" w:space="0" w:color="DFDFDF"/>
                                    <w:bottom w:val="single" w:sz="8" w:space="0" w:color="ADADAD"/>
                                    <w:right w:val="nil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7" w:lineRule="exact"/>
                                    <w:ind w:right="56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-1.281</w:t>
                                  </w:r>
                                </w:p>
                              </w:tc>
                            </w:tr>
                            <w:tr w:rsidR="00775BD5">
                              <w:trPr>
                                <w:trHeight w:val="320"/>
                              </w:trPr>
                              <w:tc>
                                <w:tcPr>
                                  <w:tcW w:w="830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ADADAD"/>
                                    <w:left w:val="nil"/>
                                    <w:bottom w:val="single" w:sz="8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4" w:line="187" w:lineRule="exact"/>
                                    <w:ind w:left="6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5495F"/>
                                      <w:w w:val="99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ADADAD"/>
                                    <w:left w:val="nil"/>
                                    <w:bottom w:val="single" w:sz="8" w:space="0" w:color="ADADAD"/>
                                    <w:right w:val="single" w:sz="8" w:space="0" w:color="DFDFDF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4" w:line="187" w:lineRule="exact"/>
                                    <w:ind w:right="55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120.560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8" w:space="0" w:color="ADADAD"/>
                                    <w:left w:val="single" w:sz="8" w:space="0" w:color="DFDFDF"/>
                                    <w:bottom w:val="single" w:sz="8" w:space="0" w:color="ADADAD"/>
                                    <w:right w:val="nil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4" w:line="187" w:lineRule="exact"/>
                                    <w:ind w:right="56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-1.503</w:t>
                                  </w:r>
                                </w:p>
                              </w:tc>
                            </w:tr>
                            <w:tr w:rsidR="00775BD5">
                              <w:trPr>
                                <w:trHeight w:val="320"/>
                              </w:trPr>
                              <w:tc>
                                <w:tcPr>
                                  <w:tcW w:w="830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ADADAD"/>
                                    <w:left w:val="nil"/>
                                    <w:bottom w:val="single" w:sz="8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9" w:lineRule="exact"/>
                                    <w:ind w:left="6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5495F"/>
                                      <w:w w:val="99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ADADAD"/>
                                    <w:left w:val="nil"/>
                                    <w:bottom w:val="single" w:sz="8" w:space="0" w:color="ADADAD"/>
                                    <w:right w:val="single" w:sz="8" w:space="0" w:color="DFDFDF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9" w:lineRule="exact"/>
                                    <w:ind w:right="55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120.555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8" w:space="0" w:color="ADADAD"/>
                                    <w:left w:val="single" w:sz="8" w:space="0" w:color="DFDFDF"/>
                                    <w:bottom w:val="single" w:sz="8" w:space="0" w:color="ADADAD"/>
                                    <w:right w:val="nil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1" w:line="189" w:lineRule="exact"/>
                                    <w:ind w:right="56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-1.518</w:t>
                                  </w:r>
                                </w:p>
                              </w:tc>
                            </w:tr>
                            <w:tr w:rsidR="00775BD5">
                              <w:trPr>
                                <w:trHeight w:val="318"/>
                              </w:trPr>
                              <w:tc>
                                <w:tcPr>
                                  <w:tcW w:w="830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ADADAD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2" w:line="187" w:lineRule="exact"/>
                                    <w:ind w:left="6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5495F"/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8" w:space="0" w:color="ADADAD"/>
                                    <w:left w:val="nil"/>
                                    <w:right w:val="single" w:sz="8" w:space="0" w:color="DFDFDF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2" w:line="187" w:lineRule="exact"/>
                                    <w:ind w:right="55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120.555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8" w:space="0" w:color="ADADAD"/>
                                    <w:left w:val="single" w:sz="8" w:space="0" w:color="DFDFDF"/>
                                    <w:right w:val="nil"/>
                                  </w:tcBorders>
                                </w:tcPr>
                                <w:p w:rsidR="00775BD5" w:rsidRDefault="00775BD5">
                                  <w:pPr>
                                    <w:pStyle w:val="TableParagraph"/>
                                    <w:spacing w:before="112" w:line="187" w:lineRule="exact"/>
                                    <w:ind w:right="56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104"/>
                                      <w:sz w:val="18"/>
                                    </w:rPr>
                                    <w:t>-1.518</w:t>
                                  </w:r>
                                </w:p>
                              </w:tc>
                            </w:tr>
                          </w:tbl>
                          <w:p w:rsidR="00775BD5" w:rsidRDefault="00775BD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20.5pt;margin-top:18.25pt;width:216.8pt;height:68.9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QT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152935"/>
                          <w:left w:val="single" w:sz="8" w:space="0" w:color="152935"/>
                          <w:bottom w:val="single" w:sz="8" w:space="0" w:color="152935"/>
                          <w:right w:val="single" w:sz="8" w:space="0" w:color="152935"/>
                          <w:insideH w:val="single" w:sz="8" w:space="0" w:color="152935"/>
                          <w:insideV w:val="single" w:sz="8" w:space="0" w:color="15293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0"/>
                        <w:gridCol w:w="737"/>
                        <w:gridCol w:w="1476"/>
                        <w:gridCol w:w="1292"/>
                      </w:tblGrid>
                      <w:tr w:rsidR="00775BD5">
                        <w:trPr>
                          <w:trHeight w:val="318"/>
                        </w:trPr>
                        <w:tc>
                          <w:tcPr>
                            <w:tcW w:w="830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pStyle w:val="TableParagraph"/>
                              <w:spacing w:before="111"/>
                              <w:ind w:left="6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5495F"/>
                                <w:sz w:val="18"/>
                              </w:rPr>
                              <w:t>Step</w:t>
                            </w:r>
                            <w:r>
                              <w:rPr>
                                <w:rFonts w:ascii="Arial MT"/>
                                <w:color w:val="25495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5495F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nil"/>
                              <w:bottom w:val="single" w:sz="8" w:space="0" w:color="ADADAD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7" w:lineRule="exact"/>
                              <w:ind w:left="6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5495F"/>
                                <w:w w:val="99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left w:val="nil"/>
                              <w:bottom w:val="single" w:sz="8" w:space="0" w:color="ADADAD"/>
                              <w:right w:val="single" w:sz="8" w:space="0" w:color="DFDFDF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7" w:lineRule="exact"/>
                              <w:ind w:right="55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121.671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left w:val="single" w:sz="8" w:space="0" w:color="DFDFDF"/>
                              <w:bottom w:val="single" w:sz="8" w:space="0" w:color="ADADAD"/>
                              <w:right w:val="nil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7" w:lineRule="exact"/>
                              <w:ind w:right="56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-1.281</w:t>
                            </w:r>
                          </w:p>
                        </w:tc>
                      </w:tr>
                      <w:tr w:rsidR="00775BD5">
                        <w:trPr>
                          <w:trHeight w:val="320"/>
                        </w:trPr>
                        <w:tc>
                          <w:tcPr>
                            <w:tcW w:w="830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ADADAD"/>
                              <w:left w:val="nil"/>
                              <w:bottom w:val="single" w:sz="8" w:space="0" w:color="ADADAD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pStyle w:val="TableParagraph"/>
                              <w:spacing w:before="114" w:line="187" w:lineRule="exact"/>
                              <w:ind w:left="6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5495F"/>
                                <w:w w:val="99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ADADAD"/>
                              <w:left w:val="nil"/>
                              <w:bottom w:val="single" w:sz="8" w:space="0" w:color="ADADAD"/>
                              <w:right w:val="single" w:sz="8" w:space="0" w:color="DFDFDF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4" w:line="187" w:lineRule="exact"/>
                              <w:ind w:right="55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120.560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8" w:space="0" w:color="ADADAD"/>
                              <w:left w:val="single" w:sz="8" w:space="0" w:color="DFDFDF"/>
                              <w:bottom w:val="single" w:sz="8" w:space="0" w:color="ADADAD"/>
                              <w:right w:val="nil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4" w:line="187" w:lineRule="exact"/>
                              <w:ind w:right="56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-1.503</w:t>
                            </w:r>
                          </w:p>
                        </w:tc>
                      </w:tr>
                      <w:tr w:rsidR="00775BD5">
                        <w:trPr>
                          <w:trHeight w:val="320"/>
                        </w:trPr>
                        <w:tc>
                          <w:tcPr>
                            <w:tcW w:w="830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ADADAD"/>
                              <w:left w:val="nil"/>
                              <w:bottom w:val="single" w:sz="8" w:space="0" w:color="ADADAD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9" w:lineRule="exact"/>
                              <w:ind w:left="6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5495F"/>
                                <w:w w:val="99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ADADAD"/>
                              <w:left w:val="nil"/>
                              <w:bottom w:val="single" w:sz="8" w:space="0" w:color="ADADAD"/>
                              <w:right w:val="single" w:sz="8" w:space="0" w:color="DFDFDF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9" w:lineRule="exact"/>
                              <w:ind w:right="55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120.555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8" w:space="0" w:color="ADADAD"/>
                              <w:left w:val="single" w:sz="8" w:space="0" w:color="DFDFDF"/>
                              <w:bottom w:val="single" w:sz="8" w:space="0" w:color="ADADAD"/>
                              <w:right w:val="nil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1" w:line="189" w:lineRule="exact"/>
                              <w:ind w:right="56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-1.518</w:t>
                            </w:r>
                          </w:p>
                        </w:tc>
                      </w:tr>
                      <w:tr w:rsidR="00775BD5">
                        <w:trPr>
                          <w:trHeight w:val="318"/>
                        </w:trPr>
                        <w:tc>
                          <w:tcPr>
                            <w:tcW w:w="830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ADADAD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:rsidR="00775BD5" w:rsidRDefault="00775BD5">
                            <w:pPr>
                              <w:pStyle w:val="TableParagraph"/>
                              <w:spacing w:before="112" w:line="187" w:lineRule="exact"/>
                              <w:ind w:left="6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5495F"/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8" w:space="0" w:color="ADADAD"/>
                              <w:left w:val="nil"/>
                              <w:right w:val="single" w:sz="8" w:space="0" w:color="DFDFDF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2" w:line="187" w:lineRule="exact"/>
                              <w:ind w:right="55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120.555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8" w:space="0" w:color="ADADAD"/>
                              <w:left w:val="single" w:sz="8" w:space="0" w:color="DFDFDF"/>
                              <w:right w:val="nil"/>
                            </w:tcBorders>
                          </w:tcPr>
                          <w:p w:rsidR="00775BD5" w:rsidRDefault="00775BD5">
                            <w:pPr>
                              <w:pStyle w:val="TableParagraph"/>
                              <w:spacing w:before="112" w:line="187" w:lineRule="exact"/>
                              <w:ind w:right="56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104"/>
                                <w:sz w:val="18"/>
                              </w:rPr>
                              <w:t>-1.518</w:t>
                            </w:r>
                          </w:p>
                        </w:tc>
                      </w:tr>
                    </w:tbl>
                    <w:p w:rsidR="00775BD5" w:rsidRDefault="00775BD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75BD5">
        <w:rPr>
          <w:rFonts w:ascii="Arial MT"/>
          <w:color w:val="25495F"/>
          <w:sz w:val="18"/>
        </w:rPr>
        <w:t>Iteration</w:t>
      </w:r>
      <w:r w:rsidR="00775BD5">
        <w:rPr>
          <w:rFonts w:ascii="Arial MT"/>
          <w:color w:val="25495F"/>
          <w:sz w:val="18"/>
        </w:rPr>
        <w:tab/>
        <w:t>-2</w:t>
      </w:r>
      <w:r w:rsidR="00775BD5">
        <w:rPr>
          <w:rFonts w:ascii="Arial MT"/>
          <w:color w:val="25495F"/>
          <w:spacing w:val="-2"/>
          <w:sz w:val="18"/>
        </w:rPr>
        <w:t xml:space="preserve"> </w:t>
      </w:r>
      <w:r w:rsidR="00775BD5">
        <w:rPr>
          <w:rFonts w:ascii="Arial MT"/>
          <w:color w:val="25495F"/>
          <w:sz w:val="18"/>
        </w:rPr>
        <w:t>Log</w:t>
      </w:r>
      <w:r w:rsidR="00775BD5">
        <w:rPr>
          <w:rFonts w:ascii="Arial MT"/>
          <w:color w:val="25495F"/>
          <w:spacing w:val="-4"/>
          <w:sz w:val="18"/>
        </w:rPr>
        <w:t xml:space="preserve"> </w:t>
      </w:r>
      <w:r w:rsidR="00775BD5">
        <w:rPr>
          <w:rFonts w:ascii="Arial MT"/>
          <w:color w:val="25495F"/>
          <w:sz w:val="18"/>
        </w:rPr>
        <w:t>likelihood</w:t>
      </w:r>
    </w:p>
    <w:p w:rsidR="001E3DAB" w:rsidRDefault="00775BD5">
      <w:pPr>
        <w:pStyle w:val="BodyText"/>
        <w:rPr>
          <w:rFonts w:ascii="Arial MT"/>
          <w:sz w:val="20"/>
        </w:rPr>
      </w:pPr>
      <w:r>
        <w:br w:type="column"/>
      </w:r>
    </w:p>
    <w:p w:rsidR="001E3DAB" w:rsidRDefault="001E3DAB">
      <w:pPr>
        <w:pStyle w:val="BodyText"/>
        <w:spacing w:before="3"/>
        <w:rPr>
          <w:rFonts w:ascii="Arial MT"/>
          <w:sz w:val="20"/>
        </w:rPr>
      </w:pPr>
    </w:p>
    <w:p w:rsidR="001E3DAB" w:rsidRDefault="00775BD5">
      <w:pPr>
        <w:spacing w:line="369" w:lineRule="auto"/>
        <w:ind w:left="124" w:right="5456" w:hanging="111"/>
        <w:rPr>
          <w:rFonts w:ascii="Arial MT"/>
          <w:sz w:val="18"/>
        </w:rPr>
      </w:pPr>
      <w:r>
        <w:rPr>
          <w:rFonts w:ascii="Arial MT"/>
          <w:color w:val="25495F"/>
          <w:sz w:val="18"/>
        </w:rPr>
        <w:t>Coefficients</w:t>
      </w:r>
      <w:r>
        <w:rPr>
          <w:rFonts w:ascii="Arial MT"/>
          <w:color w:val="25495F"/>
          <w:spacing w:val="-47"/>
          <w:sz w:val="18"/>
        </w:rPr>
        <w:t xml:space="preserve"> </w:t>
      </w:r>
      <w:r>
        <w:rPr>
          <w:rFonts w:ascii="Arial MT"/>
          <w:color w:val="25495F"/>
          <w:sz w:val="18"/>
        </w:rPr>
        <w:t>Constant</w:t>
      </w:r>
    </w:p>
    <w:p w:rsidR="001E3DAB" w:rsidRDefault="001E3DAB">
      <w:pPr>
        <w:spacing w:line="369" w:lineRule="auto"/>
        <w:rPr>
          <w:rFonts w:ascii="Arial MT"/>
          <w:sz w:val="18"/>
        </w:rPr>
        <w:sectPr w:rsidR="001E3DAB">
          <w:type w:val="continuous"/>
          <w:pgSz w:w="12250" w:h="15850"/>
          <w:pgMar w:top="4160" w:right="200" w:bottom="3360" w:left="60" w:header="720" w:footer="720" w:gutter="0"/>
          <w:cols w:num="2" w:space="720" w:equalWidth="0">
            <w:col w:w="5520" w:space="40"/>
            <w:col w:w="6430"/>
          </w:cols>
        </w:sect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spacing w:before="4"/>
        <w:rPr>
          <w:rFonts w:ascii="Arial MT"/>
          <w:sz w:val="20"/>
        </w:rPr>
      </w:pPr>
    </w:p>
    <w:p w:rsidR="001E3DAB" w:rsidRDefault="00775BD5">
      <w:pPr>
        <w:pStyle w:val="ListParagraph"/>
        <w:numPr>
          <w:ilvl w:val="1"/>
          <w:numId w:val="2"/>
        </w:numPr>
        <w:tabs>
          <w:tab w:val="left" w:pos="2612"/>
        </w:tabs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Constant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included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in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model.</w:t>
      </w:r>
    </w:p>
    <w:p w:rsidR="001E3DAB" w:rsidRDefault="00775BD5">
      <w:pPr>
        <w:pStyle w:val="ListParagraph"/>
        <w:numPr>
          <w:ilvl w:val="1"/>
          <w:numId w:val="2"/>
        </w:numPr>
        <w:tabs>
          <w:tab w:val="left" w:pos="2612"/>
        </w:tabs>
        <w:spacing w:before="113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Initial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-2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Log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Likelihood: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120,555</w:t>
      </w:r>
    </w:p>
    <w:p w:rsidR="001E3DAB" w:rsidRDefault="00775BD5">
      <w:pPr>
        <w:pStyle w:val="ListParagraph"/>
        <w:numPr>
          <w:ilvl w:val="1"/>
          <w:numId w:val="2"/>
        </w:numPr>
        <w:tabs>
          <w:tab w:val="left" w:pos="2602"/>
        </w:tabs>
        <w:spacing w:before="112" w:line="372" w:lineRule="auto"/>
        <w:ind w:left="2410" w:right="5448" w:firstLine="0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Estimation terminated at iteration number 4</w:t>
      </w:r>
      <w:r>
        <w:rPr>
          <w:rFonts w:ascii="Arial MT"/>
          <w:color w:val="000104"/>
          <w:spacing w:val="1"/>
          <w:sz w:val="18"/>
        </w:rPr>
        <w:t xml:space="preserve"> </w:t>
      </w:r>
      <w:r>
        <w:rPr>
          <w:rFonts w:ascii="Arial MT"/>
          <w:color w:val="000104"/>
          <w:sz w:val="18"/>
        </w:rPr>
        <w:t>because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parameter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estimates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changed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by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less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than</w:t>
      </w:r>
    </w:p>
    <w:p w:rsidR="001E3DAB" w:rsidRDefault="00775BD5">
      <w:pPr>
        <w:spacing w:line="206" w:lineRule="exact"/>
        <w:ind w:left="2410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,001.</w:t>
      </w: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spacing w:before="10"/>
        <w:rPr>
          <w:rFonts w:ascii="Arial MT"/>
          <w:sz w:val="27"/>
        </w:rPr>
      </w:pPr>
    </w:p>
    <w:p w:rsidR="001E3DAB" w:rsidRDefault="00775BD5">
      <w:pPr>
        <w:ind w:left="4613" w:right="390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Iteration</w:t>
      </w:r>
      <w:r>
        <w:rPr>
          <w:rFonts w:ascii="Arial"/>
          <w:b/>
          <w:color w:val="000104"/>
          <w:spacing w:val="-8"/>
        </w:rPr>
        <w:t xml:space="preserve"> </w:t>
      </w:r>
      <w:r>
        <w:rPr>
          <w:rFonts w:ascii="Arial"/>
          <w:b/>
          <w:color w:val="000104"/>
        </w:rPr>
        <w:t>History</w:t>
      </w:r>
      <w:r>
        <w:rPr>
          <w:rFonts w:ascii="Arial"/>
          <w:b/>
          <w:color w:val="000104"/>
          <w:vertAlign w:val="superscript"/>
        </w:rPr>
        <w:t>a,b,c,d</w:t>
      </w:r>
    </w:p>
    <w:tbl>
      <w:tblPr>
        <w:tblW w:w="0" w:type="auto"/>
        <w:tblInd w:w="1080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758"/>
        <w:gridCol w:w="1515"/>
        <w:gridCol w:w="1087"/>
        <w:gridCol w:w="1056"/>
        <w:gridCol w:w="1056"/>
        <w:gridCol w:w="1056"/>
        <w:gridCol w:w="1057"/>
        <w:gridCol w:w="1056"/>
        <w:gridCol w:w="1056"/>
      </w:tblGrid>
      <w:tr w:rsidR="001E3DAB">
        <w:trPr>
          <w:trHeight w:val="321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  <w:tc>
          <w:tcPr>
            <w:tcW w:w="7424" w:type="dxa"/>
            <w:gridSpan w:val="7"/>
            <w:tcBorders>
              <w:top w:val="nil"/>
              <w:bottom w:val="nil"/>
              <w:right w:val="nil"/>
            </w:tcBorders>
          </w:tcPr>
          <w:p w:rsidR="001E3DAB" w:rsidRDefault="00775BD5">
            <w:pPr>
              <w:pStyle w:val="TableParagraph"/>
              <w:spacing w:before="112" w:line="190" w:lineRule="exact"/>
              <w:ind w:left="3216" w:right="32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</w:tr>
      <w:tr w:rsidR="001E3DAB">
        <w:trPr>
          <w:trHeight w:val="319"/>
        </w:trPr>
        <w:tc>
          <w:tcPr>
            <w:tcW w:w="852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Iteration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1E3DAB" w:rsidRDefault="001E3DAB"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-2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Log</w:t>
            </w:r>
            <w:r>
              <w:rPr>
                <w:rFonts w:ascii="Arial MT"/>
                <w:color w:val="25495F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likelihood</w:t>
            </w:r>
          </w:p>
        </w:tc>
        <w:tc>
          <w:tcPr>
            <w:tcW w:w="1087" w:type="dxa"/>
            <w:tcBorders>
              <w:top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Constant</w:t>
            </w:r>
          </w:p>
        </w:tc>
        <w:tc>
          <w:tcPr>
            <w:tcW w:w="1056" w:type="dxa"/>
            <w:tcBorders>
              <w:top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373" w:right="3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DK</w:t>
            </w:r>
          </w:p>
        </w:tc>
        <w:tc>
          <w:tcPr>
            <w:tcW w:w="1056" w:type="dxa"/>
            <w:tcBorders>
              <w:top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224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KMJRL</w:t>
            </w:r>
          </w:p>
        </w:tc>
        <w:tc>
          <w:tcPr>
            <w:tcW w:w="1056" w:type="dxa"/>
            <w:tcBorders>
              <w:top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25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KINST</w:t>
            </w:r>
          </w:p>
        </w:tc>
        <w:tc>
          <w:tcPr>
            <w:tcW w:w="1057" w:type="dxa"/>
            <w:tcBorders>
              <w:top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379" w:right="3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</w:t>
            </w:r>
          </w:p>
        </w:tc>
        <w:tc>
          <w:tcPr>
            <w:tcW w:w="1056" w:type="dxa"/>
            <w:tcBorders>
              <w:top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31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SIZE</w:t>
            </w:r>
          </w:p>
        </w:tc>
        <w:tc>
          <w:tcPr>
            <w:tcW w:w="1056" w:type="dxa"/>
            <w:tcBorders>
              <w:top w:val="nil"/>
              <w:bottom w:val="single" w:sz="8" w:space="0" w:color="152935"/>
              <w:right w:val="nil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32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COV</w:t>
            </w:r>
          </w:p>
        </w:tc>
      </w:tr>
      <w:tr w:rsidR="001E3DAB">
        <w:trPr>
          <w:trHeight w:val="320"/>
        </w:trPr>
        <w:tc>
          <w:tcPr>
            <w:tcW w:w="85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Step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515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112.497</w:t>
            </w:r>
          </w:p>
        </w:tc>
        <w:tc>
          <w:tcPr>
            <w:tcW w:w="1087" w:type="dxa"/>
            <w:tcBorders>
              <w:top w:val="single" w:sz="8" w:space="0" w:color="152935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1.078</w:t>
            </w:r>
          </w:p>
        </w:tc>
        <w:tc>
          <w:tcPr>
            <w:tcW w:w="1056" w:type="dxa"/>
            <w:tcBorders>
              <w:top w:val="single" w:sz="8" w:space="0" w:color="152935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-.083</w:t>
            </w:r>
          </w:p>
        </w:tc>
        <w:tc>
          <w:tcPr>
            <w:tcW w:w="1056" w:type="dxa"/>
            <w:tcBorders>
              <w:top w:val="single" w:sz="8" w:space="0" w:color="152935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-.863</w:t>
            </w:r>
          </w:p>
        </w:tc>
        <w:tc>
          <w:tcPr>
            <w:tcW w:w="1056" w:type="dxa"/>
            <w:tcBorders>
              <w:top w:val="single" w:sz="8" w:space="0" w:color="152935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-.614</w:t>
            </w:r>
          </w:p>
        </w:tc>
        <w:tc>
          <w:tcPr>
            <w:tcW w:w="1057" w:type="dxa"/>
            <w:tcBorders>
              <w:top w:val="single" w:sz="8" w:space="0" w:color="152935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-.051</w:t>
            </w:r>
          </w:p>
        </w:tc>
        <w:tc>
          <w:tcPr>
            <w:tcW w:w="1056" w:type="dxa"/>
            <w:tcBorders>
              <w:top w:val="single" w:sz="8" w:space="0" w:color="152935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-.036</w:t>
            </w:r>
          </w:p>
        </w:tc>
        <w:tc>
          <w:tcPr>
            <w:tcW w:w="1056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.328</w:t>
            </w:r>
          </w:p>
        </w:tc>
      </w:tr>
      <w:tr w:rsidR="001E3DAB">
        <w:trPr>
          <w:trHeight w:val="318"/>
        </w:trPr>
        <w:tc>
          <w:tcPr>
            <w:tcW w:w="852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2</w:t>
            </w:r>
          </w:p>
        </w:tc>
        <w:tc>
          <w:tcPr>
            <w:tcW w:w="15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107.824</w:t>
            </w:r>
          </w:p>
        </w:tc>
        <w:tc>
          <w:tcPr>
            <w:tcW w:w="1087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2.329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-.144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-.529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-.992</w:t>
            </w:r>
          </w:p>
        </w:tc>
        <w:tc>
          <w:tcPr>
            <w:tcW w:w="1057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-.095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-.057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.502</w:t>
            </w:r>
          </w:p>
        </w:tc>
      </w:tr>
      <w:tr w:rsidR="001E3DAB">
        <w:trPr>
          <w:trHeight w:val="320"/>
        </w:trPr>
        <w:tc>
          <w:tcPr>
            <w:tcW w:w="852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5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107.409</w:t>
            </w:r>
          </w:p>
        </w:tc>
        <w:tc>
          <w:tcPr>
            <w:tcW w:w="1087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2.884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-.165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-.076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-1.121</w:t>
            </w:r>
          </w:p>
        </w:tc>
        <w:tc>
          <w:tcPr>
            <w:tcW w:w="1057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-.117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-.066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.538</w:t>
            </w:r>
          </w:p>
        </w:tc>
      </w:tr>
      <w:tr w:rsidR="001E3DAB">
        <w:trPr>
          <w:trHeight w:val="320"/>
        </w:trPr>
        <w:tc>
          <w:tcPr>
            <w:tcW w:w="852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5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107.402</w:t>
            </w:r>
          </w:p>
        </w:tc>
        <w:tc>
          <w:tcPr>
            <w:tcW w:w="1087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2.962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-.167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-.015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-1.136</w:t>
            </w:r>
          </w:p>
        </w:tc>
        <w:tc>
          <w:tcPr>
            <w:tcW w:w="1057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-.121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-.068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.540</w:t>
            </w:r>
          </w:p>
        </w:tc>
      </w:tr>
      <w:tr w:rsidR="001E3DAB">
        <w:trPr>
          <w:trHeight w:val="318"/>
        </w:trPr>
        <w:tc>
          <w:tcPr>
            <w:tcW w:w="852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5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107.402</w:t>
            </w:r>
          </w:p>
        </w:tc>
        <w:tc>
          <w:tcPr>
            <w:tcW w:w="1087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2.963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-.167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-.014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-1.136</w:t>
            </w:r>
          </w:p>
        </w:tc>
        <w:tc>
          <w:tcPr>
            <w:tcW w:w="1057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-.121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-.068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.540</w:t>
            </w:r>
          </w:p>
        </w:tc>
      </w:tr>
      <w:tr w:rsidR="001E3DAB">
        <w:trPr>
          <w:trHeight w:val="320"/>
        </w:trPr>
        <w:tc>
          <w:tcPr>
            <w:tcW w:w="852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6</w:t>
            </w:r>
          </w:p>
        </w:tc>
        <w:tc>
          <w:tcPr>
            <w:tcW w:w="1515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107.402</w:t>
            </w:r>
          </w:p>
        </w:tc>
        <w:tc>
          <w:tcPr>
            <w:tcW w:w="1087" w:type="dxa"/>
            <w:tcBorders>
              <w:top w:val="single" w:sz="8" w:space="0" w:color="ADADAD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2.963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-.167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-.014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-1.136</w:t>
            </w:r>
          </w:p>
        </w:tc>
        <w:tc>
          <w:tcPr>
            <w:tcW w:w="1057" w:type="dxa"/>
            <w:tcBorders>
              <w:top w:val="single" w:sz="8" w:space="0" w:color="ADADAD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-.121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152935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-.068</w:t>
            </w:r>
          </w:p>
        </w:tc>
        <w:tc>
          <w:tcPr>
            <w:tcW w:w="1056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.540</w:t>
            </w:r>
          </w:p>
        </w:tc>
      </w:tr>
    </w:tbl>
    <w:p w:rsidR="001E3DAB" w:rsidRDefault="00775BD5">
      <w:pPr>
        <w:pStyle w:val="ListParagraph"/>
        <w:numPr>
          <w:ilvl w:val="0"/>
          <w:numId w:val="1"/>
        </w:numPr>
        <w:tabs>
          <w:tab w:val="left" w:pos="1335"/>
        </w:tabs>
        <w:spacing w:before="111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Method: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Enter</w:t>
      </w:r>
    </w:p>
    <w:p w:rsidR="001E3DAB" w:rsidRDefault="00775BD5">
      <w:pPr>
        <w:pStyle w:val="ListParagraph"/>
        <w:numPr>
          <w:ilvl w:val="0"/>
          <w:numId w:val="1"/>
        </w:numPr>
        <w:tabs>
          <w:tab w:val="left" w:pos="1335"/>
        </w:tabs>
        <w:spacing w:before="114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Constant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included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in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model.</w:t>
      </w:r>
    </w:p>
    <w:p w:rsidR="001E3DAB" w:rsidRDefault="00775BD5">
      <w:pPr>
        <w:pStyle w:val="ListParagraph"/>
        <w:numPr>
          <w:ilvl w:val="0"/>
          <w:numId w:val="1"/>
        </w:numPr>
        <w:tabs>
          <w:tab w:val="left" w:pos="1325"/>
        </w:tabs>
        <w:spacing w:before="112"/>
        <w:ind w:left="1324" w:hanging="192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Initial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-2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Log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Likelihood: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120,555</w:t>
      </w:r>
    </w:p>
    <w:p w:rsidR="001E3DAB" w:rsidRDefault="00775BD5">
      <w:pPr>
        <w:pStyle w:val="ListParagraph"/>
        <w:numPr>
          <w:ilvl w:val="0"/>
          <w:numId w:val="1"/>
        </w:numPr>
        <w:tabs>
          <w:tab w:val="left" w:pos="1335"/>
        </w:tabs>
        <w:spacing w:before="113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Estimation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terminated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iteration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number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6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because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parameter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estimates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changed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by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less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than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,001.</w:t>
      </w: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spacing w:before="1"/>
        <w:rPr>
          <w:rFonts w:ascii="Arial MT"/>
          <w:sz w:val="22"/>
        </w:rPr>
      </w:pPr>
    </w:p>
    <w:p w:rsidR="001E3DAB" w:rsidRDefault="00775BD5">
      <w:pPr>
        <w:ind w:left="455"/>
        <w:jc w:val="center"/>
        <w:rPr>
          <w:b/>
        </w:rPr>
      </w:pPr>
      <w:bookmarkStart w:id="31" w:name="_bookmark101"/>
      <w:bookmarkEnd w:id="31"/>
      <w:r>
        <w:rPr>
          <w:b/>
        </w:rPr>
        <w:t>Lampiran</w:t>
      </w:r>
      <w:r>
        <w:rPr>
          <w:b/>
          <w:spacing w:val="-2"/>
        </w:rPr>
        <w:t xml:space="preserve"> </w:t>
      </w:r>
      <w:r>
        <w:rPr>
          <w:b/>
        </w:rPr>
        <w:t>8</w:t>
      </w:r>
      <w:r>
        <w:rPr>
          <w:b/>
          <w:spacing w:val="-2"/>
        </w:rPr>
        <w:t xml:space="preserve"> </w:t>
      </w:r>
      <w:r>
        <w:rPr>
          <w:b/>
        </w:rPr>
        <w:t>Uji</w:t>
      </w:r>
      <w:r>
        <w:rPr>
          <w:b/>
          <w:spacing w:val="-2"/>
        </w:rPr>
        <w:t xml:space="preserve"> </w:t>
      </w:r>
      <w:r>
        <w:rPr>
          <w:b/>
          <w:i/>
        </w:rPr>
        <w:t>Hosmer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Lemeshow’s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Goodness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Fit Test </w:t>
      </w:r>
      <w:r>
        <w:rPr>
          <w:b/>
        </w:rPr>
        <w:t>Persamaan</w:t>
      </w:r>
      <w:r>
        <w:rPr>
          <w:b/>
          <w:spacing w:val="-2"/>
        </w:rPr>
        <w:t xml:space="preserve"> </w:t>
      </w:r>
      <w:r>
        <w:rPr>
          <w:b/>
        </w:rPr>
        <w:t>Penelitian</w:t>
      </w:r>
      <w:r>
        <w:rPr>
          <w:b/>
          <w:spacing w:val="-1"/>
        </w:rPr>
        <w:t xml:space="preserve"> </w:t>
      </w:r>
      <w:r>
        <w:rPr>
          <w:b/>
        </w:rPr>
        <w:t>1</w:t>
      </w:r>
    </w:p>
    <w:p w:rsidR="001E3DAB" w:rsidRDefault="001E3DAB">
      <w:pPr>
        <w:pStyle w:val="BodyText"/>
        <w:spacing w:before="3"/>
        <w:rPr>
          <w:b/>
          <w:sz w:val="23"/>
        </w:rPr>
      </w:pPr>
    </w:p>
    <w:p w:rsidR="001E3DAB" w:rsidRDefault="00775BD5">
      <w:pPr>
        <w:ind w:left="2736"/>
        <w:rPr>
          <w:rFonts w:ascii="Arial"/>
          <w:b/>
        </w:rPr>
      </w:pPr>
      <w:r>
        <w:rPr>
          <w:rFonts w:ascii="Arial"/>
          <w:b/>
          <w:color w:val="000104"/>
        </w:rPr>
        <w:t>Hosmer and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Lemeshow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Test</w:t>
      </w:r>
    </w:p>
    <w:tbl>
      <w:tblPr>
        <w:tblW w:w="0" w:type="auto"/>
        <w:tblInd w:w="2206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246"/>
        <w:gridCol w:w="1029"/>
        <w:gridCol w:w="1029"/>
      </w:tblGrid>
      <w:tr w:rsidR="001E3DAB">
        <w:trPr>
          <w:trHeight w:val="321"/>
        </w:trPr>
        <w:tc>
          <w:tcPr>
            <w:tcW w:w="737" w:type="dxa"/>
            <w:tcBorders>
              <w:top w:val="nil"/>
              <w:left w:val="nil"/>
              <w:right w:val="nil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Step</w:t>
            </w:r>
          </w:p>
        </w:tc>
        <w:tc>
          <w:tcPr>
            <w:tcW w:w="1246" w:type="dxa"/>
            <w:tcBorders>
              <w:top w:val="nil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18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Chi-square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59" w:right="3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37" w:right="3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 w:rsidR="001E3DAB">
        <w:trPr>
          <w:trHeight w:val="320"/>
        </w:trPr>
        <w:tc>
          <w:tcPr>
            <w:tcW w:w="737" w:type="dxa"/>
            <w:tcBorders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246" w:type="dxa"/>
            <w:tcBorders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left="73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4.876</w:t>
            </w:r>
          </w:p>
        </w:tc>
        <w:tc>
          <w:tcPr>
            <w:tcW w:w="1029" w:type="dxa"/>
            <w:tcBorders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8</w:t>
            </w:r>
          </w:p>
        </w:tc>
        <w:tc>
          <w:tcPr>
            <w:tcW w:w="1029" w:type="dxa"/>
            <w:tcBorders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left="61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.771</w:t>
            </w:r>
          </w:p>
        </w:tc>
      </w:tr>
    </w:tbl>
    <w:p w:rsidR="001E3DAB" w:rsidRDefault="001E3DAB">
      <w:pPr>
        <w:spacing w:line="189" w:lineRule="exact"/>
        <w:rPr>
          <w:rFonts w:ascii="Arial MT"/>
          <w:sz w:val="18"/>
        </w:rPr>
        <w:sectPr w:rsidR="001E3DAB">
          <w:type w:val="continuous"/>
          <w:pgSz w:w="12250" w:h="15850"/>
          <w:pgMar w:top="4160" w:right="200" w:bottom="3360" w:left="60" w:header="720" w:footer="720" w:gutter="0"/>
          <w:cols w:space="720"/>
        </w:sectPr>
      </w:pPr>
    </w:p>
    <w:p w:rsidR="001E3DAB" w:rsidRDefault="001E3DAB">
      <w:pPr>
        <w:pStyle w:val="BodyText"/>
        <w:rPr>
          <w:rFonts w:ascii="Arial"/>
          <w:b/>
          <w:sz w:val="20"/>
        </w:rPr>
      </w:pPr>
    </w:p>
    <w:p w:rsidR="001E3DAB" w:rsidRDefault="001E3DAB">
      <w:pPr>
        <w:pStyle w:val="BodyText"/>
        <w:rPr>
          <w:rFonts w:ascii="Arial"/>
          <w:b/>
          <w:sz w:val="20"/>
        </w:rPr>
      </w:pPr>
    </w:p>
    <w:p w:rsidR="001E3DAB" w:rsidRDefault="001E3DAB">
      <w:pPr>
        <w:pStyle w:val="BodyText"/>
        <w:rPr>
          <w:rFonts w:ascii="Arial"/>
          <w:b/>
          <w:sz w:val="20"/>
        </w:rPr>
      </w:pPr>
    </w:p>
    <w:p w:rsidR="001E3DAB" w:rsidRDefault="001E3DAB">
      <w:pPr>
        <w:pStyle w:val="BodyText"/>
        <w:rPr>
          <w:rFonts w:ascii="Arial"/>
          <w:b/>
          <w:sz w:val="20"/>
        </w:rPr>
      </w:pPr>
    </w:p>
    <w:p w:rsidR="001E3DAB" w:rsidRDefault="001E3DAB">
      <w:pPr>
        <w:pStyle w:val="BodyText"/>
        <w:spacing w:before="1"/>
        <w:rPr>
          <w:rFonts w:ascii="Arial"/>
          <w:b/>
          <w:sz w:val="17"/>
        </w:rPr>
      </w:pPr>
    </w:p>
    <w:p w:rsidR="001E3DAB" w:rsidRDefault="00775BD5">
      <w:pPr>
        <w:spacing w:before="92"/>
        <w:ind w:left="2208"/>
        <w:rPr>
          <w:b/>
        </w:rPr>
      </w:pPr>
      <w:bookmarkStart w:id="32" w:name="_bookmark102"/>
      <w:bookmarkEnd w:id="32"/>
      <w:r>
        <w:rPr>
          <w:b/>
        </w:rPr>
        <w:t>Lampiran</w:t>
      </w:r>
      <w:r>
        <w:rPr>
          <w:b/>
          <w:spacing w:val="-2"/>
        </w:rPr>
        <w:t xml:space="preserve"> </w:t>
      </w:r>
      <w:r>
        <w:rPr>
          <w:b/>
        </w:rPr>
        <w:t>9</w:t>
      </w:r>
      <w:r>
        <w:rPr>
          <w:b/>
          <w:spacing w:val="-2"/>
        </w:rPr>
        <w:t xml:space="preserve"> </w:t>
      </w:r>
      <w:r>
        <w:rPr>
          <w:b/>
        </w:rPr>
        <w:t>Uji</w:t>
      </w:r>
      <w:r>
        <w:rPr>
          <w:b/>
          <w:spacing w:val="-3"/>
        </w:rPr>
        <w:t xml:space="preserve"> </w:t>
      </w:r>
      <w:r>
        <w:rPr>
          <w:b/>
          <w:i/>
        </w:rPr>
        <w:t>Hosmer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Lemeshow’s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Goodness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Fit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Test</w:t>
      </w:r>
      <w:r>
        <w:rPr>
          <w:b/>
          <w:i/>
          <w:spacing w:val="2"/>
        </w:rPr>
        <w:t xml:space="preserve"> </w:t>
      </w:r>
      <w:r>
        <w:rPr>
          <w:b/>
        </w:rPr>
        <w:t>Persamaan</w:t>
      </w:r>
      <w:r>
        <w:rPr>
          <w:b/>
          <w:spacing w:val="-2"/>
        </w:rPr>
        <w:t xml:space="preserve"> </w:t>
      </w:r>
      <w:r>
        <w:rPr>
          <w:b/>
        </w:rPr>
        <w:t>Penelitian</w:t>
      </w:r>
      <w:r>
        <w:rPr>
          <w:b/>
          <w:spacing w:val="-2"/>
        </w:rPr>
        <w:t xml:space="preserve"> </w:t>
      </w:r>
      <w:r>
        <w:rPr>
          <w:b/>
        </w:rPr>
        <w:t>2</w:t>
      </w:r>
    </w:p>
    <w:p w:rsidR="001E3DAB" w:rsidRDefault="001E3DAB">
      <w:pPr>
        <w:pStyle w:val="BodyText"/>
        <w:spacing w:before="2"/>
        <w:rPr>
          <w:b/>
          <w:sz w:val="23"/>
        </w:rPr>
      </w:pPr>
    </w:p>
    <w:p w:rsidR="001E3DAB" w:rsidRDefault="00775BD5">
      <w:pPr>
        <w:ind w:right="6259"/>
        <w:jc w:val="right"/>
        <w:rPr>
          <w:rFonts w:ascii="Arial"/>
          <w:b/>
        </w:rPr>
      </w:pPr>
      <w:r>
        <w:rPr>
          <w:rFonts w:ascii="Arial"/>
          <w:b/>
          <w:color w:val="000104"/>
        </w:rPr>
        <w:t>Hosmer and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Lemeshow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Test</w:t>
      </w:r>
    </w:p>
    <w:tbl>
      <w:tblPr>
        <w:tblW w:w="0" w:type="auto"/>
        <w:tblInd w:w="2206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246"/>
        <w:gridCol w:w="1029"/>
        <w:gridCol w:w="1029"/>
      </w:tblGrid>
      <w:tr w:rsidR="001E3DAB">
        <w:trPr>
          <w:trHeight w:val="321"/>
        </w:trPr>
        <w:tc>
          <w:tcPr>
            <w:tcW w:w="737" w:type="dxa"/>
            <w:tcBorders>
              <w:top w:val="nil"/>
              <w:left w:val="nil"/>
              <w:right w:val="nil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Step</w:t>
            </w:r>
          </w:p>
        </w:tc>
        <w:tc>
          <w:tcPr>
            <w:tcW w:w="1246" w:type="dxa"/>
            <w:tcBorders>
              <w:top w:val="nil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18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Chi-square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59" w:right="3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37" w:right="3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 w:rsidR="001E3DAB">
        <w:trPr>
          <w:trHeight w:val="320"/>
        </w:trPr>
        <w:tc>
          <w:tcPr>
            <w:tcW w:w="737" w:type="dxa"/>
            <w:tcBorders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246" w:type="dxa"/>
            <w:tcBorders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left="73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2.621</w:t>
            </w:r>
          </w:p>
        </w:tc>
        <w:tc>
          <w:tcPr>
            <w:tcW w:w="1029" w:type="dxa"/>
            <w:tcBorders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8</w:t>
            </w:r>
          </w:p>
        </w:tc>
        <w:tc>
          <w:tcPr>
            <w:tcW w:w="1029" w:type="dxa"/>
            <w:tcBorders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left="61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.956</w:t>
            </w:r>
          </w:p>
        </w:tc>
      </w:tr>
    </w:tbl>
    <w:p w:rsidR="001E3DAB" w:rsidRDefault="001E3DAB">
      <w:pPr>
        <w:pStyle w:val="BodyText"/>
        <w:rPr>
          <w:rFonts w:ascii="Arial"/>
          <w:b/>
        </w:rPr>
      </w:pPr>
    </w:p>
    <w:p w:rsidR="001E3DAB" w:rsidRDefault="001E3DAB">
      <w:pPr>
        <w:pStyle w:val="BodyText"/>
        <w:rPr>
          <w:rFonts w:ascii="Arial"/>
          <w:b/>
        </w:rPr>
      </w:pPr>
    </w:p>
    <w:p w:rsidR="001E3DAB" w:rsidRDefault="00775BD5">
      <w:pPr>
        <w:spacing w:before="159"/>
        <w:ind w:left="2208"/>
        <w:rPr>
          <w:b/>
        </w:rPr>
      </w:pPr>
      <w:bookmarkStart w:id="33" w:name="_bookmark103"/>
      <w:bookmarkEnd w:id="33"/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10</w:t>
      </w:r>
      <w:r>
        <w:rPr>
          <w:b/>
          <w:spacing w:val="-1"/>
        </w:rPr>
        <w:t xml:space="preserve"> </w:t>
      </w:r>
      <w:r>
        <w:rPr>
          <w:b/>
        </w:rPr>
        <w:t xml:space="preserve">Uji </w:t>
      </w:r>
      <w:r>
        <w:rPr>
          <w:b/>
          <w:i/>
        </w:rPr>
        <w:t>Nagelkerke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R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Square </w:t>
      </w:r>
      <w:r>
        <w:rPr>
          <w:b/>
        </w:rPr>
        <w:t>Persamaan</w:t>
      </w:r>
      <w:r>
        <w:rPr>
          <w:b/>
          <w:spacing w:val="-3"/>
        </w:rPr>
        <w:t xml:space="preserve"> </w:t>
      </w:r>
      <w:r>
        <w:rPr>
          <w:b/>
        </w:rPr>
        <w:t>Penelitian</w:t>
      </w:r>
      <w:r>
        <w:rPr>
          <w:b/>
          <w:spacing w:val="-1"/>
        </w:rPr>
        <w:t xml:space="preserve"> </w:t>
      </w:r>
      <w:r>
        <w:rPr>
          <w:b/>
        </w:rPr>
        <w:t>1</w:t>
      </w:r>
    </w:p>
    <w:p w:rsidR="001E3DAB" w:rsidRDefault="001E3DAB">
      <w:pPr>
        <w:pStyle w:val="BodyText"/>
        <w:spacing w:before="3"/>
        <w:rPr>
          <w:b/>
          <w:sz w:val="23"/>
        </w:rPr>
      </w:pPr>
    </w:p>
    <w:p w:rsidR="001E3DAB" w:rsidRDefault="00775BD5">
      <w:pPr>
        <w:ind w:right="6337"/>
        <w:jc w:val="right"/>
        <w:rPr>
          <w:rFonts w:ascii="Arial"/>
          <w:b/>
        </w:rPr>
      </w:pPr>
      <w:r>
        <w:rPr>
          <w:rFonts w:ascii="Arial"/>
          <w:b/>
          <w:color w:val="000104"/>
        </w:rPr>
        <w:t>Model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Summary</w:t>
      </w:r>
    </w:p>
    <w:tbl>
      <w:tblPr>
        <w:tblW w:w="0" w:type="auto"/>
        <w:tblInd w:w="2206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477"/>
        <w:gridCol w:w="1476"/>
        <w:gridCol w:w="1476"/>
      </w:tblGrid>
      <w:tr w:rsidR="001E3DAB">
        <w:trPr>
          <w:trHeight w:val="638"/>
        </w:trPr>
        <w:tc>
          <w:tcPr>
            <w:tcW w:w="737" w:type="dxa"/>
            <w:tcBorders>
              <w:top w:val="nil"/>
              <w:left w:val="nil"/>
              <w:right w:val="nil"/>
            </w:tcBorders>
          </w:tcPr>
          <w:p w:rsidR="001E3DAB" w:rsidRDefault="001E3DA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E3DAB" w:rsidRDefault="001E3DAB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1E3DAB" w:rsidRDefault="00775BD5">
            <w:pPr>
              <w:pStyle w:val="TableParagraph"/>
              <w:spacing w:line="187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Step</w:t>
            </w:r>
          </w:p>
        </w:tc>
        <w:tc>
          <w:tcPr>
            <w:tcW w:w="1477" w:type="dxa"/>
            <w:tcBorders>
              <w:top w:val="nil"/>
              <w:left w:val="nil"/>
              <w:right w:val="single" w:sz="8" w:space="0" w:color="DFDFDF"/>
            </w:tcBorders>
          </w:tcPr>
          <w:p w:rsidR="001E3DAB" w:rsidRDefault="001E3DA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E3DAB" w:rsidRDefault="001E3DAB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1E3DAB" w:rsidRDefault="00775BD5">
            <w:pPr>
              <w:pStyle w:val="TableParagraph"/>
              <w:spacing w:line="187" w:lineRule="exact"/>
              <w:ind w:right="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-2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Log</w:t>
            </w:r>
            <w:r>
              <w:rPr>
                <w:rFonts w:ascii="Arial MT"/>
                <w:color w:val="25495F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likelihood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line="320" w:lineRule="exact"/>
              <w:ind w:left="445" w:right="142" w:hanging="27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Cox &amp; Snell R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line="320" w:lineRule="exact"/>
              <w:ind w:left="450" w:right="160" w:hanging="25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Nagelkerke R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</w:tr>
      <w:tr w:rsidR="001E3DAB">
        <w:trPr>
          <w:trHeight w:val="318"/>
        </w:trPr>
        <w:tc>
          <w:tcPr>
            <w:tcW w:w="737" w:type="dxa"/>
            <w:tcBorders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2" w:line="187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477" w:type="dxa"/>
            <w:tcBorders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08" w:line="191" w:lineRule="exact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32.780</w:t>
            </w:r>
            <w:r>
              <w:rPr>
                <w:rFonts w:ascii="Arial MT"/>
                <w:color w:val="000104"/>
                <w:position w:val="6"/>
                <w:sz w:val="12"/>
              </w:rPr>
              <w:t>a</w:t>
            </w:r>
          </w:p>
        </w:tc>
        <w:tc>
          <w:tcPr>
            <w:tcW w:w="1476" w:type="dxa"/>
            <w:tcBorders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.168</w:t>
            </w:r>
          </w:p>
        </w:tc>
        <w:tc>
          <w:tcPr>
            <w:tcW w:w="1476" w:type="dxa"/>
            <w:tcBorders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.368</w:t>
            </w:r>
          </w:p>
        </w:tc>
      </w:tr>
    </w:tbl>
    <w:p w:rsidR="001E3DAB" w:rsidRDefault="00775BD5">
      <w:pPr>
        <w:spacing w:before="112" w:line="372" w:lineRule="auto"/>
        <w:ind w:left="2268" w:right="5329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 Estimation terminated at iteration number 9 because</w:t>
      </w:r>
      <w:r>
        <w:rPr>
          <w:rFonts w:ascii="Arial MT"/>
          <w:color w:val="000104"/>
          <w:spacing w:val="-47"/>
          <w:sz w:val="18"/>
        </w:rPr>
        <w:t xml:space="preserve"> </w:t>
      </w:r>
      <w:r>
        <w:rPr>
          <w:rFonts w:ascii="Arial MT"/>
          <w:color w:val="000104"/>
          <w:sz w:val="18"/>
        </w:rPr>
        <w:t>parameter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estimates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changed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by less than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,001.</w:t>
      </w: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spacing w:before="4"/>
        <w:rPr>
          <w:rFonts w:ascii="Arial MT"/>
        </w:rPr>
      </w:pPr>
    </w:p>
    <w:p w:rsidR="001E3DAB" w:rsidRDefault="00775BD5">
      <w:pPr>
        <w:spacing w:before="91"/>
        <w:ind w:left="2208"/>
        <w:rPr>
          <w:b/>
        </w:rPr>
      </w:pPr>
      <w:bookmarkStart w:id="34" w:name="_bookmark104"/>
      <w:bookmarkEnd w:id="34"/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11</w:t>
      </w:r>
      <w:r>
        <w:rPr>
          <w:b/>
          <w:spacing w:val="-1"/>
        </w:rPr>
        <w:t xml:space="preserve"> </w:t>
      </w:r>
      <w:r>
        <w:rPr>
          <w:b/>
        </w:rPr>
        <w:t xml:space="preserve">Uji </w:t>
      </w:r>
      <w:r>
        <w:rPr>
          <w:b/>
          <w:i/>
        </w:rPr>
        <w:t>Nagelkerke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R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Square </w:t>
      </w:r>
      <w:r>
        <w:rPr>
          <w:b/>
        </w:rPr>
        <w:t>Persamaan</w:t>
      </w:r>
      <w:r>
        <w:rPr>
          <w:b/>
          <w:spacing w:val="-3"/>
        </w:rPr>
        <w:t xml:space="preserve"> </w:t>
      </w:r>
      <w:r>
        <w:rPr>
          <w:b/>
        </w:rPr>
        <w:t>Penelitian</w:t>
      </w:r>
      <w:r>
        <w:rPr>
          <w:b/>
          <w:spacing w:val="-1"/>
        </w:rPr>
        <w:t xml:space="preserve"> </w:t>
      </w:r>
      <w:r>
        <w:rPr>
          <w:b/>
        </w:rPr>
        <w:t>2</w:t>
      </w:r>
    </w:p>
    <w:p w:rsidR="001E3DAB" w:rsidRDefault="001E3DAB">
      <w:pPr>
        <w:pStyle w:val="BodyText"/>
        <w:rPr>
          <w:b/>
          <w:sz w:val="23"/>
        </w:rPr>
      </w:pPr>
    </w:p>
    <w:p w:rsidR="001E3DAB" w:rsidRDefault="00775BD5">
      <w:pPr>
        <w:ind w:left="3941"/>
        <w:rPr>
          <w:rFonts w:ascii="Arial"/>
          <w:b/>
        </w:rPr>
      </w:pPr>
      <w:r>
        <w:rPr>
          <w:rFonts w:ascii="Arial"/>
          <w:b/>
          <w:color w:val="000104"/>
        </w:rPr>
        <w:t>Model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Summary</w:t>
      </w:r>
    </w:p>
    <w:tbl>
      <w:tblPr>
        <w:tblW w:w="0" w:type="auto"/>
        <w:tblInd w:w="2206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477"/>
        <w:gridCol w:w="1476"/>
        <w:gridCol w:w="1476"/>
      </w:tblGrid>
      <w:tr w:rsidR="001E3DAB">
        <w:trPr>
          <w:trHeight w:val="637"/>
        </w:trPr>
        <w:tc>
          <w:tcPr>
            <w:tcW w:w="737" w:type="dxa"/>
            <w:tcBorders>
              <w:top w:val="nil"/>
              <w:left w:val="nil"/>
              <w:right w:val="nil"/>
            </w:tcBorders>
          </w:tcPr>
          <w:p w:rsidR="001E3DAB" w:rsidRDefault="001E3DA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E3DAB" w:rsidRDefault="001E3DAB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1E3DAB" w:rsidRDefault="00775BD5">
            <w:pPr>
              <w:pStyle w:val="TableParagraph"/>
              <w:spacing w:line="187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Step</w:t>
            </w:r>
          </w:p>
        </w:tc>
        <w:tc>
          <w:tcPr>
            <w:tcW w:w="1477" w:type="dxa"/>
            <w:tcBorders>
              <w:top w:val="nil"/>
              <w:left w:val="nil"/>
              <w:right w:val="single" w:sz="8" w:space="0" w:color="DFDFDF"/>
            </w:tcBorders>
          </w:tcPr>
          <w:p w:rsidR="001E3DAB" w:rsidRDefault="001E3DA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E3DAB" w:rsidRDefault="001E3DAB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1E3DAB" w:rsidRDefault="00775BD5">
            <w:pPr>
              <w:pStyle w:val="TableParagraph"/>
              <w:spacing w:line="187" w:lineRule="exact"/>
              <w:ind w:right="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-2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Log</w:t>
            </w:r>
            <w:r>
              <w:rPr>
                <w:rFonts w:ascii="Arial MT"/>
                <w:color w:val="25495F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likelihood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line="320" w:lineRule="exact"/>
              <w:ind w:left="445" w:right="142" w:hanging="27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Cox &amp; Snell R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line="320" w:lineRule="exact"/>
              <w:ind w:left="450" w:right="160" w:hanging="25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Nagelkerke R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</w:tr>
      <w:tr w:rsidR="001E3DAB">
        <w:trPr>
          <w:trHeight w:val="318"/>
        </w:trPr>
        <w:tc>
          <w:tcPr>
            <w:tcW w:w="737" w:type="dxa"/>
            <w:tcBorders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2" w:line="187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477" w:type="dxa"/>
            <w:tcBorders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08" w:line="191" w:lineRule="exact"/>
              <w:ind w:right="4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107.402</w:t>
            </w:r>
            <w:r>
              <w:rPr>
                <w:rFonts w:ascii="Arial MT"/>
                <w:color w:val="000104"/>
                <w:position w:val="6"/>
                <w:sz w:val="12"/>
              </w:rPr>
              <w:t>a</w:t>
            </w:r>
          </w:p>
        </w:tc>
        <w:tc>
          <w:tcPr>
            <w:tcW w:w="1476" w:type="dxa"/>
            <w:tcBorders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.098</w:t>
            </w:r>
          </w:p>
        </w:tc>
        <w:tc>
          <w:tcPr>
            <w:tcW w:w="1476" w:type="dxa"/>
            <w:tcBorders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2" w:line="187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.160</w:t>
            </w:r>
          </w:p>
        </w:tc>
      </w:tr>
    </w:tbl>
    <w:p w:rsidR="001E3DAB" w:rsidRDefault="00775BD5">
      <w:pPr>
        <w:spacing w:before="112" w:line="372" w:lineRule="auto"/>
        <w:ind w:left="2268" w:right="5329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 Estimation terminated at iteration number 6 because</w:t>
      </w:r>
      <w:r>
        <w:rPr>
          <w:rFonts w:ascii="Arial MT"/>
          <w:color w:val="000104"/>
          <w:spacing w:val="-47"/>
          <w:sz w:val="18"/>
        </w:rPr>
        <w:t xml:space="preserve"> </w:t>
      </w:r>
      <w:r>
        <w:rPr>
          <w:rFonts w:ascii="Arial MT"/>
          <w:color w:val="000104"/>
          <w:sz w:val="18"/>
        </w:rPr>
        <w:t>parameter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estimates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changed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by less than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,001.</w:t>
      </w: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spacing w:before="4"/>
        <w:rPr>
          <w:rFonts w:ascii="Arial MT"/>
        </w:rPr>
      </w:pPr>
    </w:p>
    <w:p w:rsidR="001E3DAB" w:rsidRDefault="00775BD5">
      <w:pPr>
        <w:spacing w:before="91"/>
        <w:ind w:left="2208"/>
        <w:rPr>
          <w:b/>
        </w:rPr>
      </w:pPr>
      <w:bookmarkStart w:id="35" w:name="_bookmark105"/>
      <w:bookmarkEnd w:id="35"/>
      <w:r>
        <w:rPr>
          <w:b/>
        </w:rPr>
        <w:t>Lampiran</w:t>
      </w:r>
      <w:r>
        <w:rPr>
          <w:b/>
          <w:spacing w:val="-2"/>
        </w:rPr>
        <w:t xml:space="preserve"> </w:t>
      </w:r>
      <w:r>
        <w:rPr>
          <w:b/>
        </w:rPr>
        <w:t>12</w:t>
      </w:r>
      <w:r>
        <w:rPr>
          <w:b/>
          <w:spacing w:val="-2"/>
        </w:rPr>
        <w:t xml:space="preserve"> </w:t>
      </w:r>
      <w:r>
        <w:rPr>
          <w:b/>
        </w:rPr>
        <w:t>Uji</w:t>
      </w:r>
      <w:r>
        <w:rPr>
          <w:b/>
          <w:spacing w:val="-1"/>
        </w:rPr>
        <w:t xml:space="preserve"> </w:t>
      </w:r>
      <w:r>
        <w:rPr>
          <w:b/>
          <w:i/>
        </w:rPr>
        <w:t>Omnibus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Test</w:t>
      </w:r>
      <w:r>
        <w:rPr>
          <w:b/>
          <w:i/>
          <w:spacing w:val="-1"/>
        </w:rPr>
        <w:t xml:space="preserve"> </w:t>
      </w:r>
      <w:r>
        <w:rPr>
          <w:b/>
        </w:rPr>
        <w:t>Persamaan</w:t>
      </w:r>
      <w:r>
        <w:rPr>
          <w:b/>
          <w:spacing w:val="-2"/>
        </w:rPr>
        <w:t xml:space="preserve"> </w:t>
      </w:r>
      <w:r>
        <w:rPr>
          <w:b/>
        </w:rPr>
        <w:t>Penelitian</w:t>
      </w:r>
      <w:r>
        <w:rPr>
          <w:b/>
          <w:spacing w:val="-2"/>
        </w:rPr>
        <w:t xml:space="preserve"> </w:t>
      </w:r>
      <w:r>
        <w:rPr>
          <w:b/>
        </w:rPr>
        <w:t>1</w:t>
      </w:r>
    </w:p>
    <w:p w:rsidR="001E3DAB" w:rsidRDefault="001E3DAB">
      <w:pPr>
        <w:pStyle w:val="BodyText"/>
        <w:rPr>
          <w:b/>
          <w:sz w:val="23"/>
        </w:rPr>
      </w:pPr>
    </w:p>
    <w:p w:rsidR="001E3DAB" w:rsidRDefault="00775BD5">
      <w:pPr>
        <w:ind w:left="2736"/>
        <w:rPr>
          <w:rFonts w:ascii="Arial"/>
          <w:b/>
        </w:rPr>
      </w:pPr>
      <w:r>
        <w:rPr>
          <w:rFonts w:ascii="Arial"/>
          <w:b/>
          <w:color w:val="000104"/>
        </w:rPr>
        <w:t>Omnibus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Tests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of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Model</w:t>
      </w:r>
      <w:r>
        <w:rPr>
          <w:rFonts w:ascii="Arial"/>
          <w:b/>
          <w:color w:val="000104"/>
          <w:spacing w:val="1"/>
        </w:rPr>
        <w:t xml:space="preserve"> </w:t>
      </w:r>
      <w:r>
        <w:rPr>
          <w:rFonts w:ascii="Arial"/>
          <w:b/>
          <w:color w:val="000104"/>
        </w:rPr>
        <w:t>Coefficients</w:t>
      </w:r>
    </w:p>
    <w:tbl>
      <w:tblPr>
        <w:tblW w:w="0" w:type="auto"/>
        <w:tblInd w:w="221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799"/>
        <w:gridCol w:w="1245"/>
        <w:gridCol w:w="1029"/>
        <w:gridCol w:w="1029"/>
      </w:tblGrid>
      <w:tr w:rsidR="001E3DAB">
        <w:trPr>
          <w:trHeight w:val="318"/>
        </w:trPr>
        <w:tc>
          <w:tcPr>
            <w:tcW w:w="287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180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Chi-square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359" w:right="3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330" w:right="32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 w:rsidR="001E3DAB">
        <w:trPr>
          <w:trHeight w:val="320"/>
        </w:trPr>
        <w:tc>
          <w:tcPr>
            <w:tcW w:w="83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Step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1</w:t>
            </w:r>
          </w:p>
        </w:tc>
        <w:tc>
          <w:tcPr>
            <w:tcW w:w="79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Step</w:t>
            </w:r>
          </w:p>
        </w:tc>
        <w:tc>
          <w:tcPr>
            <w:tcW w:w="1245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14.134</w:t>
            </w:r>
          </w:p>
        </w:tc>
        <w:tc>
          <w:tcPr>
            <w:tcW w:w="102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5</w:t>
            </w:r>
          </w:p>
        </w:tc>
        <w:tc>
          <w:tcPr>
            <w:tcW w:w="102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.015</w:t>
            </w:r>
          </w:p>
        </w:tc>
      </w:tr>
      <w:tr w:rsidR="001E3DAB">
        <w:trPr>
          <w:trHeight w:val="318"/>
        </w:trPr>
        <w:tc>
          <w:tcPr>
            <w:tcW w:w="83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Block</w:t>
            </w:r>
          </w:p>
        </w:tc>
        <w:tc>
          <w:tcPr>
            <w:tcW w:w="124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14.134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.015</w:t>
            </w:r>
          </w:p>
        </w:tc>
      </w:tr>
      <w:tr w:rsidR="001E3DAB">
        <w:trPr>
          <w:trHeight w:val="320"/>
        </w:trPr>
        <w:tc>
          <w:tcPr>
            <w:tcW w:w="83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1245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14.134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.015</w:t>
            </w:r>
          </w:p>
        </w:tc>
      </w:tr>
    </w:tbl>
    <w:p w:rsidR="001E3DAB" w:rsidRDefault="001E3DAB">
      <w:pPr>
        <w:spacing w:line="187" w:lineRule="exact"/>
        <w:jc w:val="right"/>
        <w:rPr>
          <w:rFonts w:ascii="Arial MT"/>
          <w:sz w:val="18"/>
        </w:rPr>
        <w:sectPr w:rsidR="001E3DAB">
          <w:headerReference w:type="default" r:id="rId64"/>
          <w:footerReference w:type="default" r:id="rId65"/>
          <w:pgSz w:w="12250" w:h="15850"/>
          <w:pgMar w:top="1500" w:right="200" w:bottom="1140" w:left="60" w:header="1289" w:footer="950" w:gutter="0"/>
          <w:cols w:space="720"/>
        </w:sectPr>
      </w:pPr>
    </w:p>
    <w:p w:rsidR="001E3DAB" w:rsidRDefault="001E3DAB">
      <w:pPr>
        <w:pStyle w:val="BodyText"/>
        <w:rPr>
          <w:rFonts w:ascii="Arial"/>
          <w:b/>
          <w:sz w:val="20"/>
        </w:rPr>
      </w:pPr>
    </w:p>
    <w:p w:rsidR="001E3DAB" w:rsidRDefault="001E3DAB">
      <w:pPr>
        <w:pStyle w:val="BodyText"/>
        <w:rPr>
          <w:rFonts w:ascii="Arial"/>
          <w:b/>
          <w:sz w:val="20"/>
        </w:rPr>
      </w:pPr>
    </w:p>
    <w:p w:rsidR="001E3DAB" w:rsidRDefault="001E3DAB">
      <w:pPr>
        <w:pStyle w:val="BodyText"/>
        <w:spacing w:before="1"/>
        <w:rPr>
          <w:rFonts w:ascii="Arial"/>
          <w:b/>
          <w:sz w:val="18"/>
        </w:rPr>
      </w:pPr>
    </w:p>
    <w:p w:rsidR="001E3DAB" w:rsidRDefault="00775BD5">
      <w:pPr>
        <w:spacing w:before="92"/>
        <w:ind w:left="2208"/>
        <w:rPr>
          <w:b/>
        </w:rPr>
      </w:pPr>
      <w:bookmarkStart w:id="36" w:name="_bookmark106"/>
      <w:bookmarkEnd w:id="36"/>
      <w:r>
        <w:rPr>
          <w:b/>
        </w:rPr>
        <w:t>Lampiran</w:t>
      </w:r>
      <w:r>
        <w:rPr>
          <w:b/>
          <w:spacing w:val="-2"/>
        </w:rPr>
        <w:t xml:space="preserve"> </w:t>
      </w:r>
      <w:r>
        <w:rPr>
          <w:b/>
        </w:rPr>
        <w:t>13</w:t>
      </w:r>
      <w:r>
        <w:rPr>
          <w:b/>
          <w:spacing w:val="-2"/>
        </w:rPr>
        <w:t xml:space="preserve"> </w:t>
      </w:r>
      <w:r>
        <w:rPr>
          <w:b/>
        </w:rPr>
        <w:t>Uji</w:t>
      </w:r>
      <w:r>
        <w:rPr>
          <w:b/>
          <w:spacing w:val="-1"/>
        </w:rPr>
        <w:t xml:space="preserve"> </w:t>
      </w:r>
      <w:r>
        <w:rPr>
          <w:b/>
          <w:i/>
        </w:rPr>
        <w:t>Omnibus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Test</w:t>
      </w:r>
      <w:r>
        <w:rPr>
          <w:b/>
          <w:i/>
          <w:spacing w:val="-1"/>
        </w:rPr>
        <w:t xml:space="preserve"> </w:t>
      </w:r>
      <w:r>
        <w:rPr>
          <w:b/>
        </w:rPr>
        <w:t>Persamaan</w:t>
      </w:r>
      <w:r>
        <w:rPr>
          <w:b/>
          <w:spacing w:val="-2"/>
        </w:rPr>
        <w:t xml:space="preserve"> </w:t>
      </w:r>
      <w:r>
        <w:rPr>
          <w:b/>
        </w:rPr>
        <w:t>Penelitian</w:t>
      </w:r>
      <w:r>
        <w:rPr>
          <w:b/>
          <w:spacing w:val="-2"/>
        </w:rPr>
        <w:t xml:space="preserve"> </w:t>
      </w:r>
      <w:r>
        <w:rPr>
          <w:b/>
        </w:rPr>
        <w:t>2</w:t>
      </w:r>
    </w:p>
    <w:p w:rsidR="001E3DAB" w:rsidRDefault="001E3DAB">
      <w:pPr>
        <w:pStyle w:val="BodyText"/>
        <w:spacing w:before="2"/>
        <w:rPr>
          <w:b/>
          <w:sz w:val="23"/>
        </w:rPr>
      </w:pPr>
    </w:p>
    <w:p w:rsidR="001E3DAB" w:rsidRDefault="00775BD5">
      <w:pPr>
        <w:ind w:left="2736"/>
        <w:rPr>
          <w:rFonts w:ascii="Arial"/>
          <w:b/>
        </w:rPr>
      </w:pPr>
      <w:r>
        <w:rPr>
          <w:rFonts w:ascii="Arial"/>
          <w:b/>
          <w:color w:val="000104"/>
        </w:rPr>
        <w:t>Omnibus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Tests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of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Model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Coefficients</w:t>
      </w:r>
    </w:p>
    <w:tbl>
      <w:tblPr>
        <w:tblW w:w="0" w:type="auto"/>
        <w:tblInd w:w="221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799"/>
        <w:gridCol w:w="1245"/>
        <w:gridCol w:w="1029"/>
        <w:gridCol w:w="1029"/>
      </w:tblGrid>
      <w:tr w:rsidR="001E3DAB">
        <w:trPr>
          <w:trHeight w:val="318"/>
        </w:trPr>
        <w:tc>
          <w:tcPr>
            <w:tcW w:w="287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180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Chi-square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359" w:right="3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df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2" w:line="187" w:lineRule="exact"/>
              <w:ind w:left="330" w:right="32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 w:rsidR="001E3DAB">
        <w:trPr>
          <w:trHeight w:val="320"/>
        </w:trPr>
        <w:tc>
          <w:tcPr>
            <w:tcW w:w="83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Step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1</w:t>
            </w:r>
          </w:p>
        </w:tc>
        <w:tc>
          <w:tcPr>
            <w:tcW w:w="79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Step</w:t>
            </w:r>
          </w:p>
        </w:tc>
        <w:tc>
          <w:tcPr>
            <w:tcW w:w="1245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13.153</w:t>
            </w:r>
          </w:p>
        </w:tc>
        <w:tc>
          <w:tcPr>
            <w:tcW w:w="102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6</w:t>
            </w:r>
          </w:p>
        </w:tc>
        <w:tc>
          <w:tcPr>
            <w:tcW w:w="102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.041</w:t>
            </w:r>
          </w:p>
        </w:tc>
      </w:tr>
      <w:tr w:rsidR="001E3DAB">
        <w:trPr>
          <w:trHeight w:val="320"/>
        </w:trPr>
        <w:tc>
          <w:tcPr>
            <w:tcW w:w="83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Block</w:t>
            </w:r>
          </w:p>
        </w:tc>
        <w:tc>
          <w:tcPr>
            <w:tcW w:w="124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13.153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6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.041</w:t>
            </w:r>
          </w:p>
        </w:tc>
      </w:tr>
      <w:tr w:rsidR="001E3DAB">
        <w:trPr>
          <w:trHeight w:val="320"/>
        </w:trPr>
        <w:tc>
          <w:tcPr>
            <w:tcW w:w="83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1245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13.153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6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.041</w:t>
            </w:r>
          </w:p>
        </w:tc>
      </w:tr>
    </w:tbl>
    <w:p w:rsidR="001E3DAB" w:rsidRDefault="001E3DAB">
      <w:pPr>
        <w:pStyle w:val="BodyText"/>
        <w:rPr>
          <w:rFonts w:ascii="Arial"/>
          <w:b/>
        </w:rPr>
      </w:pPr>
    </w:p>
    <w:p w:rsidR="001E3DAB" w:rsidRDefault="001E3DAB">
      <w:pPr>
        <w:pStyle w:val="BodyText"/>
        <w:rPr>
          <w:rFonts w:ascii="Arial"/>
          <w:b/>
        </w:rPr>
      </w:pPr>
    </w:p>
    <w:p w:rsidR="001E3DAB" w:rsidRDefault="00775BD5">
      <w:pPr>
        <w:spacing w:before="159"/>
        <w:ind w:left="2208"/>
        <w:rPr>
          <w:b/>
        </w:rPr>
      </w:pPr>
      <w:bookmarkStart w:id="37" w:name="_bookmark107"/>
      <w:bookmarkEnd w:id="37"/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14</w:t>
      </w:r>
      <w:r>
        <w:rPr>
          <w:b/>
          <w:spacing w:val="-1"/>
        </w:rPr>
        <w:t xml:space="preserve"> </w:t>
      </w:r>
      <w:r>
        <w:rPr>
          <w:b/>
        </w:rPr>
        <w:t>Uji</w:t>
      </w:r>
      <w:r>
        <w:rPr>
          <w:b/>
          <w:spacing w:val="-2"/>
        </w:rPr>
        <w:t xml:space="preserve"> </w:t>
      </w:r>
      <w:r>
        <w:rPr>
          <w:b/>
          <w:i/>
        </w:rPr>
        <w:t>Wald</w:t>
      </w:r>
      <w:r>
        <w:rPr>
          <w:b/>
          <w:i/>
          <w:spacing w:val="-3"/>
        </w:rPr>
        <w:t xml:space="preserve"> </w:t>
      </w:r>
      <w:r>
        <w:rPr>
          <w:b/>
        </w:rPr>
        <w:t>(Parsial)</w:t>
      </w:r>
      <w:r>
        <w:rPr>
          <w:b/>
          <w:spacing w:val="-3"/>
        </w:rPr>
        <w:t xml:space="preserve"> </w:t>
      </w:r>
      <w:r>
        <w:rPr>
          <w:b/>
        </w:rPr>
        <w:t>Persamaan</w:t>
      </w:r>
      <w:r>
        <w:rPr>
          <w:b/>
          <w:spacing w:val="-1"/>
        </w:rPr>
        <w:t xml:space="preserve"> </w:t>
      </w:r>
      <w:r>
        <w:rPr>
          <w:b/>
        </w:rPr>
        <w:t>Penelitian</w:t>
      </w:r>
      <w:r>
        <w:rPr>
          <w:b/>
          <w:spacing w:val="-1"/>
        </w:rPr>
        <w:t xml:space="preserve"> </w:t>
      </w:r>
      <w:r>
        <w:rPr>
          <w:b/>
        </w:rPr>
        <w:t>1</w:t>
      </w:r>
    </w:p>
    <w:p w:rsidR="001E3DAB" w:rsidRDefault="001E3DAB">
      <w:pPr>
        <w:pStyle w:val="BodyText"/>
        <w:spacing w:before="2"/>
        <w:rPr>
          <w:b/>
          <w:sz w:val="23"/>
        </w:rPr>
      </w:pPr>
    </w:p>
    <w:p w:rsidR="001E3DAB" w:rsidRDefault="00775BD5">
      <w:pPr>
        <w:ind w:left="4613" w:right="3848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Variables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in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the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Equation</w:t>
      </w:r>
    </w:p>
    <w:tbl>
      <w:tblPr>
        <w:tblW w:w="0" w:type="auto"/>
        <w:tblInd w:w="221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"/>
        <w:gridCol w:w="1062"/>
        <w:gridCol w:w="1030"/>
        <w:gridCol w:w="1030"/>
        <w:gridCol w:w="1030"/>
        <w:gridCol w:w="1032"/>
        <w:gridCol w:w="1030"/>
        <w:gridCol w:w="1197"/>
      </w:tblGrid>
      <w:tr w:rsidR="001E3DAB">
        <w:trPr>
          <w:trHeight w:val="321"/>
        </w:trPr>
        <w:tc>
          <w:tcPr>
            <w:tcW w:w="301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4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</w:t>
            </w:r>
          </w:p>
        </w:tc>
        <w:tc>
          <w:tcPr>
            <w:tcW w:w="103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3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S.E.</w:t>
            </w:r>
          </w:p>
        </w:tc>
        <w:tc>
          <w:tcPr>
            <w:tcW w:w="103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298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Wald</w:t>
            </w:r>
          </w:p>
        </w:tc>
        <w:tc>
          <w:tcPr>
            <w:tcW w:w="103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410" w:right="41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df</w:t>
            </w:r>
          </w:p>
        </w:tc>
        <w:tc>
          <w:tcPr>
            <w:tcW w:w="103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29" w:right="3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  <w:tc>
          <w:tcPr>
            <w:tcW w:w="1197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1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Exp(B)</w:t>
            </w:r>
          </w:p>
        </w:tc>
      </w:tr>
      <w:tr w:rsidR="001E3DAB">
        <w:trPr>
          <w:trHeight w:val="318"/>
        </w:trPr>
        <w:tc>
          <w:tcPr>
            <w:tcW w:w="92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08"/>
              <w:ind w:left="60"/>
              <w:rPr>
                <w:rFonts w:ascii="Arial MT"/>
                <w:sz w:val="12"/>
              </w:rPr>
            </w:pPr>
            <w:r>
              <w:rPr>
                <w:rFonts w:ascii="Arial MT"/>
                <w:color w:val="25495F"/>
                <w:sz w:val="18"/>
              </w:rPr>
              <w:t>Step 1</w:t>
            </w:r>
            <w:r>
              <w:rPr>
                <w:rFonts w:ascii="Arial MT"/>
                <w:color w:val="25495F"/>
                <w:position w:val="6"/>
                <w:sz w:val="12"/>
              </w:rPr>
              <w:t>a</w:t>
            </w:r>
          </w:p>
        </w:tc>
        <w:tc>
          <w:tcPr>
            <w:tcW w:w="106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DK</w:t>
            </w:r>
          </w:p>
        </w:tc>
        <w:tc>
          <w:tcPr>
            <w:tcW w:w="1030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-.877</w:t>
            </w:r>
          </w:p>
        </w:tc>
        <w:tc>
          <w:tcPr>
            <w:tcW w:w="103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.514</w:t>
            </w:r>
          </w:p>
        </w:tc>
        <w:tc>
          <w:tcPr>
            <w:tcW w:w="103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2.918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.088</w:t>
            </w:r>
          </w:p>
        </w:tc>
        <w:tc>
          <w:tcPr>
            <w:tcW w:w="1197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.416</w:t>
            </w:r>
          </w:p>
        </w:tc>
      </w:tr>
      <w:tr w:rsidR="001E3DAB">
        <w:trPr>
          <w:trHeight w:val="320"/>
        </w:trPr>
        <w:tc>
          <w:tcPr>
            <w:tcW w:w="92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KMJRL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-99.589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61.555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2.618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.106</w:t>
            </w:r>
          </w:p>
        </w:tc>
        <w:tc>
          <w:tcPr>
            <w:tcW w:w="119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 w:rsidR="001E3DAB">
        <w:trPr>
          <w:trHeight w:val="320"/>
        </w:trPr>
        <w:tc>
          <w:tcPr>
            <w:tcW w:w="92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KINST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5.354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2.857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3.513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.061</w:t>
            </w:r>
          </w:p>
        </w:tc>
        <w:tc>
          <w:tcPr>
            <w:tcW w:w="119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211.538</w:t>
            </w:r>
          </w:p>
        </w:tc>
      </w:tr>
      <w:tr w:rsidR="001E3DAB">
        <w:trPr>
          <w:trHeight w:val="318"/>
        </w:trPr>
        <w:tc>
          <w:tcPr>
            <w:tcW w:w="92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-.064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.203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.100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.752</w:t>
            </w:r>
          </w:p>
        </w:tc>
        <w:tc>
          <w:tcPr>
            <w:tcW w:w="119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.938</w:t>
            </w:r>
          </w:p>
        </w:tc>
      </w:tr>
      <w:tr w:rsidR="001E3DAB">
        <w:trPr>
          <w:trHeight w:val="320"/>
        </w:trPr>
        <w:tc>
          <w:tcPr>
            <w:tcW w:w="92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SIZE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-.388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.409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.901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.343</w:t>
            </w:r>
          </w:p>
        </w:tc>
        <w:tc>
          <w:tcPr>
            <w:tcW w:w="119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.678</w:t>
            </w:r>
          </w:p>
        </w:tc>
      </w:tr>
      <w:tr w:rsidR="001E3DAB">
        <w:trPr>
          <w:trHeight w:val="321"/>
        </w:trPr>
        <w:tc>
          <w:tcPr>
            <w:tcW w:w="92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2" w:line="189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Constant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10.186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11.996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.721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.396</w:t>
            </w:r>
          </w:p>
        </w:tc>
        <w:tc>
          <w:tcPr>
            <w:tcW w:w="1197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26529.041</w:t>
            </w:r>
          </w:p>
        </w:tc>
      </w:tr>
    </w:tbl>
    <w:p w:rsidR="001E3DAB" w:rsidRDefault="00775BD5">
      <w:pPr>
        <w:spacing w:before="111"/>
        <w:ind w:left="2268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Variable(s)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entered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on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step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1: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DK,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KMJRL,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KINST,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KA,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SIZE.</w:t>
      </w: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spacing w:before="1"/>
        <w:rPr>
          <w:rFonts w:ascii="Arial MT"/>
          <w:sz w:val="22"/>
        </w:rPr>
      </w:pPr>
    </w:p>
    <w:p w:rsidR="001E3DAB" w:rsidRDefault="00775BD5">
      <w:pPr>
        <w:ind w:left="2208"/>
        <w:rPr>
          <w:b/>
        </w:rPr>
      </w:pPr>
      <w:bookmarkStart w:id="38" w:name="_bookmark108"/>
      <w:bookmarkEnd w:id="38"/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15</w:t>
      </w:r>
      <w:r>
        <w:rPr>
          <w:b/>
          <w:spacing w:val="-1"/>
        </w:rPr>
        <w:t xml:space="preserve"> </w:t>
      </w:r>
      <w:r>
        <w:rPr>
          <w:b/>
        </w:rPr>
        <w:t>Uji</w:t>
      </w:r>
      <w:r>
        <w:rPr>
          <w:b/>
          <w:spacing w:val="-2"/>
        </w:rPr>
        <w:t xml:space="preserve"> </w:t>
      </w:r>
      <w:r>
        <w:rPr>
          <w:b/>
          <w:i/>
        </w:rPr>
        <w:t>Wald</w:t>
      </w:r>
      <w:r>
        <w:rPr>
          <w:b/>
          <w:i/>
          <w:spacing w:val="-3"/>
        </w:rPr>
        <w:t xml:space="preserve"> </w:t>
      </w:r>
      <w:r>
        <w:rPr>
          <w:b/>
        </w:rPr>
        <w:t>(Parsial)</w:t>
      </w:r>
      <w:r>
        <w:rPr>
          <w:b/>
          <w:spacing w:val="-3"/>
        </w:rPr>
        <w:t xml:space="preserve"> </w:t>
      </w:r>
      <w:r>
        <w:rPr>
          <w:b/>
        </w:rPr>
        <w:t>Persamaan</w:t>
      </w:r>
      <w:r>
        <w:rPr>
          <w:b/>
          <w:spacing w:val="-1"/>
        </w:rPr>
        <w:t xml:space="preserve"> </w:t>
      </w:r>
      <w:r>
        <w:rPr>
          <w:b/>
        </w:rPr>
        <w:t>Penelitian</w:t>
      </w:r>
      <w:r>
        <w:rPr>
          <w:b/>
          <w:spacing w:val="-1"/>
        </w:rPr>
        <w:t xml:space="preserve"> </w:t>
      </w:r>
      <w:r>
        <w:rPr>
          <w:b/>
        </w:rPr>
        <w:t>2</w:t>
      </w:r>
    </w:p>
    <w:p w:rsidR="001E3DAB" w:rsidRDefault="001E3DAB">
      <w:pPr>
        <w:pStyle w:val="BodyText"/>
        <w:spacing w:before="3"/>
        <w:rPr>
          <w:b/>
          <w:sz w:val="23"/>
        </w:rPr>
      </w:pPr>
    </w:p>
    <w:p w:rsidR="001E3DAB" w:rsidRDefault="00775BD5">
      <w:pPr>
        <w:ind w:left="4501" w:right="390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Variables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in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the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Equation</w:t>
      </w:r>
    </w:p>
    <w:tbl>
      <w:tblPr>
        <w:tblW w:w="0" w:type="auto"/>
        <w:tblInd w:w="221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"/>
        <w:gridCol w:w="1062"/>
        <w:gridCol w:w="1030"/>
        <w:gridCol w:w="1030"/>
        <w:gridCol w:w="1030"/>
        <w:gridCol w:w="1032"/>
        <w:gridCol w:w="1030"/>
        <w:gridCol w:w="1029"/>
      </w:tblGrid>
      <w:tr w:rsidR="001E3DAB">
        <w:trPr>
          <w:trHeight w:val="321"/>
        </w:trPr>
        <w:tc>
          <w:tcPr>
            <w:tcW w:w="301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4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</w:t>
            </w:r>
          </w:p>
        </w:tc>
        <w:tc>
          <w:tcPr>
            <w:tcW w:w="103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3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S.E.</w:t>
            </w:r>
          </w:p>
        </w:tc>
        <w:tc>
          <w:tcPr>
            <w:tcW w:w="103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298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Wald</w:t>
            </w:r>
          </w:p>
        </w:tc>
        <w:tc>
          <w:tcPr>
            <w:tcW w:w="103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410" w:right="41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df</w:t>
            </w:r>
          </w:p>
        </w:tc>
        <w:tc>
          <w:tcPr>
            <w:tcW w:w="103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329" w:right="3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2" w:line="189" w:lineRule="exact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Exp(B)</w:t>
            </w:r>
          </w:p>
        </w:tc>
      </w:tr>
      <w:tr w:rsidR="001E3DAB">
        <w:trPr>
          <w:trHeight w:val="318"/>
        </w:trPr>
        <w:tc>
          <w:tcPr>
            <w:tcW w:w="92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08"/>
              <w:ind w:left="60"/>
              <w:rPr>
                <w:rFonts w:ascii="Arial MT"/>
                <w:sz w:val="12"/>
              </w:rPr>
            </w:pPr>
            <w:r>
              <w:rPr>
                <w:rFonts w:ascii="Arial MT"/>
                <w:color w:val="25495F"/>
                <w:sz w:val="18"/>
              </w:rPr>
              <w:t>Step 1</w:t>
            </w:r>
            <w:r>
              <w:rPr>
                <w:rFonts w:ascii="Arial MT"/>
                <w:color w:val="25495F"/>
                <w:position w:val="6"/>
                <w:sz w:val="12"/>
              </w:rPr>
              <w:t>a</w:t>
            </w:r>
          </w:p>
        </w:tc>
        <w:tc>
          <w:tcPr>
            <w:tcW w:w="106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DK</w:t>
            </w:r>
          </w:p>
        </w:tc>
        <w:tc>
          <w:tcPr>
            <w:tcW w:w="1030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-.167</w:t>
            </w:r>
          </w:p>
        </w:tc>
        <w:tc>
          <w:tcPr>
            <w:tcW w:w="103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.224</w:t>
            </w:r>
          </w:p>
        </w:tc>
        <w:tc>
          <w:tcPr>
            <w:tcW w:w="103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.555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.456</w:t>
            </w:r>
          </w:p>
        </w:tc>
        <w:tc>
          <w:tcPr>
            <w:tcW w:w="102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.846</w:t>
            </w:r>
          </w:p>
        </w:tc>
      </w:tr>
      <w:tr w:rsidR="001E3DAB">
        <w:trPr>
          <w:trHeight w:val="320"/>
        </w:trPr>
        <w:tc>
          <w:tcPr>
            <w:tcW w:w="92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KMJRL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-.014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10.710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.999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.986</w:t>
            </w:r>
          </w:p>
        </w:tc>
      </w:tr>
      <w:tr w:rsidR="001E3DAB">
        <w:trPr>
          <w:trHeight w:val="321"/>
        </w:trPr>
        <w:tc>
          <w:tcPr>
            <w:tcW w:w="92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2" w:line="189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KINST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-1.136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.950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1.430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.232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2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.321</w:t>
            </w:r>
          </w:p>
        </w:tc>
      </w:tr>
      <w:tr w:rsidR="001E3DAB">
        <w:trPr>
          <w:trHeight w:val="318"/>
        </w:trPr>
        <w:tc>
          <w:tcPr>
            <w:tcW w:w="92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-.121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.061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3.896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.048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.886</w:t>
            </w:r>
          </w:p>
        </w:tc>
      </w:tr>
      <w:tr w:rsidR="001E3DAB">
        <w:trPr>
          <w:trHeight w:val="320"/>
        </w:trPr>
        <w:tc>
          <w:tcPr>
            <w:tcW w:w="92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4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SIZE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-.068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.225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.090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.764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.935</w:t>
            </w:r>
          </w:p>
        </w:tc>
      </w:tr>
      <w:tr w:rsidR="001E3DAB">
        <w:trPr>
          <w:trHeight w:val="320"/>
        </w:trPr>
        <w:tc>
          <w:tcPr>
            <w:tcW w:w="92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9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COV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.540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.495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1.190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.275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1E3DAB" w:rsidRDefault="00775BD5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1.715</w:t>
            </w:r>
          </w:p>
        </w:tc>
      </w:tr>
      <w:tr w:rsidR="001E3DAB">
        <w:trPr>
          <w:trHeight w:val="318"/>
        </w:trPr>
        <w:tc>
          <w:tcPr>
            <w:tcW w:w="92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1E3DAB" w:rsidRDefault="001E3DAB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1E3DAB" w:rsidRDefault="00775BD5">
            <w:pPr>
              <w:pStyle w:val="TableParagraph"/>
              <w:spacing w:before="111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Constant</w:t>
            </w:r>
          </w:p>
        </w:tc>
        <w:tc>
          <w:tcPr>
            <w:tcW w:w="1030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2.963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6.348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.218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.641</w:t>
            </w: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1E3DAB" w:rsidRDefault="00775BD5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19.363</w:t>
            </w:r>
          </w:p>
        </w:tc>
      </w:tr>
    </w:tbl>
    <w:p w:rsidR="001E3DAB" w:rsidRDefault="00775BD5">
      <w:pPr>
        <w:spacing w:before="113"/>
        <w:ind w:left="2268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Variable(s)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entered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on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step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1: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DK,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KMJRL,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KINST,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KA,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SIZE,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COV.</w:t>
      </w:r>
    </w:p>
    <w:p w:rsidR="001E3DAB" w:rsidRDefault="001E3DAB">
      <w:pPr>
        <w:rPr>
          <w:rFonts w:ascii="Arial MT"/>
          <w:sz w:val="18"/>
        </w:rPr>
        <w:sectPr w:rsidR="001E3DAB">
          <w:headerReference w:type="default" r:id="rId66"/>
          <w:footerReference w:type="default" r:id="rId67"/>
          <w:pgSz w:w="12250" w:h="15850"/>
          <w:pgMar w:top="1500" w:right="200" w:bottom="1140" w:left="60" w:header="1289" w:footer="950" w:gutter="0"/>
          <w:pgNumType w:start="131"/>
          <w:cols w:space="720"/>
        </w:sect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rPr>
          <w:rFonts w:ascii="Arial MT"/>
          <w:sz w:val="20"/>
        </w:rPr>
      </w:pPr>
    </w:p>
    <w:p w:rsidR="001E3DAB" w:rsidRDefault="001E3DAB">
      <w:pPr>
        <w:pStyle w:val="BodyText"/>
        <w:spacing w:before="1"/>
        <w:rPr>
          <w:rFonts w:ascii="Arial MT"/>
          <w:sz w:val="18"/>
        </w:rPr>
      </w:pPr>
    </w:p>
    <w:p w:rsidR="001E3DAB" w:rsidRDefault="00775BD5">
      <w:pPr>
        <w:pStyle w:val="Heading1"/>
        <w:spacing w:before="90"/>
        <w:ind w:left="4608" w:right="3904"/>
        <w:jc w:val="center"/>
      </w:pPr>
      <w:r>
        <w:t>RIWAYAT HIDUP</w:t>
      </w:r>
    </w:p>
    <w:p w:rsidR="001E3DAB" w:rsidRDefault="00775BD5">
      <w:pPr>
        <w:pStyle w:val="BodyText"/>
        <w:spacing w:before="2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1793921</wp:posOffset>
            </wp:positionH>
            <wp:positionV relativeFrom="paragraph">
              <wp:posOffset>121055</wp:posOffset>
            </wp:positionV>
            <wp:extent cx="4526107" cy="6559677"/>
            <wp:effectExtent l="0" t="0" r="0" b="0"/>
            <wp:wrapTopAndBottom/>
            <wp:docPr id="25" name="image20.jpeg" descr="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107" cy="6559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3DAB">
      <w:pgSz w:w="12250" w:h="15850"/>
      <w:pgMar w:top="1500" w:right="200" w:bottom="1140" w:left="60" w:header="1289" w:footer="9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0FC" w:rsidRDefault="008920FC">
      <w:r>
        <w:separator/>
      </w:r>
    </w:p>
  </w:endnote>
  <w:endnote w:type="continuationSeparator" w:id="0">
    <w:p w:rsidR="008920FC" w:rsidRDefault="00892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39328" behindDoc="1" locked="0" layoutInCell="1" allowOverlap="1">
              <wp:simplePos x="0" y="0"/>
              <wp:positionH relativeFrom="page">
                <wp:posOffset>2743200</wp:posOffset>
              </wp:positionH>
              <wp:positionV relativeFrom="page">
                <wp:posOffset>7905750</wp:posOffset>
              </wp:positionV>
              <wp:extent cx="2646680" cy="1028065"/>
              <wp:effectExtent l="0" t="0" r="0" b="0"/>
              <wp:wrapNone/>
              <wp:docPr id="4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6680" cy="1028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 w:line="381" w:lineRule="auto"/>
                            <w:ind w:left="20" w:right="1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SEKOLAH TINGGI ILMU EKONOMI</w:t>
                          </w:r>
                          <w:r>
                            <w:rPr>
                              <w:b/>
                              <w:spacing w:val="-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INDONESIA BANKING SCHOOL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JAKARTA</w:t>
                          </w:r>
                        </w:p>
                        <w:p w:rsidR="00775BD5" w:rsidRDefault="00775BD5">
                          <w:pPr>
                            <w:spacing w:line="272" w:lineRule="exact"/>
                            <w:ind w:left="18" w:right="1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0" type="#_x0000_t202" style="position:absolute;margin-left:3in;margin-top:622.5pt;width:208.4pt;height:80.95pt;z-index:-19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+VPsw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" filled="f" stroked="f">
              <v:textbox inset="0,0,0,0">
                <w:txbxContent>
                  <w:p w:rsidR="00775BD5" w:rsidRDefault="00775BD5">
                    <w:pPr>
                      <w:spacing w:before="10" w:line="381" w:lineRule="auto"/>
                      <w:ind w:left="20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SEKOLAH TINGGI ILMU EKONOMI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INDONESIA BANKING SCHOOL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JAKARTA</w:t>
                    </w:r>
                  </w:p>
                  <w:p w:rsidR="00775BD5" w:rsidRDefault="00775BD5">
                    <w:pPr>
                      <w:spacing w:line="272" w:lineRule="exact"/>
                      <w:ind w:left="18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5472" behindDoc="1" locked="0" layoutInCell="1" allowOverlap="1">
              <wp:simplePos x="0" y="0"/>
              <wp:positionH relativeFrom="page">
                <wp:posOffset>3966210</wp:posOffset>
              </wp:positionH>
              <wp:positionV relativeFrom="page">
                <wp:posOffset>9284970</wp:posOffset>
              </wp:positionV>
              <wp:extent cx="201295" cy="165735"/>
              <wp:effectExtent l="0" t="0" r="0" b="0"/>
              <wp:wrapNone/>
              <wp:docPr id="3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16333">
                            <w:rPr>
                              <w:rFonts w:ascii="Calibri"/>
                              <w:noProof/>
                            </w:rPr>
                            <w:t>xii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0" type="#_x0000_t202" style="position:absolute;margin-left:312.3pt;margin-top:731.1pt;width:15.85pt;height:13.05pt;z-index:-19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MkbsgIAALI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816333">
                      <w:rPr>
                        <w:rFonts w:ascii="Calibri"/>
                        <w:noProof/>
                      </w:rPr>
                      <w:t>xii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6496" behindDoc="1" locked="0" layoutInCell="1" allowOverlap="1">
              <wp:simplePos x="0" y="0"/>
              <wp:positionH relativeFrom="page">
                <wp:posOffset>3950970</wp:posOffset>
              </wp:positionH>
              <wp:positionV relativeFrom="page">
                <wp:posOffset>9284970</wp:posOffset>
              </wp:positionV>
              <wp:extent cx="233680" cy="165735"/>
              <wp:effectExtent l="0" t="0" r="0" b="0"/>
              <wp:wrapNone/>
              <wp:docPr id="3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C3BB9">
                            <w:rPr>
                              <w:rFonts w:ascii="Calibri"/>
                              <w:noProof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2" type="#_x0000_t202" style="position:absolute;margin-left:311.1pt;margin-top:731.1pt;width:18.4pt;height:13.05pt;z-index:-19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m6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C3BB9">
                      <w:rPr>
                        <w:rFonts w:ascii="Calibri"/>
                        <w:noProof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7520" behindDoc="1" locked="0" layoutInCell="1" allowOverlap="1">
              <wp:simplePos x="0" y="0"/>
              <wp:positionH relativeFrom="page">
                <wp:posOffset>3950970</wp:posOffset>
              </wp:positionH>
              <wp:positionV relativeFrom="page">
                <wp:posOffset>9284970</wp:posOffset>
              </wp:positionV>
              <wp:extent cx="232410" cy="165735"/>
              <wp:effectExtent l="0" t="0" r="0" b="0"/>
              <wp:wrapNone/>
              <wp:docPr id="2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C3BB9">
                            <w:rPr>
                              <w:rFonts w:ascii="Calibri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4" type="#_x0000_t202" style="position:absolute;margin-left:311.1pt;margin-top:731.1pt;width:18.3pt;height:13.05pt;z-index:-19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C3BB9">
                      <w:rPr>
                        <w:rFonts w:ascii="Calibri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8544" behindDoc="1" locked="0" layoutInCell="1" allowOverlap="1">
              <wp:simplePos x="0" y="0"/>
              <wp:positionH relativeFrom="page">
                <wp:posOffset>5664200</wp:posOffset>
              </wp:positionH>
              <wp:positionV relativeFrom="page">
                <wp:posOffset>9269730</wp:posOffset>
              </wp:positionV>
              <wp:extent cx="1435735" cy="165735"/>
              <wp:effectExtent l="0" t="0" r="0" b="0"/>
              <wp:wrapNone/>
              <wp:docPr id="2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446pt;margin-top:729.9pt;width:113.05pt;height:13.05pt;z-index:-19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xHOsgIAALM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" filled="f" stroked="f">
              <v:textbox inset="0,0,0,0">
                <w:txbxContent>
                  <w:p w:rsidR="00775BD5" w:rsidRDefault="00775BD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9056" behindDoc="1" locked="0" layoutInCell="1" allowOverlap="1">
              <wp:simplePos x="0" y="0"/>
              <wp:positionH relativeFrom="page">
                <wp:posOffset>3993515</wp:posOffset>
              </wp:positionH>
              <wp:positionV relativeFrom="page">
                <wp:posOffset>9284970</wp:posOffset>
              </wp:positionV>
              <wp:extent cx="150495" cy="16573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xv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7" type="#_x0000_t202" style="position:absolute;margin-left:314.45pt;margin-top:731.1pt;width:11.85pt;height:13.05pt;z-index:-19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sw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xv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9568" behindDoc="1" locked="0" layoutInCell="1" allowOverlap="1">
              <wp:simplePos x="0" y="0"/>
              <wp:positionH relativeFrom="page">
                <wp:posOffset>5664200</wp:posOffset>
              </wp:positionH>
              <wp:positionV relativeFrom="page">
                <wp:posOffset>9269730</wp:posOffset>
              </wp:positionV>
              <wp:extent cx="1435735" cy="16573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8" type="#_x0000_t202" style="position:absolute;margin-left:446pt;margin-top:729.9pt;width:113.05pt;height:13.05pt;z-index:-19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4GsQ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" filled="f" stroked="f">
              <v:textbox inset="0,0,0,0">
                <w:txbxContent>
                  <w:p w:rsidR="00775BD5" w:rsidRDefault="00775BD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50080" behindDoc="1" locked="0" layoutInCell="1" allowOverlap="1">
              <wp:simplePos x="0" y="0"/>
              <wp:positionH relativeFrom="page">
                <wp:posOffset>3976370</wp:posOffset>
              </wp:positionH>
              <wp:positionV relativeFrom="page">
                <wp:posOffset>9284970</wp:posOffset>
              </wp:positionV>
              <wp:extent cx="182880" cy="16573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xvi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9" type="#_x0000_t202" style="position:absolute;margin-left:313.1pt;margin-top:731.1pt;width:14.4pt;height:13.05pt;z-index:-19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2+rwIAALI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xvi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50592" behindDoc="1" locked="0" layoutInCell="1" allowOverlap="1">
              <wp:simplePos x="0" y="0"/>
              <wp:positionH relativeFrom="page">
                <wp:posOffset>5706745</wp:posOffset>
              </wp:positionH>
              <wp:positionV relativeFrom="page">
                <wp:posOffset>9277350</wp:posOffset>
              </wp:positionV>
              <wp:extent cx="1435735" cy="16573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449.35pt;margin-top:730.5pt;width:113.05pt;height:13.05pt;z-index:-19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q/usQ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" filled="f" stroked="f">
              <v:textbox inset="0,0,0,0">
                <w:txbxContent>
                  <w:p w:rsidR="00775BD5" w:rsidRDefault="00775BD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51104" behindDoc="1" locked="0" layoutInCell="1" allowOverlap="1">
              <wp:simplePos x="0" y="0"/>
              <wp:positionH relativeFrom="page">
                <wp:posOffset>4018915</wp:posOffset>
              </wp:positionH>
              <wp:positionV relativeFrom="page">
                <wp:posOffset>9284970</wp:posOffset>
              </wp:positionV>
              <wp:extent cx="96520" cy="1657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51" type="#_x0000_t202" style="position:absolute;margin-left:316.45pt;margin-top:731.1pt;width:7.6pt;height:13.05pt;z-index:-19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j5rgIAALA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52128" behindDoc="1" locked="0" layoutInCell="1" allowOverlap="1">
              <wp:simplePos x="0" y="0"/>
              <wp:positionH relativeFrom="page">
                <wp:posOffset>5681980</wp:posOffset>
              </wp:positionH>
              <wp:positionV relativeFrom="page">
                <wp:posOffset>9317355</wp:posOffset>
              </wp:positionV>
              <wp:extent cx="1435735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3" type="#_x0000_t202" style="position:absolute;margin-left:447.4pt;margin-top:733.65pt;width:113.05pt;height:13.05pt;z-index:-19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" filled="f" stroked="f">
              <v:textbox inset="0,0,0,0">
                <w:txbxContent>
                  <w:p w:rsidR="00775BD5" w:rsidRDefault="00775BD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53152" behindDoc="1" locked="0" layoutInCell="1" allowOverlap="1">
              <wp:simplePos x="0" y="0"/>
              <wp:positionH relativeFrom="page">
                <wp:posOffset>5681980</wp:posOffset>
              </wp:positionH>
              <wp:positionV relativeFrom="page">
                <wp:posOffset>9317355</wp:posOffset>
              </wp:positionV>
              <wp:extent cx="1435735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5" type="#_x0000_t202" style="position:absolute;margin-left:447.4pt;margin-top:733.65pt;width:113.05pt;height:13.05pt;z-index:-19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" filled="f" stroked="f">
              <v:textbox inset="0,0,0,0">
                <w:txbxContent>
                  <w:p w:rsidR="00775BD5" w:rsidRDefault="00775BD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54176" behindDoc="1" locked="0" layoutInCell="1" allowOverlap="1">
              <wp:simplePos x="0" y="0"/>
              <wp:positionH relativeFrom="page">
                <wp:posOffset>5681980</wp:posOffset>
              </wp:positionH>
              <wp:positionV relativeFrom="page">
                <wp:posOffset>9317355</wp:posOffset>
              </wp:positionV>
              <wp:extent cx="143573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7" type="#_x0000_t202" style="position:absolute;margin-left:447.4pt;margin-top:733.65pt;width:113.05pt;height:13.05pt;z-index:-19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x7sQIAALE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" filled="f" stroked="f">
              <v:textbox inset="0,0,0,0">
                <w:txbxContent>
                  <w:p w:rsidR="00775BD5" w:rsidRDefault="00775BD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55200" behindDoc="1" locked="0" layoutInCell="1" allowOverlap="1">
              <wp:simplePos x="0" y="0"/>
              <wp:positionH relativeFrom="page">
                <wp:posOffset>5681980</wp:posOffset>
              </wp:positionH>
              <wp:positionV relativeFrom="page">
                <wp:posOffset>9317355</wp:posOffset>
              </wp:positionV>
              <wp:extent cx="14357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9" type="#_x0000_t202" style="position:absolute;margin-left:447.4pt;margin-top:733.65pt;width:113.05pt;height:13.05pt;z-index:-19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" filled="f" stroked="f">
              <v:textbox inset="0,0,0,0">
                <w:txbxContent>
                  <w:p w:rsidR="00775BD5" w:rsidRDefault="00775BD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39840" behindDoc="1" locked="0" layoutInCell="1" allowOverlap="1">
              <wp:simplePos x="0" y="0"/>
              <wp:positionH relativeFrom="page">
                <wp:posOffset>3949700</wp:posOffset>
              </wp:positionH>
              <wp:positionV relativeFrom="page">
                <wp:posOffset>9284970</wp:posOffset>
              </wp:positionV>
              <wp:extent cx="236855" cy="165735"/>
              <wp:effectExtent l="0" t="0" r="0" b="0"/>
              <wp:wrapNone/>
              <wp:docPr id="4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16333">
                            <w:rPr>
                              <w:rFonts w:ascii="Calibri"/>
                              <w:noProof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1" type="#_x0000_t202" style="position:absolute;margin-left:311pt;margin-top:731.1pt;width:18.65pt;height:13.05pt;z-index:-19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dcsgIAALE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816333">
                      <w:rPr>
                        <w:rFonts w:ascii="Calibri"/>
                        <w:noProof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0352" behindDoc="1" locked="0" layoutInCell="1" allowOverlap="1">
              <wp:simplePos x="0" y="0"/>
              <wp:positionH relativeFrom="page">
                <wp:posOffset>3981450</wp:posOffset>
              </wp:positionH>
              <wp:positionV relativeFrom="page">
                <wp:posOffset>9284970</wp:posOffset>
              </wp:positionV>
              <wp:extent cx="172720" cy="165735"/>
              <wp:effectExtent l="0" t="0" r="0" b="0"/>
              <wp:wrapNone/>
              <wp:docPr id="4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16333">
                            <w:rPr>
                              <w:rFonts w:ascii="Calibri"/>
                              <w:noProof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2" type="#_x0000_t202" style="position:absolute;margin-left:313.5pt;margin-top:731.1pt;width:13.6pt;height:13.05pt;z-index:-19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1D0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816333">
                      <w:rPr>
                        <w:rFonts w:ascii="Calibri"/>
                        <w:noProof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0864" behindDoc="1" locked="0" layoutInCell="1" allowOverlap="1">
              <wp:simplePos x="0" y="0"/>
              <wp:positionH relativeFrom="page">
                <wp:posOffset>3981450</wp:posOffset>
              </wp:positionH>
              <wp:positionV relativeFrom="page">
                <wp:posOffset>9284970</wp:posOffset>
              </wp:positionV>
              <wp:extent cx="171450" cy="165735"/>
              <wp:effectExtent l="0" t="0" r="0" b="0"/>
              <wp:wrapNone/>
              <wp:docPr id="4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16333">
                            <w:rPr>
                              <w:rFonts w:ascii="Calibri"/>
                              <w:noProof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margin-left:313.5pt;margin-top:731.1pt;width:13.5pt;height:13.05pt;z-index:-19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0lrwIAALE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816333">
                      <w:rPr>
                        <w:rFonts w:ascii="Calibri"/>
                        <w:noProof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1376" behindDoc="1" locked="0" layoutInCell="1" allowOverlap="1">
              <wp:simplePos x="0" y="0"/>
              <wp:positionH relativeFrom="page">
                <wp:posOffset>3998595</wp:posOffset>
              </wp:positionH>
              <wp:positionV relativeFrom="page">
                <wp:posOffset>9284970</wp:posOffset>
              </wp:positionV>
              <wp:extent cx="139700" cy="165735"/>
              <wp:effectExtent l="0" t="0" r="0" b="0"/>
              <wp:wrapNone/>
              <wp:docPr id="3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16333">
                            <w:rPr>
                              <w:rFonts w:ascii="Calibri"/>
                              <w:noProof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4" type="#_x0000_t202" style="position:absolute;margin-left:314.85pt;margin-top:731.1pt;width:11pt;height:13.05pt;z-index:-19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816333">
                      <w:rPr>
                        <w:rFonts w:ascii="Calibri"/>
                        <w:noProof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1888" behindDoc="1" locked="0" layoutInCell="1" allowOverlap="1">
              <wp:simplePos x="0" y="0"/>
              <wp:positionH relativeFrom="page">
                <wp:posOffset>3981450</wp:posOffset>
              </wp:positionH>
              <wp:positionV relativeFrom="page">
                <wp:posOffset>9284970</wp:posOffset>
              </wp:positionV>
              <wp:extent cx="173355" cy="165735"/>
              <wp:effectExtent l="0" t="0" r="0" b="0"/>
              <wp:wrapNone/>
              <wp:docPr id="3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C3BB9">
                            <w:rPr>
                              <w:rFonts w:ascii="Calibri"/>
                              <w:noProof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5" type="#_x0000_t202" style="position:absolute;margin-left:313.5pt;margin-top:731.1pt;width:13.65pt;height:13.05pt;z-index:-19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C3BB9">
                      <w:rPr>
                        <w:rFonts w:ascii="Calibri"/>
                        <w:noProof/>
                      </w:rP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2400" behindDoc="1" locked="0" layoutInCell="1" allowOverlap="1">
              <wp:simplePos x="0" y="0"/>
              <wp:positionH relativeFrom="page">
                <wp:posOffset>3966210</wp:posOffset>
              </wp:positionH>
              <wp:positionV relativeFrom="page">
                <wp:posOffset>9284970</wp:posOffset>
              </wp:positionV>
              <wp:extent cx="205105" cy="165735"/>
              <wp:effectExtent l="0" t="0" r="0" b="0"/>
              <wp:wrapNone/>
              <wp:docPr id="3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C3BB9">
                            <w:rPr>
                              <w:rFonts w:ascii="Calibri"/>
                              <w:noProof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6" type="#_x0000_t202" style="position:absolute;margin-left:312.3pt;margin-top:731.1pt;width:16.15pt;height:13.05pt;z-index:-19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5wl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C3BB9">
                      <w:rPr>
                        <w:rFonts w:ascii="Calibri"/>
                        <w:noProof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2912" behindDoc="1" locked="0" layoutInCell="1" allowOverlap="1">
              <wp:simplePos x="0" y="0"/>
              <wp:positionH relativeFrom="page">
                <wp:posOffset>3949700</wp:posOffset>
              </wp:positionH>
              <wp:positionV relativeFrom="page">
                <wp:posOffset>9284970</wp:posOffset>
              </wp:positionV>
              <wp:extent cx="236855" cy="165735"/>
              <wp:effectExtent l="0" t="0" r="0" b="0"/>
              <wp:wrapNone/>
              <wp:docPr id="3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C3BB9">
                            <w:rPr>
                              <w:rFonts w:ascii="Calibri"/>
                              <w:noProof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7" type="#_x0000_t202" style="position:absolute;margin-left:311pt;margin-top:731.1pt;width:18.65pt;height:13.05pt;z-index:-19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9rsgIAALE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C3BB9">
                      <w:rPr>
                        <w:rFonts w:ascii="Calibri"/>
                        <w:noProof/>
                      </w:rP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3424" behindDoc="1" locked="0" layoutInCell="1" allowOverlap="1">
              <wp:simplePos x="0" y="0"/>
              <wp:positionH relativeFrom="page">
                <wp:posOffset>3983355</wp:posOffset>
              </wp:positionH>
              <wp:positionV relativeFrom="page">
                <wp:posOffset>9284970</wp:posOffset>
              </wp:positionV>
              <wp:extent cx="168910" cy="165735"/>
              <wp:effectExtent l="0" t="0" r="0" b="0"/>
              <wp:wrapNone/>
              <wp:docPr id="3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16333">
                            <w:rPr>
                              <w:rFonts w:ascii="Calibri"/>
                              <w:noProof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3.65pt;margin-top:731.1pt;width:13.3pt;height:13.05pt;z-index:-19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koS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816333">
                      <w:rPr>
                        <w:rFonts w:ascii="Calibri"/>
                        <w:noProof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0FC" w:rsidRDefault="008920FC">
      <w:r>
        <w:separator/>
      </w:r>
    </w:p>
  </w:footnote>
  <w:footnote w:type="continuationSeparator" w:id="0">
    <w:p w:rsidR="008920FC" w:rsidRDefault="00892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38304" behindDoc="1" locked="0" layoutInCell="1" allowOverlap="1">
              <wp:simplePos x="0" y="0"/>
              <wp:positionH relativeFrom="page">
                <wp:posOffset>1833245</wp:posOffset>
              </wp:positionH>
              <wp:positionV relativeFrom="page">
                <wp:posOffset>1435100</wp:posOffset>
              </wp:positionV>
              <wp:extent cx="4467225" cy="529590"/>
              <wp:effectExtent l="0" t="0" r="0" b="0"/>
              <wp:wrapNone/>
              <wp:docPr id="4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225" cy="529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9"/>
                            <w:ind w:left="8" w:right="8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PENGARUH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CORPORATE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GOVERNANCE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TERHADAP</w:t>
                          </w:r>
                        </w:p>
                        <w:p w:rsidR="00775BD5" w:rsidRDefault="00775BD5">
                          <w:pPr>
                            <w:spacing w:before="160"/>
                            <w:ind w:left="5" w:right="8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POTENSI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KECURANGAN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LAPORAN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KEUANGAN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8" type="#_x0000_t202" style="position:absolute;margin-left:144.35pt;margin-top:113pt;width:351.75pt;height:41.7pt;z-index:-19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" filled="f" stroked="f">
              <v:textbox inset="0,0,0,0">
                <w:txbxContent>
                  <w:p w:rsidR="00775BD5" w:rsidRDefault="00775BD5">
                    <w:pPr>
                      <w:spacing w:before="9"/>
                      <w:ind w:left="8" w:right="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PENGARUH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CORPORATE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GOVERNANCE</w:t>
                    </w:r>
                    <w:r>
                      <w:rPr>
                        <w:b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TERHADAP</w:t>
                    </w:r>
                  </w:p>
                  <w:p w:rsidR="00775BD5" w:rsidRDefault="00775BD5">
                    <w:pPr>
                      <w:spacing w:before="160"/>
                      <w:ind w:left="5" w:right="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POTENSI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KECURANGAN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LAPORAN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KEUANGAN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38816" behindDoc="1" locked="0" layoutInCell="1" allowOverlap="1">
              <wp:simplePos x="0" y="0"/>
              <wp:positionH relativeFrom="page">
                <wp:posOffset>1543685</wp:posOffset>
              </wp:positionH>
              <wp:positionV relativeFrom="page">
                <wp:posOffset>2124075</wp:posOffset>
              </wp:positionV>
              <wp:extent cx="5045710" cy="530860"/>
              <wp:effectExtent l="0" t="0" r="0" b="0"/>
              <wp:wrapNone/>
              <wp:docPr id="4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5710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9"/>
                            <w:ind w:left="11" w:right="11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(Studi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Pada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Perusahaan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Sektor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Perbankan yang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Terdaftar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di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BEI</w:t>
                          </w:r>
                        </w:p>
                        <w:p w:rsidR="00775BD5" w:rsidRDefault="00775BD5">
                          <w:pPr>
                            <w:spacing w:before="162"/>
                            <w:ind w:left="11" w:right="8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Tahun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2017-2021: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Sebelum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dan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Semasa Pandemi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Covid-19)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29" type="#_x0000_t202" style="position:absolute;margin-left:121.55pt;margin-top:167.25pt;width:397.3pt;height:41.8pt;z-index:-19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" filled="f" stroked="f">
              <v:textbox inset="0,0,0,0">
                <w:txbxContent>
                  <w:p w:rsidR="00775BD5" w:rsidRDefault="00775BD5">
                    <w:pPr>
                      <w:spacing w:before="9"/>
                      <w:ind w:left="11" w:right="1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(Studi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Pada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Perusahaan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Sektor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Perbankan yang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Terdaftar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di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BEI</w:t>
                    </w:r>
                  </w:p>
                  <w:p w:rsidR="00775BD5" w:rsidRDefault="00775BD5">
                    <w:pPr>
                      <w:spacing w:before="162"/>
                      <w:ind w:left="11" w:right="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Tahun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2017-2021: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Sebelum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dan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Semasa Pandemi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Covid-19)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4960" behindDoc="1" locked="0" layoutInCell="1" allowOverlap="1">
              <wp:simplePos x="0" y="0"/>
              <wp:positionH relativeFrom="page">
                <wp:posOffset>3459480</wp:posOffset>
              </wp:positionH>
              <wp:positionV relativeFrom="page">
                <wp:posOffset>1433830</wp:posOffset>
              </wp:positionV>
              <wp:extent cx="1215390" cy="194310"/>
              <wp:effectExtent l="0" t="0" r="0" b="0"/>
              <wp:wrapNone/>
              <wp:docPr id="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9" type="#_x0000_t202" style="position:absolute;margin-left:272.4pt;margin-top:112.9pt;width:95.7pt;height:15.3pt;z-index:-19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" filled="f" stroked="f">
              <v:textbox inset="0,0,0,0">
                <w:txbxContent>
                  <w:p w:rsidR="00775BD5" w:rsidRDefault="00775BD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5984" behindDoc="1" locked="0" layoutInCell="1" allowOverlap="1">
              <wp:simplePos x="0" y="0"/>
              <wp:positionH relativeFrom="page">
                <wp:posOffset>3371215</wp:posOffset>
              </wp:positionH>
              <wp:positionV relativeFrom="page">
                <wp:posOffset>1433830</wp:posOffset>
              </wp:positionV>
              <wp:extent cx="1391920" cy="194310"/>
              <wp:effectExtent l="0" t="0" r="0" b="0"/>
              <wp:wrapNone/>
              <wp:docPr id="3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1" type="#_x0000_t202" style="position:absolute;margin-left:265.45pt;margin-top:112.9pt;width:109.6pt;height:15.3pt;z-index:-19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" filled="f" stroked="f">
              <v:textbox inset="0,0,0,0">
                <w:txbxContent>
                  <w:p w:rsidR="00775BD5" w:rsidRDefault="00775BD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7008" behindDoc="1" locked="0" layoutInCell="1" allowOverlap="1">
              <wp:simplePos x="0" y="0"/>
              <wp:positionH relativeFrom="page">
                <wp:posOffset>3298190</wp:posOffset>
              </wp:positionH>
              <wp:positionV relativeFrom="page">
                <wp:posOffset>1433830</wp:posOffset>
              </wp:positionV>
              <wp:extent cx="1536065" cy="194310"/>
              <wp:effectExtent l="0" t="0" r="0" b="0"/>
              <wp:wrapNone/>
              <wp:docPr id="3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3" type="#_x0000_t202" style="position:absolute;margin-left:259.7pt;margin-top:112.9pt;width:120.95pt;height:15.3pt;z-index:-19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" filled="f" stroked="f">
              <v:textbox inset="0,0,0,0">
                <w:txbxContent>
                  <w:p w:rsidR="00775BD5" w:rsidRDefault="00775BD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LAMPIRAN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48032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1433830</wp:posOffset>
              </wp:positionV>
              <wp:extent cx="762635" cy="194310"/>
              <wp:effectExtent l="0" t="0" r="0" b="0"/>
              <wp:wrapNone/>
              <wp:docPr id="2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ABSTRAK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5" type="#_x0000_t202" style="position:absolute;margin-left:307.95pt;margin-top:112.9pt;width:60.05pt;height:15.3pt;z-index:-19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1Ft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" filled="f" stroked="f">
              <v:textbox inset="0,0,0,0">
                <w:txbxContent>
                  <w:p w:rsidR="00775BD5" w:rsidRDefault="00775BD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ABSTRAK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51616" behindDoc="1" locked="0" layoutInCell="1" allowOverlap="1">
              <wp:simplePos x="0" y="0"/>
              <wp:positionH relativeFrom="page">
                <wp:posOffset>6444615</wp:posOffset>
              </wp:positionH>
              <wp:positionV relativeFrom="page">
                <wp:posOffset>805815</wp:posOffset>
              </wp:positionV>
              <wp:extent cx="289560" cy="16573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2098">
                            <w:rPr>
                              <w:rFonts w:ascii="Calibri"/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style="position:absolute;margin-left:507.45pt;margin-top:63.45pt;width:22.8pt;height:13.05pt;z-index:-19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1+R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2098">
                      <w:rPr>
                        <w:rFonts w:ascii="Calibri"/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52640" behindDoc="1" locked="0" layoutInCell="1" allowOverlap="1">
              <wp:simplePos x="0" y="0"/>
              <wp:positionH relativeFrom="page">
                <wp:posOffset>6444615</wp:posOffset>
              </wp:positionH>
              <wp:positionV relativeFrom="page">
                <wp:posOffset>805815</wp:posOffset>
              </wp:positionV>
              <wp:extent cx="301625" cy="1657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2098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4" type="#_x0000_t202" style="position:absolute;margin-left:507.45pt;margin-top:63.45pt;width:23.75pt;height:13.05pt;z-index:-19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2098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Calibri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53664" behindDoc="1" locked="0" layoutInCell="1" allowOverlap="1">
              <wp:simplePos x="0" y="0"/>
              <wp:positionH relativeFrom="page">
                <wp:posOffset>6470015</wp:posOffset>
              </wp:positionH>
              <wp:positionV relativeFrom="page">
                <wp:posOffset>805815</wp:posOffset>
              </wp:positionV>
              <wp:extent cx="23812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509.45pt;margin-top:63.45pt;width:18.75pt;height:13.05pt;z-index:-19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YANsAIAALA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954688" behindDoc="1" locked="0" layoutInCell="1" allowOverlap="1">
              <wp:simplePos x="0" y="0"/>
              <wp:positionH relativeFrom="page">
                <wp:posOffset>6444615</wp:posOffset>
              </wp:positionH>
              <wp:positionV relativeFrom="page">
                <wp:posOffset>805815</wp:posOffset>
              </wp:positionV>
              <wp:extent cx="28892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5BD5" w:rsidRDefault="00775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2098">
                            <w:rPr>
                              <w:rFonts w:ascii="Calibri"/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507.45pt;margin-top:63.45pt;width:22.75pt;height:13.05pt;z-index:-19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SasA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" filled="f" stroked="f">
              <v:textbox inset="0,0,0,0">
                <w:txbxContent>
                  <w:p w:rsidR="00775BD5" w:rsidRDefault="00775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2098">
                      <w:rPr>
                        <w:rFonts w:ascii="Calibri"/>
                        <w:noProof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BD5" w:rsidRDefault="00775BD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80224"/>
    <w:multiLevelType w:val="hybridMultilevel"/>
    <w:tmpl w:val="9510EE08"/>
    <w:lvl w:ilvl="0" w:tplc="695EA1C8">
      <w:start w:val="1"/>
      <w:numFmt w:val="lowerLetter"/>
      <w:lvlText w:val="%1."/>
      <w:lvlJc w:val="left"/>
      <w:pPr>
        <w:ind w:left="2469" w:hanging="202"/>
        <w:jc w:val="left"/>
      </w:pPr>
      <w:rPr>
        <w:rFonts w:ascii="Arial MT" w:eastAsia="Arial MT" w:hAnsi="Arial MT" w:cs="Arial MT" w:hint="default"/>
        <w:color w:val="000104"/>
        <w:w w:val="99"/>
        <w:sz w:val="18"/>
        <w:szCs w:val="18"/>
        <w:lang w:val="id" w:eastAsia="en-US" w:bidi="ar-SA"/>
      </w:rPr>
    </w:lvl>
    <w:lvl w:ilvl="1" w:tplc="0D2816FA">
      <w:numFmt w:val="bullet"/>
      <w:lvlText w:val="•"/>
      <w:lvlJc w:val="left"/>
      <w:pPr>
        <w:ind w:left="3412" w:hanging="202"/>
      </w:pPr>
      <w:rPr>
        <w:rFonts w:hint="default"/>
        <w:lang w:val="id" w:eastAsia="en-US" w:bidi="ar-SA"/>
      </w:rPr>
    </w:lvl>
    <w:lvl w:ilvl="2" w:tplc="C3CA92A2">
      <w:numFmt w:val="bullet"/>
      <w:lvlText w:val="•"/>
      <w:lvlJc w:val="left"/>
      <w:pPr>
        <w:ind w:left="4364" w:hanging="202"/>
      </w:pPr>
      <w:rPr>
        <w:rFonts w:hint="default"/>
        <w:lang w:val="id" w:eastAsia="en-US" w:bidi="ar-SA"/>
      </w:rPr>
    </w:lvl>
    <w:lvl w:ilvl="3" w:tplc="BCC8B4A0">
      <w:numFmt w:val="bullet"/>
      <w:lvlText w:val="•"/>
      <w:lvlJc w:val="left"/>
      <w:pPr>
        <w:ind w:left="5316" w:hanging="202"/>
      </w:pPr>
      <w:rPr>
        <w:rFonts w:hint="default"/>
        <w:lang w:val="id" w:eastAsia="en-US" w:bidi="ar-SA"/>
      </w:rPr>
    </w:lvl>
    <w:lvl w:ilvl="4" w:tplc="FA2029E6">
      <w:numFmt w:val="bullet"/>
      <w:lvlText w:val="•"/>
      <w:lvlJc w:val="left"/>
      <w:pPr>
        <w:ind w:left="6268" w:hanging="202"/>
      </w:pPr>
      <w:rPr>
        <w:rFonts w:hint="default"/>
        <w:lang w:val="id" w:eastAsia="en-US" w:bidi="ar-SA"/>
      </w:rPr>
    </w:lvl>
    <w:lvl w:ilvl="5" w:tplc="B0C29538">
      <w:numFmt w:val="bullet"/>
      <w:lvlText w:val="•"/>
      <w:lvlJc w:val="left"/>
      <w:pPr>
        <w:ind w:left="7221" w:hanging="202"/>
      </w:pPr>
      <w:rPr>
        <w:rFonts w:hint="default"/>
        <w:lang w:val="id" w:eastAsia="en-US" w:bidi="ar-SA"/>
      </w:rPr>
    </w:lvl>
    <w:lvl w:ilvl="6" w:tplc="F66C3AE8">
      <w:numFmt w:val="bullet"/>
      <w:lvlText w:val="•"/>
      <w:lvlJc w:val="left"/>
      <w:pPr>
        <w:ind w:left="8173" w:hanging="202"/>
      </w:pPr>
      <w:rPr>
        <w:rFonts w:hint="default"/>
        <w:lang w:val="id" w:eastAsia="en-US" w:bidi="ar-SA"/>
      </w:rPr>
    </w:lvl>
    <w:lvl w:ilvl="7" w:tplc="3D0C7AD8">
      <w:numFmt w:val="bullet"/>
      <w:lvlText w:val="•"/>
      <w:lvlJc w:val="left"/>
      <w:pPr>
        <w:ind w:left="9125" w:hanging="202"/>
      </w:pPr>
      <w:rPr>
        <w:rFonts w:hint="default"/>
        <w:lang w:val="id" w:eastAsia="en-US" w:bidi="ar-SA"/>
      </w:rPr>
    </w:lvl>
    <w:lvl w:ilvl="8" w:tplc="14C641A6">
      <w:numFmt w:val="bullet"/>
      <w:lvlText w:val="•"/>
      <w:lvlJc w:val="left"/>
      <w:pPr>
        <w:ind w:left="10077" w:hanging="202"/>
      </w:pPr>
      <w:rPr>
        <w:rFonts w:hint="default"/>
        <w:lang w:val="id" w:eastAsia="en-US" w:bidi="ar-SA"/>
      </w:rPr>
    </w:lvl>
  </w:abstractNum>
  <w:abstractNum w:abstractNumId="1" w15:restartNumberingAfterBreak="0">
    <w:nsid w:val="04BB262B"/>
    <w:multiLevelType w:val="multilevel"/>
    <w:tmpl w:val="FF5E5D4C"/>
    <w:lvl w:ilvl="0">
      <w:start w:val="2"/>
      <w:numFmt w:val="decimal"/>
      <w:lvlText w:val="%1"/>
      <w:lvlJc w:val="left"/>
      <w:pPr>
        <w:ind w:left="30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3089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3528" w:hanging="8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400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340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81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21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61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101" w:hanging="881"/>
      </w:pPr>
      <w:rPr>
        <w:rFonts w:hint="default"/>
        <w:lang w:val="id" w:eastAsia="en-US" w:bidi="ar-SA"/>
      </w:rPr>
    </w:lvl>
  </w:abstractNum>
  <w:abstractNum w:abstractNumId="2" w15:restartNumberingAfterBreak="0">
    <w:nsid w:val="04CD6635"/>
    <w:multiLevelType w:val="multilevel"/>
    <w:tmpl w:val="94B2FC94"/>
    <w:lvl w:ilvl="0">
      <w:start w:val="5"/>
      <w:numFmt w:val="decimal"/>
      <w:lvlText w:val="%1"/>
      <w:lvlJc w:val="left"/>
      <w:pPr>
        <w:ind w:left="30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3089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860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750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640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531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21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311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201" w:hanging="660"/>
      </w:pPr>
      <w:rPr>
        <w:rFonts w:hint="default"/>
        <w:lang w:val="id" w:eastAsia="en-US" w:bidi="ar-SA"/>
      </w:rPr>
    </w:lvl>
  </w:abstractNum>
  <w:abstractNum w:abstractNumId="3" w15:restartNumberingAfterBreak="0">
    <w:nsid w:val="0AEE790B"/>
    <w:multiLevelType w:val="multilevel"/>
    <w:tmpl w:val="3E5E2564"/>
    <w:lvl w:ilvl="0">
      <w:start w:val="1"/>
      <w:numFmt w:val="decimal"/>
      <w:lvlText w:val="%1"/>
      <w:lvlJc w:val="left"/>
      <w:pPr>
        <w:ind w:left="30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3089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3528" w:hanging="8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400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340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81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21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61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101" w:hanging="881"/>
      </w:pPr>
      <w:rPr>
        <w:rFonts w:hint="default"/>
        <w:lang w:val="id" w:eastAsia="en-US" w:bidi="ar-SA"/>
      </w:rPr>
    </w:lvl>
  </w:abstractNum>
  <w:abstractNum w:abstractNumId="4" w15:restartNumberingAfterBreak="0">
    <w:nsid w:val="0DB055AF"/>
    <w:multiLevelType w:val="multilevel"/>
    <w:tmpl w:val="B1A8E9B6"/>
    <w:lvl w:ilvl="0">
      <w:start w:val="1"/>
      <w:numFmt w:val="decimal"/>
      <w:lvlText w:val="%1"/>
      <w:lvlJc w:val="left"/>
      <w:pPr>
        <w:ind w:left="277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77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63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52" w:hanging="28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85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18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51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584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716" w:hanging="286"/>
      </w:pPr>
      <w:rPr>
        <w:rFonts w:hint="default"/>
        <w:lang w:val="id" w:eastAsia="en-US" w:bidi="ar-SA"/>
      </w:rPr>
    </w:lvl>
  </w:abstractNum>
  <w:abstractNum w:abstractNumId="5" w15:restartNumberingAfterBreak="0">
    <w:nsid w:val="15CC61CC"/>
    <w:multiLevelType w:val="multilevel"/>
    <w:tmpl w:val="401E316E"/>
    <w:lvl w:ilvl="0">
      <w:start w:val="4"/>
      <w:numFmt w:val="decimal"/>
      <w:lvlText w:val="%1"/>
      <w:lvlJc w:val="left"/>
      <w:pPr>
        <w:ind w:left="30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3089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3528" w:hanging="8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400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340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81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21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61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101" w:hanging="881"/>
      </w:pPr>
      <w:rPr>
        <w:rFonts w:hint="default"/>
        <w:lang w:val="id" w:eastAsia="en-US" w:bidi="ar-SA"/>
      </w:rPr>
    </w:lvl>
  </w:abstractNum>
  <w:abstractNum w:abstractNumId="6" w15:restartNumberingAfterBreak="0">
    <w:nsid w:val="185E0635"/>
    <w:multiLevelType w:val="multilevel"/>
    <w:tmpl w:val="D2D610C4"/>
    <w:lvl w:ilvl="0">
      <w:start w:val="3"/>
      <w:numFmt w:val="decimal"/>
      <w:lvlText w:val="%1"/>
      <w:lvlJc w:val="left"/>
      <w:pPr>
        <w:ind w:left="30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3089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3528" w:hanging="8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400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340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81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21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61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101" w:hanging="881"/>
      </w:pPr>
      <w:rPr>
        <w:rFonts w:hint="default"/>
        <w:lang w:val="id" w:eastAsia="en-US" w:bidi="ar-SA"/>
      </w:rPr>
    </w:lvl>
  </w:abstractNum>
  <w:abstractNum w:abstractNumId="7" w15:restartNumberingAfterBreak="0">
    <w:nsid w:val="1B276256"/>
    <w:multiLevelType w:val="multilevel"/>
    <w:tmpl w:val="B4B0717E"/>
    <w:lvl w:ilvl="0">
      <w:start w:val="1"/>
      <w:numFmt w:val="decimal"/>
      <w:lvlText w:val="%1"/>
      <w:lvlJc w:val="left"/>
      <w:pPr>
        <w:ind w:left="3060" w:hanging="711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3060" w:hanging="71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306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736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628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521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13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305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197" w:hanging="711"/>
      </w:pPr>
      <w:rPr>
        <w:rFonts w:hint="default"/>
        <w:lang w:val="id" w:eastAsia="en-US" w:bidi="ar-SA"/>
      </w:rPr>
    </w:lvl>
  </w:abstractNum>
  <w:abstractNum w:abstractNumId="8" w15:restartNumberingAfterBreak="0">
    <w:nsid w:val="1B5E1464"/>
    <w:multiLevelType w:val="hybridMultilevel"/>
    <w:tmpl w:val="E42ACC00"/>
    <w:lvl w:ilvl="0" w:tplc="AEDCABDA">
      <w:start w:val="1"/>
      <w:numFmt w:val="lowerLetter"/>
      <w:lvlText w:val="%1."/>
      <w:lvlJc w:val="left"/>
      <w:pPr>
        <w:ind w:left="1334" w:hanging="202"/>
        <w:jc w:val="left"/>
      </w:pPr>
      <w:rPr>
        <w:rFonts w:ascii="Arial MT" w:eastAsia="Arial MT" w:hAnsi="Arial MT" w:cs="Arial MT" w:hint="default"/>
        <w:color w:val="000104"/>
        <w:w w:val="99"/>
        <w:sz w:val="18"/>
        <w:szCs w:val="18"/>
        <w:lang w:val="id" w:eastAsia="en-US" w:bidi="ar-SA"/>
      </w:rPr>
    </w:lvl>
    <w:lvl w:ilvl="1" w:tplc="3A30AA38">
      <w:numFmt w:val="bullet"/>
      <w:lvlText w:val="•"/>
      <w:lvlJc w:val="left"/>
      <w:pPr>
        <w:ind w:left="2260" w:hanging="202"/>
      </w:pPr>
      <w:rPr>
        <w:rFonts w:hint="default"/>
        <w:lang w:val="id" w:eastAsia="en-US" w:bidi="ar-SA"/>
      </w:rPr>
    </w:lvl>
    <w:lvl w:ilvl="2" w:tplc="B416267E">
      <w:numFmt w:val="bullet"/>
      <w:lvlText w:val="•"/>
      <w:lvlJc w:val="left"/>
      <w:pPr>
        <w:ind w:left="3340" w:hanging="202"/>
      </w:pPr>
      <w:rPr>
        <w:rFonts w:hint="default"/>
        <w:lang w:val="id" w:eastAsia="en-US" w:bidi="ar-SA"/>
      </w:rPr>
    </w:lvl>
    <w:lvl w:ilvl="3" w:tplc="2EA82A1A">
      <w:numFmt w:val="bullet"/>
      <w:lvlText w:val="•"/>
      <w:lvlJc w:val="left"/>
      <w:pPr>
        <w:ind w:left="4420" w:hanging="202"/>
      </w:pPr>
      <w:rPr>
        <w:rFonts w:hint="default"/>
        <w:lang w:val="id" w:eastAsia="en-US" w:bidi="ar-SA"/>
      </w:rPr>
    </w:lvl>
    <w:lvl w:ilvl="4" w:tplc="8C3EAF22">
      <w:numFmt w:val="bullet"/>
      <w:lvlText w:val="•"/>
      <w:lvlJc w:val="left"/>
      <w:pPr>
        <w:ind w:left="5500" w:hanging="202"/>
      </w:pPr>
      <w:rPr>
        <w:rFonts w:hint="default"/>
        <w:lang w:val="id" w:eastAsia="en-US" w:bidi="ar-SA"/>
      </w:rPr>
    </w:lvl>
    <w:lvl w:ilvl="5" w:tplc="2CD8CE58">
      <w:numFmt w:val="bullet"/>
      <w:lvlText w:val="•"/>
      <w:lvlJc w:val="left"/>
      <w:pPr>
        <w:ind w:left="6581" w:hanging="202"/>
      </w:pPr>
      <w:rPr>
        <w:rFonts w:hint="default"/>
        <w:lang w:val="id" w:eastAsia="en-US" w:bidi="ar-SA"/>
      </w:rPr>
    </w:lvl>
    <w:lvl w:ilvl="6" w:tplc="B838D256">
      <w:numFmt w:val="bullet"/>
      <w:lvlText w:val="•"/>
      <w:lvlJc w:val="left"/>
      <w:pPr>
        <w:ind w:left="7661" w:hanging="202"/>
      </w:pPr>
      <w:rPr>
        <w:rFonts w:hint="default"/>
        <w:lang w:val="id" w:eastAsia="en-US" w:bidi="ar-SA"/>
      </w:rPr>
    </w:lvl>
    <w:lvl w:ilvl="7" w:tplc="E3002024">
      <w:numFmt w:val="bullet"/>
      <w:lvlText w:val="•"/>
      <w:lvlJc w:val="left"/>
      <w:pPr>
        <w:ind w:left="8741" w:hanging="202"/>
      </w:pPr>
      <w:rPr>
        <w:rFonts w:hint="default"/>
        <w:lang w:val="id" w:eastAsia="en-US" w:bidi="ar-SA"/>
      </w:rPr>
    </w:lvl>
    <w:lvl w:ilvl="8" w:tplc="88C693C6">
      <w:numFmt w:val="bullet"/>
      <w:lvlText w:val="•"/>
      <w:lvlJc w:val="left"/>
      <w:pPr>
        <w:ind w:left="9821" w:hanging="202"/>
      </w:pPr>
      <w:rPr>
        <w:rFonts w:hint="default"/>
        <w:lang w:val="id" w:eastAsia="en-US" w:bidi="ar-SA"/>
      </w:rPr>
    </w:lvl>
  </w:abstractNum>
  <w:abstractNum w:abstractNumId="9" w15:restartNumberingAfterBreak="0">
    <w:nsid w:val="45D406E7"/>
    <w:multiLevelType w:val="hybridMultilevel"/>
    <w:tmpl w:val="FB602058"/>
    <w:lvl w:ilvl="0" w:tplc="183273C2">
      <w:start w:val="1"/>
      <w:numFmt w:val="lowerLetter"/>
      <w:lvlText w:val="%1."/>
      <w:lvlJc w:val="left"/>
      <w:pPr>
        <w:ind w:left="2469" w:hanging="202"/>
        <w:jc w:val="left"/>
      </w:pPr>
      <w:rPr>
        <w:rFonts w:ascii="Arial MT" w:eastAsia="Arial MT" w:hAnsi="Arial MT" w:cs="Arial MT" w:hint="default"/>
        <w:color w:val="000104"/>
        <w:w w:val="99"/>
        <w:sz w:val="18"/>
        <w:szCs w:val="18"/>
        <w:lang w:val="id" w:eastAsia="en-US" w:bidi="ar-SA"/>
      </w:rPr>
    </w:lvl>
    <w:lvl w:ilvl="1" w:tplc="404E460E">
      <w:start w:val="1"/>
      <w:numFmt w:val="lowerLetter"/>
      <w:lvlText w:val="%2."/>
      <w:lvlJc w:val="left"/>
      <w:pPr>
        <w:ind w:left="2611" w:hanging="202"/>
        <w:jc w:val="left"/>
      </w:pPr>
      <w:rPr>
        <w:rFonts w:ascii="Arial MT" w:eastAsia="Arial MT" w:hAnsi="Arial MT" w:cs="Arial MT" w:hint="default"/>
        <w:color w:val="000104"/>
        <w:w w:val="99"/>
        <w:sz w:val="18"/>
        <w:szCs w:val="18"/>
        <w:lang w:val="id" w:eastAsia="en-US" w:bidi="ar-SA"/>
      </w:rPr>
    </w:lvl>
    <w:lvl w:ilvl="2" w:tplc="1304D962">
      <w:numFmt w:val="bullet"/>
      <w:lvlText w:val="•"/>
      <w:lvlJc w:val="left"/>
      <w:pPr>
        <w:ind w:left="3660" w:hanging="202"/>
      </w:pPr>
      <w:rPr>
        <w:rFonts w:hint="default"/>
        <w:lang w:val="id" w:eastAsia="en-US" w:bidi="ar-SA"/>
      </w:rPr>
    </w:lvl>
    <w:lvl w:ilvl="3" w:tplc="0ADACBFE">
      <w:numFmt w:val="bullet"/>
      <w:lvlText w:val="•"/>
      <w:lvlJc w:val="left"/>
      <w:pPr>
        <w:ind w:left="4700" w:hanging="202"/>
      </w:pPr>
      <w:rPr>
        <w:rFonts w:hint="default"/>
        <w:lang w:val="id" w:eastAsia="en-US" w:bidi="ar-SA"/>
      </w:rPr>
    </w:lvl>
    <w:lvl w:ilvl="4" w:tplc="8AFED930">
      <w:numFmt w:val="bullet"/>
      <w:lvlText w:val="•"/>
      <w:lvlJc w:val="left"/>
      <w:pPr>
        <w:ind w:left="5740" w:hanging="202"/>
      </w:pPr>
      <w:rPr>
        <w:rFonts w:hint="default"/>
        <w:lang w:val="id" w:eastAsia="en-US" w:bidi="ar-SA"/>
      </w:rPr>
    </w:lvl>
    <w:lvl w:ilvl="5" w:tplc="9C98FC24">
      <w:numFmt w:val="bullet"/>
      <w:lvlText w:val="•"/>
      <w:lvlJc w:val="left"/>
      <w:pPr>
        <w:ind w:left="6781" w:hanging="202"/>
      </w:pPr>
      <w:rPr>
        <w:rFonts w:hint="default"/>
        <w:lang w:val="id" w:eastAsia="en-US" w:bidi="ar-SA"/>
      </w:rPr>
    </w:lvl>
    <w:lvl w:ilvl="6" w:tplc="88103652">
      <w:numFmt w:val="bullet"/>
      <w:lvlText w:val="•"/>
      <w:lvlJc w:val="left"/>
      <w:pPr>
        <w:ind w:left="7821" w:hanging="202"/>
      </w:pPr>
      <w:rPr>
        <w:rFonts w:hint="default"/>
        <w:lang w:val="id" w:eastAsia="en-US" w:bidi="ar-SA"/>
      </w:rPr>
    </w:lvl>
    <w:lvl w:ilvl="7" w:tplc="470E4588">
      <w:numFmt w:val="bullet"/>
      <w:lvlText w:val="•"/>
      <w:lvlJc w:val="left"/>
      <w:pPr>
        <w:ind w:left="8861" w:hanging="202"/>
      </w:pPr>
      <w:rPr>
        <w:rFonts w:hint="default"/>
        <w:lang w:val="id" w:eastAsia="en-US" w:bidi="ar-SA"/>
      </w:rPr>
    </w:lvl>
    <w:lvl w:ilvl="8" w:tplc="F4B6AC56">
      <w:numFmt w:val="bullet"/>
      <w:lvlText w:val="•"/>
      <w:lvlJc w:val="left"/>
      <w:pPr>
        <w:ind w:left="9901" w:hanging="202"/>
      </w:pPr>
      <w:rPr>
        <w:rFonts w:hint="default"/>
        <w:lang w:val="id" w:eastAsia="en-US" w:bidi="ar-SA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1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DAB"/>
    <w:rsid w:val="000C3BB9"/>
    <w:rsid w:val="001E3DAB"/>
    <w:rsid w:val="00444764"/>
    <w:rsid w:val="00775BD5"/>
    <w:rsid w:val="00816333"/>
    <w:rsid w:val="008920FC"/>
    <w:rsid w:val="00942098"/>
    <w:rsid w:val="00D1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FA7FA7-B9F7-413B-92ED-D4549550A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77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61"/>
      <w:ind w:left="2921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16"/>
      <w:ind w:left="700"/>
      <w:jc w:val="center"/>
    </w:pPr>
    <w:rPr>
      <w:b/>
      <w:bCs/>
    </w:rPr>
  </w:style>
  <w:style w:type="paragraph" w:styleId="TOC2">
    <w:name w:val="toc 2"/>
    <w:basedOn w:val="Normal"/>
    <w:uiPriority w:val="1"/>
    <w:qFormat/>
    <w:pPr>
      <w:spacing w:before="120"/>
      <w:ind w:left="2208"/>
    </w:pPr>
    <w:rPr>
      <w:b/>
      <w:bCs/>
    </w:rPr>
  </w:style>
  <w:style w:type="paragraph" w:styleId="TOC3">
    <w:name w:val="toc 3"/>
    <w:basedOn w:val="Normal"/>
    <w:uiPriority w:val="1"/>
    <w:qFormat/>
    <w:pPr>
      <w:spacing w:before="121"/>
      <w:ind w:left="2208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20"/>
      <w:ind w:left="3089" w:hanging="661"/>
    </w:pPr>
    <w:rPr>
      <w:b/>
      <w:bCs/>
    </w:rPr>
  </w:style>
  <w:style w:type="paragraph" w:styleId="TOC5">
    <w:name w:val="toc 5"/>
    <w:basedOn w:val="Normal"/>
    <w:uiPriority w:val="1"/>
    <w:qFormat/>
    <w:pPr>
      <w:spacing w:before="120"/>
      <w:ind w:left="3089" w:hanging="661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spacing w:before="122"/>
      <w:ind w:left="3528" w:hanging="882"/>
    </w:pPr>
    <w:rPr>
      <w:b/>
      <w:bCs/>
    </w:rPr>
  </w:style>
  <w:style w:type="paragraph" w:styleId="TOC7">
    <w:name w:val="toc 7"/>
    <w:basedOn w:val="Normal"/>
    <w:uiPriority w:val="1"/>
    <w:qFormat/>
    <w:pPr>
      <w:spacing w:before="122"/>
      <w:ind w:left="3528" w:hanging="882"/>
    </w:pPr>
    <w:rPr>
      <w:b/>
      <w:bCs/>
      <w:i/>
      <w:iCs/>
    </w:rPr>
  </w:style>
  <w:style w:type="paragraph" w:styleId="TOC8">
    <w:name w:val="toc 8"/>
    <w:basedOn w:val="Normal"/>
    <w:uiPriority w:val="1"/>
    <w:qFormat/>
    <w:pPr>
      <w:spacing w:before="121"/>
      <w:ind w:left="3528" w:hanging="882"/>
    </w:pPr>
    <w:rPr>
      <w:b/>
      <w:bCs/>
      <w:i/>
      <w:iCs/>
    </w:rPr>
  </w:style>
  <w:style w:type="paragraph" w:styleId="TOC9">
    <w:name w:val="toc 9"/>
    <w:basedOn w:val="Normal"/>
    <w:uiPriority w:val="1"/>
    <w:qFormat/>
    <w:pPr>
      <w:spacing w:before="7"/>
      <w:ind w:left="3528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774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C3B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9" Type="http://schemas.openxmlformats.org/officeDocument/2006/relationships/header" Target="header13.xml"/><Relationship Id="rId21" Type="http://schemas.openxmlformats.org/officeDocument/2006/relationships/footer" Target="footer5.xml"/><Relationship Id="rId34" Type="http://schemas.openxmlformats.org/officeDocument/2006/relationships/footer" Target="footer10.xml"/><Relationship Id="rId42" Type="http://schemas.openxmlformats.org/officeDocument/2006/relationships/footer" Target="footer14.xml"/><Relationship Id="rId47" Type="http://schemas.openxmlformats.org/officeDocument/2006/relationships/footer" Target="footer16.xml"/><Relationship Id="rId50" Type="http://schemas.openxmlformats.org/officeDocument/2006/relationships/hyperlink" Target="https://us.aicpa.org/content/dam/aicpa/research/standards/auditattest/downloadab%20ledocuments/au-00316.pdf" TargetMode="External"/><Relationship Id="rId55" Type="http://schemas.openxmlformats.org/officeDocument/2006/relationships/hyperlink" Target="http://www.ekon.go.id/publikasi/detail/3025/pemerintah-tekankan-pentingnya-" TargetMode="External"/><Relationship Id="rId63" Type="http://schemas.openxmlformats.org/officeDocument/2006/relationships/footer" Target="footer17.xml"/><Relationship Id="rId68" Type="http://schemas.openxmlformats.org/officeDocument/2006/relationships/image" Target="media/image1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32" Type="http://schemas.openxmlformats.org/officeDocument/2006/relationships/footer" Target="footer9.xml"/><Relationship Id="rId37" Type="http://schemas.openxmlformats.org/officeDocument/2006/relationships/header" Target="header12.xml"/><Relationship Id="rId40" Type="http://schemas.openxmlformats.org/officeDocument/2006/relationships/footer" Target="footer13.xml"/><Relationship Id="rId45" Type="http://schemas.openxmlformats.org/officeDocument/2006/relationships/image" Target="media/image9.jpeg"/><Relationship Id="rId53" Type="http://schemas.openxmlformats.org/officeDocument/2006/relationships/hyperlink" Target="http://www.cnbcindonesia.com/market/20180427144303-17-12810/drama-" TargetMode="External"/><Relationship Id="rId58" Type="http://schemas.openxmlformats.org/officeDocument/2006/relationships/hyperlink" Target="http://www.oecd.org/" TargetMode="External"/><Relationship Id="rId66" Type="http://schemas.openxmlformats.org/officeDocument/2006/relationships/header" Target="header19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image" Target="media/image8.jpeg"/><Relationship Id="rId36" Type="http://schemas.openxmlformats.org/officeDocument/2006/relationships/footer" Target="footer11.xml"/><Relationship Id="rId49" Type="http://schemas.openxmlformats.org/officeDocument/2006/relationships/hyperlink" Target="https://ejournals.umn.ac.id/index.php/Akun/article/view/180" TargetMode="External"/><Relationship Id="rId57" Type="http://schemas.openxmlformats.org/officeDocument/2006/relationships/hyperlink" Target="http://knkg.or.id/wp-" TargetMode="External"/><Relationship Id="rId61" Type="http://schemas.openxmlformats.org/officeDocument/2006/relationships/hyperlink" Target="https://www.researchgate.net/profile/Sparta-Sparta/publication/347754226_Dampak_Good_Corporate_Governance_Terhadap_Kinerja_Perbankan_Market_Risk_sebagai_Intervening/links/62381234d1e27a083bc0a42b/Dampak-Good-Corporate-Governance-Terhadap-Kinerja-Perbankan-Market-Risk-sebagai-Intervening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header" Target="header9.xml"/><Relationship Id="rId44" Type="http://schemas.openxmlformats.org/officeDocument/2006/relationships/footer" Target="footer15.xml"/><Relationship Id="rId52" Type="http://schemas.openxmlformats.org/officeDocument/2006/relationships/hyperlink" Target="http://www.beritasatu.com/ekonomi/781169/boediono-minta-perusahaan-tetap-" TargetMode="External"/><Relationship Id="rId60" Type="http://schemas.openxmlformats.org/officeDocument/2006/relationships/hyperlink" Target="http://www.ojk.go.id/id/kanal/iknb/regulasi/lembaga-keuangan-mikro/peraturan-" TargetMode="External"/><Relationship Id="rId65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35" Type="http://schemas.openxmlformats.org/officeDocument/2006/relationships/header" Target="header11.xml"/><Relationship Id="rId43" Type="http://schemas.openxmlformats.org/officeDocument/2006/relationships/header" Target="header15.xml"/><Relationship Id="rId48" Type="http://schemas.openxmlformats.org/officeDocument/2006/relationships/hyperlink" Target="https://doi.org/10.33369/j.akuntansi.9.3.187-200" TargetMode="External"/><Relationship Id="rId56" Type="http://schemas.openxmlformats.org/officeDocument/2006/relationships/hyperlink" Target="http://www.ekon.go.id/publikasi/detail/3025/pemerintah-tekankan-pentingnya-" TargetMode="External"/><Relationship Id="rId64" Type="http://schemas.openxmlformats.org/officeDocument/2006/relationships/header" Target="header18.xml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://www.beritasatu.com/ekonomi/781169/boediono-minta-perusahaan-tetap-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7.jpeg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46" Type="http://schemas.openxmlformats.org/officeDocument/2006/relationships/header" Target="header16.xml"/><Relationship Id="rId59" Type="http://schemas.openxmlformats.org/officeDocument/2006/relationships/hyperlink" Target="http://www.oecd.org/" TargetMode="External"/><Relationship Id="rId67" Type="http://schemas.openxmlformats.org/officeDocument/2006/relationships/footer" Target="footer19.xml"/><Relationship Id="rId20" Type="http://schemas.openxmlformats.org/officeDocument/2006/relationships/header" Target="header5.xml"/><Relationship Id="rId41" Type="http://schemas.openxmlformats.org/officeDocument/2006/relationships/header" Target="header14.xml"/><Relationship Id="rId54" Type="http://schemas.openxmlformats.org/officeDocument/2006/relationships/hyperlink" Target="http://www.cnbcindonesia.com/market/20180427144303-17-12810/drama-" TargetMode="External"/><Relationship Id="rId62" Type="http://schemas.openxmlformats.org/officeDocument/2006/relationships/header" Target="header17.xm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51</Pages>
  <Words>9192</Words>
  <Characters>52399</Characters>
  <Application>Microsoft Office Word</Application>
  <DocSecurity>0</DocSecurity>
  <Lines>436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Mhs akuntansi 2017</dc:creator>
  <cp:lastModifiedBy>sparta</cp:lastModifiedBy>
  <cp:revision>5</cp:revision>
  <dcterms:created xsi:type="dcterms:W3CDTF">2022-11-17T15:17:00Z</dcterms:created>
  <dcterms:modified xsi:type="dcterms:W3CDTF">2022-11-17T16:14:00Z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2022-11-17T00:00:00Z</vt:filetime>
  </property>
</Properties>
</file>