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93ABF" w14:textId="662A9B25" w:rsidR="0069355D" w:rsidRPr="000D1A84" w:rsidRDefault="0069355D" w:rsidP="0069355D">
      <w:pPr>
        <w:spacing w:line="480" w:lineRule="auto"/>
        <w:jc w:val="center"/>
        <w:rPr>
          <w:rFonts w:ascii="Times New Roman" w:hAnsi="Times New Roman" w:cs="Times New Roman"/>
          <w:b/>
          <w:sz w:val="24"/>
          <w:szCs w:val="24"/>
          <w:lang w:val="en-US"/>
        </w:rPr>
      </w:pPr>
      <w:r w:rsidRPr="000D1A84">
        <w:rPr>
          <w:rFonts w:ascii="Times New Roman" w:hAnsi="Times New Roman" w:cs="Times New Roman"/>
          <w:b/>
          <w:sz w:val="24"/>
          <w:szCs w:val="24"/>
          <w:lang w:val="en-US"/>
        </w:rPr>
        <w:t xml:space="preserve">PENGARUH  RISIKO LIKUIDITAS, RISIKO PASAR, DAN RISIKO KREDIT TERHADAP </w:t>
      </w:r>
      <w:bookmarkStart w:id="0" w:name="_Hlk81303869"/>
      <w:r w:rsidRPr="000D1A84">
        <w:rPr>
          <w:rFonts w:ascii="Times New Roman" w:hAnsi="Times New Roman" w:cs="Times New Roman"/>
          <w:b/>
          <w:sz w:val="24"/>
          <w:szCs w:val="24"/>
          <w:lang w:val="en-US"/>
        </w:rPr>
        <w:t xml:space="preserve">KINERJA PERBANKAN: SEBELUM DAN SELAMA PANDEMI </w:t>
      </w:r>
      <w:r w:rsidRPr="0081108C">
        <w:rPr>
          <w:rFonts w:ascii="Times New Roman" w:hAnsi="Times New Roman" w:cs="Times New Roman"/>
          <w:b/>
          <w:i/>
          <w:iCs/>
          <w:sz w:val="24"/>
          <w:szCs w:val="24"/>
          <w:lang w:val="en-US"/>
        </w:rPr>
        <w:t>COVID-19</w:t>
      </w:r>
      <w:r w:rsidRPr="000D1A84">
        <w:rPr>
          <w:rFonts w:ascii="Times New Roman" w:hAnsi="Times New Roman" w:cs="Times New Roman"/>
          <w:b/>
          <w:sz w:val="24"/>
          <w:szCs w:val="24"/>
          <w:lang w:val="en-US"/>
        </w:rPr>
        <w:t xml:space="preserve"> </w:t>
      </w:r>
      <w:bookmarkEnd w:id="0"/>
    </w:p>
    <w:p w14:paraId="7655052F" w14:textId="290101E9" w:rsidR="0069355D" w:rsidRPr="000D1A84" w:rsidRDefault="0069355D" w:rsidP="0069355D">
      <w:pPr>
        <w:spacing w:line="720" w:lineRule="auto"/>
        <w:jc w:val="center"/>
        <w:rPr>
          <w:rFonts w:ascii="Times New Roman" w:hAnsi="Times New Roman" w:cs="Times New Roman"/>
          <w:b/>
          <w:sz w:val="24"/>
          <w:szCs w:val="24"/>
          <w:lang w:val="en-US"/>
        </w:rPr>
      </w:pPr>
      <w:r w:rsidRPr="000D1A84">
        <w:rPr>
          <w:rFonts w:ascii="Times New Roman" w:hAnsi="Times New Roman" w:cs="Times New Roman"/>
          <w:b/>
          <w:sz w:val="24"/>
          <w:szCs w:val="24"/>
          <w:lang w:val="en-US"/>
        </w:rPr>
        <w:br/>
      </w:r>
      <w:r w:rsidRPr="000D1A84">
        <w:rPr>
          <w:rFonts w:ascii="Times New Roman" w:eastAsia="Calibri" w:hAnsi="Times New Roman" w:cs="Times New Roman"/>
          <w:b/>
          <w:noProof/>
          <w:sz w:val="24"/>
          <w:szCs w:val="24"/>
          <w:lang w:val="en-US"/>
        </w:rPr>
        <w:drawing>
          <wp:inline distT="0" distB="0" distL="0" distR="0" wp14:anchorId="4070089F" wp14:editId="6DC2A813">
            <wp:extent cx="3600450" cy="15343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989" cy="1640290"/>
                    </a:xfrm>
                    <a:prstGeom prst="rect">
                      <a:avLst/>
                    </a:prstGeom>
                    <a:noFill/>
                    <a:ln>
                      <a:noFill/>
                    </a:ln>
                  </pic:spPr>
                </pic:pic>
              </a:graphicData>
            </a:graphic>
          </wp:inline>
        </w:drawing>
      </w:r>
    </w:p>
    <w:p w14:paraId="26B30384" w14:textId="77777777" w:rsidR="0069355D" w:rsidRPr="000D1A84" w:rsidRDefault="0069355D" w:rsidP="0069355D">
      <w:pPr>
        <w:spacing w:line="720" w:lineRule="auto"/>
        <w:jc w:val="center"/>
        <w:rPr>
          <w:rFonts w:ascii="Times New Roman" w:hAnsi="Times New Roman" w:cs="Times New Roman"/>
          <w:b/>
          <w:sz w:val="24"/>
          <w:szCs w:val="24"/>
          <w:lang w:val="en-US"/>
        </w:rPr>
      </w:pPr>
    </w:p>
    <w:p w14:paraId="53718E4B" w14:textId="77777777" w:rsidR="0069355D" w:rsidRPr="000D1A84" w:rsidRDefault="0069355D" w:rsidP="0069355D">
      <w:pPr>
        <w:spacing w:line="240" w:lineRule="auto"/>
        <w:jc w:val="center"/>
        <w:rPr>
          <w:rFonts w:ascii="Times New Roman" w:hAnsi="Times New Roman" w:cs="Times New Roman"/>
          <w:b/>
          <w:sz w:val="24"/>
          <w:szCs w:val="24"/>
        </w:rPr>
      </w:pPr>
      <w:r w:rsidRPr="000D1A84">
        <w:rPr>
          <w:rFonts w:ascii="Times New Roman" w:hAnsi="Times New Roman" w:cs="Times New Roman"/>
          <w:b/>
          <w:sz w:val="24"/>
          <w:szCs w:val="24"/>
          <w:lang w:val="en-US"/>
        </w:rPr>
        <w:t>Oleh</w:t>
      </w:r>
      <w:r w:rsidRPr="000D1A84">
        <w:rPr>
          <w:rFonts w:ascii="Times New Roman" w:hAnsi="Times New Roman" w:cs="Times New Roman"/>
          <w:b/>
          <w:sz w:val="24"/>
          <w:szCs w:val="24"/>
        </w:rPr>
        <w:t>:</w:t>
      </w:r>
    </w:p>
    <w:p w14:paraId="466CBFAB" w14:textId="77777777" w:rsidR="0069355D" w:rsidRPr="000D1A84" w:rsidRDefault="0069355D" w:rsidP="0069355D">
      <w:pPr>
        <w:spacing w:line="240" w:lineRule="auto"/>
        <w:jc w:val="center"/>
        <w:rPr>
          <w:rFonts w:ascii="Times New Roman" w:hAnsi="Times New Roman" w:cs="Times New Roman"/>
          <w:b/>
          <w:sz w:val="24"/>
          <w:szCs w:val="24"/>
          <w:lang w:val="en-US"/>
        </w:rPr>
      </w:pPr>
      <w:r w:rsidRPr="000D1A84">
        <w:rPr>
          <w:rFonts w:ascii="Times New Roman" w:hAnsi="Times New Roman" w:cs="Times New Roman"/>
          <w:b/>
          <w:sz w:val="24"/>
          <w:szCs w:val="24"/>
          <w:lang w:val="en-US"/>
        </w:rPr>
        <w:t>Jesia Maria Djadu</w:t>
      </w:r>
    </w:p>
    <w:p w14:paraId="284BF6DA" w14:textId="77777777" w:rsidR="0069355D" w:rsidRPr="000D1A84" w:rsidRDefault="0069355D" w:rsidP="0069355D">
      <w:pPr>
        <w:spacing w:line="240" w:lineRule="auto"/>
        <w:jc w:val="center"/>
        <w:rPr>
          <w:rFonts w:ascii="Times New Roman" w:hAnsi="Times New Roman" w:cs="Times New Roman"/>
          <w:b/>
          <w:sz w:val="24"/>
          <w:szCs w:val="24"/>
          <w:lang w:val="en-US"/>
        </w:rPr>
      </w:pPr>
      <w:r w:rsidRPr="000D1A84">
        <w:rPr>
          <w:rFonts w:ascii="Times New Roman" w:hAnsi="Times New Roman" w:cs="Times New Roman"/>
          <w:b/>
          <w:sz w:val="24"/>
          <w:szCs w:val="24"/>
          <w:lang w:val="en-US"/>
        </w:rPr>
        <w:t>20171112128</w:t>
      </w:r>
    </w:p>
    <w:p w14:paraId="38CB047E" w14:textId="477D7C4D" w:rsidR="0069355D" w:rsidRPr="000D1A84" w:rsidRDefault="0069355D" w:rsidP="0069355D">
      <w:pPr>
        <w:spacing w:line="276" w:lineRule="auto"/>
        <w:jc w:val="center"/>
        <w:rPr>
          <w:rFonts w:ascii="Times New Roman" w:hAnsi="Times New Roman" w:cs="Times New Roman"/>
          <w:b/>
          <w:sz w:val="24"/>
          <w:szCs w:val="24"/>
          <w:lang w:val="en-US"/>
        </w:rPr>
      </w:pPr>
    </w:p>
    <w:p w14:paraId="34167AE7" w14:textId="77777777" w:rsidR="0069355D" w:rsidRPr="000D1A84" w:rsidRDefault="0069355D" w:rsidP="0069355D">
      <w:pPr>
        <w:spacing w:line="276" w:lineRule="auto"/>
        <w:jc w:val="center"/>
        <w:rPr>
          <w:rFonts w:ascii="Times New Roman" w:hAnsi="Times New Roman" w:cs="Times New Roman"/>
          <w:b/>
          <w:sz w:val="24"/>
          <w:szCs w:val="24"/>
          <w:lang w:val="en-US"/>
        </w:rPr>
      </w:pPr>
    </w:p>
    <w:p w14:paraId="00957F52" w14:textId="77777777" w:rsidR="0069355D" w:rsidRPr="000D1A84" w:rsidRDefault="0069355D" w:rsidP="0069355D">
      <w:pPr>
        <w:spacing w:line="276"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t>SKRIPSI</w:t>
      </w:r>
    </w:p>
    <w:p w14:paraId="02421B2C" w14:textId="77777777" w:rsidR="0069355D" w:rsidRPr="000D1A84" w:rsidRDefault="0069355D" w:rsidP="0069355D">
      <w:pPr>
        <w:spacing w:line="276"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br/>
      </w:r>
      <w:r w:rsidRPr="000D1A84">
        <w:rPr>
          <w:rFonts w:ascii="Times New Roman" w:hAnsi="Times New Roman" w:cs="Times New Roman"/>
          <w:b/>
          <w:bCs/>
          <w:sz w:val="24"/>
          <w:szCs w:val="24"/>
          <w:lang w:val="en-US"/>
        </w:rPr>
        <w:cr/>
      </w:r>
    </w:p>
    <w:p w14:paraId="3D192B2C" w14:textId="77777777" w:rsidR="0069355D" w:rsidRPr="000D1A84" w:rsidRDefault="0069355D" w:rsidP="0069355D">
      <w:pPr>
        <w:spacing w:line="240"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t xml:space="preserve">SEKOLAH TINGGI ILMU EKONOMI </w:t>
      </w:r>
    </w:p>
    <w:p w14:paraId="099A0134" w14:textId="77777777" w:rsidR="0069355D" w:rsidRPr="000D1A84" w:rsidRDefault="0069355D" w:rsidP="0069355D">
      <w:pPr>
        <w:spacing w:line="240"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t xml:space="preserve">INDONESIA BANKING SCHOOL </w:t>
      </w:r>
    </w:p>
    <w:p w14:paraId="742CD452" w14:textId="77777777" w:rsidR="0069355D" w:rsidRPr="000D1A84" w:rsidRDefault="0069355D" w:rsidP="0069355D">
      <w:pPr>
        <w:spacing w:line="240"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t xml:space="preserve">JAKARTA </w:t>
      </w:r>
    </w:p>
    <w:p w14:paraId="76DA42F9" w14:textId="77777777" w:rsidR="0069355D" w:rsidRPr="000D1A84" w:rsidRDefault="0069355D" w:rsidP="0069355D">
      <w:pPr>
        <w:spacing w:line="240" w:lineRule="auto"/>
        <w:jc w:val="center"/>
        <w:rPr>
          <w:rFonts w:ascii="Times New Roman" w:hAnsi="Times New Roman" w:cs="Times New Roman"/>
          <w:b/>
          <w:bCs/>
          <w:sz w:val="24"/>
          <w:szCs w:val="24"/>
          <w:lang w:val="en-US"/>
        </w:rPr>
      </w:pPr>
      <w:r w:rsidRPr="000D1A84">
        <w:rPr>
          <w:rFonts w:ascii="Times New Roman" w:hAnsi="Times New Roman" w:cs="Times New Roman"/>
          <w:b/>
          <w:bCs/>
          <w:sz w:val="24"/>
          <w:szCs w:val="24"/>
          <w:lang w:val="en-US"/>
        </w:rPr>
        <w:t>2021</w:t>
      </w:r>
    </w:p>
    <w:p w14:paraId="32668E49" w14:textId="77777777" w:rsidR="0069355D" w:rsidRPr="000D1A84" w:rsidRDefault="0069355D" w:rsidP="006C303B">
      <w:pPr>
        <w:spacing w:after="200" w:line="480" w:lineRule="auto"/>
        <w:jc w:val="center"/>
        <w:rPr>
          <w:rFonts w:ascii="Times New Roman" w:eastAsia="Calibri" w:hAnsi="Times New Roman" w:cs="Times New Roman"/>
          <w:b/>
          <w:sz w:val="24"/>
          <w:szCs w:val="24"/>
          <w:lang w:val="en-US"/>
        </w:rPr>
      </w:pPr>
    </w:p>
    <w:p w14:paraId="6C82362B" w14:textId="77777777" w:rsidR="00080372" w:rsidRDefault="00080372" w:rsidP="006C303B">
      <w:pPr>
        <w:spacing w:after="200" w:line="480" w:lineRule="auto"/>
        <w:jc w:val="center"/>
        <w:rPr>
          <w:rFonts w:ascii="Times New Roman" w:eastAsia="Calibri" w:hAnsi="Times New Roman" w:cs="Times New Roman"/>
          <w:b/>
          <w:sz w:val="24"/>
          <w:szCs w:val="24"/>
          <w:lang w:val="en-US"/>
        </w:rPr>
        <w:sectPr w:rsidR="00080372" w:rsidSect="0069355D">
          <w:footerReference w:type="default" r:id="rId9"/>
          <w:footerReference w:type="first" r:id="rId10"/>
          <w:pgSz w:w="11906" w:h="16838"/>
          <w:pgMar w:top="2268" w:right="1701" w:bottom="1701" w:left="2268" w:header="708" w:footer="708" w:gutter="0"/>
          <w:cols w:space="708"/>
          <w:titlePg/>
          <w:docGrid w:linePitch="360"/>
        </w:sectPr>
      </w:pPr>
    </w:p>
    <w:p w14:paraId="3FACAFDE" w14:textId="39A79169" w:rsidR="00FB1D7A" w:rsidRPr="000D1A84" w:rsidRDefault="00FB1D7A" w:rsidP="006C303B">
      <w:pPr>
        <w:spacing w:after="200" w:line="480" w:lineRule="auto"/>
        <w:jc w:val="center"/>
        <w:rPr>
          <w:rFonts w:ascii="Times New Roman" w:eastAsia="Calibri" w:hAnsi="Times New Roman" w:cs="Times New Roman"/>
          <w:b/>
          <w:sz w:val="24"/>
          <w:szCs w:val="24"/>
          <w:lang w:val="en-US"/>
        </w:rPr>
      </w:pPr>
      <w:r w:rsidRPr="000D1A84">
        <w:rPr>
          <w:rFonts w:ascii="Times New Roman" w:eastAsia="Calibri" w:hAnsi="Times New Roman" w:cs="Times New Roman"/>
          <w:b/>
          <w:sz w:val="24"/>
          <w:szCs w:val="24"/>
          <w:lang w:val="en-US"/>
        </w:rPr>
        <w:lastRenderedPageBreak/>
        <w:t xml:space="preserve">PENGARUH  RISIKO LIKUIDITAS, RISIKO PASAR, DAN RISIKO KREDIT TERHADAP KINERJA KEUANGAN PERBANKAN: SEBELUM DAN SELAMA PANDEMI </w:t>
      </w:r>
      <w:r w:rsidRPr="0081108C">
        <w:rPr>
          <w:rFonts w:ascii="Times New Roman" w:eastAsia="Calibri" w:hAnsi="Times New Roman" w:cs="Times New Roman"/>
          <w:b/>
          <w:i/>
          <w:iCs/>
          <w:sz w:val="24"/>
          <w:szCs w:val="24"/>
          <w:lang w:val="en-US"/>
        </w:rPr>
        <w:t>COVID-19</w:t>
      </w:r>
    </w:p>
    <w:p w14:paraId="3B49F038" w14:textId="1C845984" w:rsidR="006C303B" w:rsidRPr="000D1A84" w:rsidRDefault="006C303B" w:rsidP="00DA3F6B">
      <w:pPr>
        <w:spacing w:after="200" w:line="480" w:lineRule="auto"/>
        <w:jc w:val="center"/>
        <w:rPr>
          <w:rFonts w:ascii="Times New Roman" w:eastAsia="Calibri" w:hAnsi="Times New Roman" w:cs="Times New Roman"/>
          <w:b/>
          <w:sz w:val="24"/>
          <w:szCs w:val="24"/>
          <w:lang w:val="en-US"/>
        </w:rPr>
      </w:pPr>
    </w:p>
    <w:p w14:paraId="1C6ACCE9" w14:textId="3BAF987A" w:rsidR="00E9639C" w:rsidRPr="000D1A84" w:rsidRDefault="00E9639C" w:rsidP="00E9639C">
      <w:pPr>
        <w:spacing w:after="200" w:line="480" w:lineRule="auto"/>
        <w:jc w:val="center"/>
        <w:rPr>
          <w:rFonts w:ascii="Times New Roman" w:eastAsia="Calibri" w:hAnsi="Times New Roman" w:cs="Times New Roman"/>
          <w:b/>
          <w:sz w:val="24"/>
          <w:szCs w:val="24"/>
          <w:lang w:val="en-US"/>
        </w:rPr>
      </w:pPr>
      <w:r w:rsidRPr="000D1A84">
        <w:rPr>
          <w:rFonts w:ascii="Times New Roman" w:eastAsia="Calibri" w:hAnsi="Times New Roman" w:cs="Times New Roman"/>
          <w:b/>
          <w:noProof/>
          <w:sz w:val="24"/>
          <w:szCs w:val="24"/>
          <w:lang w:val="en-US"/>
        </w:rPr>
        <w:drawing>
          <wp:inline distT="0" distB="0" distL="0" distR="0" wp14:anchorId="7F964540" wp14:editId="01096BBF">
            <wp:extent cx="3011213" cy="1283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954" cy="1344519"/>
                    </a:xfrm>
                    <a:prstGeom prst="rect">
                      <a:avLst/>
                    </a:prstGeom>
                    <a:noFill/>
                    <a:ln>
                      <a:noFill/>
                    </a:ln>
                  </pic:spPr>
                </pic:pic>
              </a:graphicData>
            </a:graphic>
          </wp:inline>
        </w:drawing>
      </w:r>
    </w:p>
    <w:p w14:paraId="38040A4D" w14:textId="77777777" w:rsidR="00E510E0" w:rsidRPr="000D1A84" w:rsidRDefault="00E510E0" w:rsidP="00DA3F6B">
      <w:pPr>
        <w:spacing w:after="200" w:line="240" w:lineRule="auto"/>
        <w:jc w:val="center"/>
        <w:rPr>
          <w:rFonts w:ascii="Times New Roman" w:eastAsia="Calibri" w:hAnsi="Times New Roman" w:cs="Times New Roman"/>
          <w:b/>
          <w:sz w:val="24"/>
          <w:szCs w:val="24"/>
          <w:lang w:val="en-US"/>
        </w:rPr>
      </w:pPr>
    </w:p>
    <w:p w14:paraId="5D3FDB0F" w14:textId="1B8AD46D" w:rsidR="00FB1D7A" w:rsidRPr="00FB1D7A" w:rsidRDefault="00FB1D7A" w:rsidP="00E510E0">
      <w:pPr>
        <w:spacing w:after="200" w:line="240" w:lineRule="auto"/>
        <w:jc w:val="center"/>
        <w:rPr>
          <w:rFonts w:ascii="Times New Roman" w:eastAsia="Calibri" w:hAnsi="Times New Roman" w:cs="Times New Roman"/>
          <w:b/>
          <w:sz w:val="24"/>
          <w:szCs w:val="24"/>
          <w:lang w:val="id-ID"/>
        </w:rPr>
      </w:pPr>
      <w:r w:rsidRPr="00FB1D7A">
        <w:rPr>
          <w:rFonts w:ascii="Times New Roman" w:eastAsia="Calibri" w:hAnsi="Times New Roman" w:cs="Times New Roman"/>
          <w:b/>
          <w:sz w:val="24"/>
          <w:szCs w:val="24"/>
          <w:lang w:val="en-US"/>
        </w:rPr>
        <w:t>Oleh</w:t>
      </w:r>
      <w:r w:rsidRPr="00FB1D7A">
        <w:rPr>
          <w:rFonts w:ascii="Times New Roman" w:eastAsia="Calibri" w:hAnsi="Times New Roman" w:cs="Times New Roman"/>
          <w:b/>
          <w:sz w:val="24"/>
          <w:szCs w:val="24"/>
          <w:lang w:val="id-ID"/>
        </w:rPr>
        <w:t>:</w:t>
      </w:r>
    </w:p>
    <w:p w14:paraId="75C3B6E5" w14:textId="77777777" w:rsidR="00FB1D7A" w:rsidRPr="00FB1D7A" w:rsidRDefault="00FB1D7A" w:rsidP="00E510E0">
      <w:pPr>
        <w:spacing w:after="200" w:line="240" w:lineRule="auto"/>
        <w:jc w:val="center"/>
        <w:rPr>
          <w:rFonts w:ascii="Times New Roman" w:eastAsia="Calibri" w:hAnsi="Times New Roman" w:cs="Times New Roman"/>
          <w:b/>
          <w:sz w:val="24"/>
          <w:szCs w:val="24"/>
          <w:lang w:val="en-US"/>
        </w:rPr>
      </w:pPr>
      <w:r w:rsidRPr="00FB1D7A">
        <w:rPr>
          <w:rFonts w:ascii="Times New Roman" w:eastAsia="Calibri" w:hAnsi="Times New Roman" w:cs="Times New Roman"/>
          <w:b/>
          <w:sz w:val="24"/>
          <w:szCs w:val="24"/>
          <w:lang w:val="en-US"/>
        </w:rPr>
        <w:t>Jesia Maria Djadu</w:t>
      </w:r>
    </w:p>
    <w:p w14:paraId="455A5F9B" w14:textId="491FB35E" w:rsidR="00DA3F6B" w:rsidRPr="000D1A84" w:rsidRDefault="00FB1D7A" w:rsidP="00DA3F6B">
      <w:pPr>
        <w:spacing w:after="200" w:line="240" w:lineRule="auto"/>
        <w:jc w:val="center"/>
        <w:rPr>
          <w:rFonts w:ascii="Times New Roman" w:eastAsia="Calibri" w:hAnsi="Times New Roman" w:cs="Times New Roman"/>
          <w:b/>
          <w:sz w:val="24"/>
          <w:szCs w:val="24"/>
          <w:lang w:val="en-US"/>
        </w:rPr>
      </w:pPr>
      <w:r w:rsidRPr="00FB1D7A">
        <w:rPr>
          <w:rFonts w:ascii="Times New Roman" w:eastAsia="Calibri" w:hAnsi="Times New Roman" w:cs="Times New Roman"/>
          <w:b/>
          <w:sz w:val="24"/>
          <w:szCs w:val="24"/>
          <w:lang w:val="en-US"/>
        </w:rPr>
        <w:t>20171112128</w:t>
      </w:r>
    </w:p>
    <w:p w14:paraId="6030ED18" w14:textId="77777777" w:rsidR="00DA3F6B" w:rsidRPr="000D1A84" w:rsidRDefault="00DA3F6B" w:rsidP="00DA3F6B">
      <w:pPr>
        <w:spacing w:after="200" w:line="720" w:lineRule="auto"/>
        <w:jc w:val="center"/>
        <w:rPr>
          <w:rFonts w:ascii="Times New Roman" w:eastAsia="Calibri" w:hAnsi="Times New Roman" w:cs="Times New Roman"/>
          <w:b/>
          <w:sz w:val="24"/>
          <w:szCs w:val="24"/>
          <w:lang w:val="en-US"/>
        </w:rPr>
      </w:pPr>
    </w:p>
    <w:p w14:paraId="2E9B4C88" w14:textId="51BF0F2D" w:rsidR="00FB1D7A" w:rsidRPr="000D1A84" w:rsidRDefault="00FB1D7A" w:rsidP="00DA3F6B">
      <w:pPr>
        <w:spacing w:after="200" w:line="240" w:lineRule="auto"/>
        <w:jc w:val="center"/>
        <w:rPr>
          <w:rFonts w:ascii="Times New Roman" w:eastAsia="Calibri" w:hAnsi="Times New Roman" w:cs="Times New Roman"/>
          <w:b/>
          <w:sz w:val="24"/>
          <w:szCs w:val="24"/>
          <w:lang w:val="en-US"/>
        </w:rPr>
      </w:pPr>
      <w:r w:rsidRPr="00FB1D7A">
        <w:rPr>
          <w:rFonts w:ascii="Times New Roman" w:eastAsia="Calibri" w:hAnsi="Times New Roman" w:cs="Times New Roman"/>
          <w:b/>
          <w:bCs/>
          <w:sz w:val="24"/>
          <w:szCs w:val="24"/>
          <w:lang w:val="en-US"/>
        </w:rPr>
        <w:t>SKRIPSI</w:t>
      </w:r>
    </w:p>
    <w:p w14:paraId="799C4853" w14:textId="77777777" w:rsidR="00DA3F6B" w:rsidRPr="0081108C" w:rsidRDefault="00E510E0" w:rsidP="00DA3F6B">
      <w:pPr>
        <w:spacing w:after="200" w:line="240" w:lineRule="auto"/>
        <w:jc w:val="center"/>
        <w:rPr>
          <w:rFonts w:ascii="Times New Roman" w:hAnsi="Times New Roman" w:cs="Times New Roman"/>
          <w:b/>
          <w:bCs/>
          <w:sz w:val="24"/>
          <w:szCs w:val="24"/>
        </w:rPr>
      </w:pPr>
      <w:r w:rsidRPr="0081108C">
        <w:rPr>
          <w:rFonts w:ascii="Times New Roman" w:hAnsi="Times New Roman" w:cs="Times New Roman"/>
          <w:b/>
          <w:bCs/>
          <w:sz w:val="24"/>
          <w:szCs w:val="24"/>
        </w:rPr>
        <w:t xml:space="preserve">Diajukan untuk Melengkapi Sebagian Syarat dalam </w:t>
      </w:r>
    </w:p>
    <w:p w14:paraId="4D36BF6E" w14:textId="77777777" w:rsidR="00DA3F6B" w:rsidRPr="0081108C" w:rsidRDefault="00E510E0" w:rsidP="00DA3F6B">
      <w:pPr>
        <w:spacing w:after="200" w:line="240" w:lineRule="auto"/>
        <w:jc w:val="center"/>
        <w:rPr>
          <w:rFonts w:ascii="Times New Roman" w:hAnsi="Times New Roman" w:cs="Times New Roman"/>
          <w:b/>
          <w:bCs/>
          <w:sz w:val="24"/>
          <w:szCs w:val="24"/>
        </w:rPr>
      </w:pPr>
      <w:r w:rsidRPr="0081108C">
        <w:rPr>
          <w:rFonts w:ascii="Times New Roman" w:hAnsi="Times New Roman" w:cs="Times New Roman"/>
          <w:b/>
          <w:bCs/>
          <w:sz w:val="24"/>
          <w:szCs w:val="24"/>
        </w:rPr>
        <w:t xml:space="preserve">Mencapai Gelar Sarjana Ekonomi pada </w:t>
      </w:r>
    </w:p>
    <w:p w14:paraId="1DDE5EFF" w14:textId="7B8F8D90" w:rsidR="00E510E0" w:rsidRPr="00FB1D7A" w:rsidRDefault="00E510E0" w:rsidP="00DA3F6B">
      <w:pPr>
        <w:spacing w:after="200" w:line="240" w:lineRule="auto"/>
        <w:jc w:val="center"/>
        <w:rPr>
          <w:rFonts w:ascii="Times New Roman" w:eastAsia="Calibri" w:hAnsi="Times New Roman" w:cs="Times New Roman"/>
          <w:b/>
          <w:bCs/>
          <w:sz w:val="24"/>
          <w:szCs w:val="24"/>
          <w:lang w:val="en-US"/>
        </w:rPr>
      </w:pPr>
      <w:r w:rsidRPr="0081108C">
        <w:rPr>
          <w:rFonts w:ascii="Times New Roman" w:hAnsi="Times New Roman" w:cs="Times New Roman"/>
          <w:b/>
          <w:bCs/>
          <w:sz w:val="24"/>
          <w:szCs w:val="24"/>
        </w:rPr>
        <w:t>Program Studi Akuntansi</w:t>
      </w:r>
    </w:p>
    <w:p w14:paraId="16D3CFD5" w14:textId="58C5803C" w:rsidR="00FB1D7A" w:rsidRPr="00FB1D7A" w:rsidRDefault="00FB1D7A" w:rsidP="00DA3F6B">
      <w:pPr>
        <w:spacing w:after="200" w:line="720" w:lineRule="auto"/>
        <w:jc w:val="center"/>
        <w:rPr>
          <w:rFonts w:ascii="Times New Roman" w:eastAsia="Calibri" w:hAnsi="Times New Roman" w:cs="Times New Roman"/>
          <w:b/>
          <w:bCs/>
          <w:sz w:val="24"/>
          <w:szCs w:val="24"/>
          <w:lang w:val="en-US"/>
        </w:rPr>
      </w:pPr>
    </w:p>
    <w:p w14:paraId="56D8CA5C" w14:textId="77777777" w:rsidR="00FB1D7A" w:rsidRPr="00FB1D7A" w:rsidRDefault="00FB1D7A" w:rsidP="00DA3F6B">
      <w:pPr>
        <w:spacing w:after="200" w:line="276" w:lineRule="auto"/>
        <w:jc w:val="center"/>
        <w:rPr>
          <w:rFonts w:ascii="Times New Roman" w:eastAsia="Calibri" w:hAnsi="Times New Roman" w:cs="Times New Roman"/>
          <w:b/>
          <w:bCs/>
          <w:sz w:val="24"/>
          <w:szCs w:val="24"/>
          <w:lang w:val="en-US"/>
        </w:rPr>
      </w:pPr>
      <w:r w:rsidRPr="00FB1D7A">
        <w:rPr>
          <w:rFonts w:ascii="Times New Roman" w:eastAsia="Calibri" w:hAnsi="Times New Roman" w:cs="Times New Roman"/>
          <w:b/>
          <w:bCs/>
          <w:sz w:val="24"/>
          <w:szCs w:val="24"/>
          <w:lang w:val="en-US"/>
        </w:rPr>
        <w:t xml:space="preserve">SEKOLAH TINGGI ILMU EKONOMI </w:t>
      </w:r>
    </w:p>
    <w:p w14:paraId="55D81D29" w14:textId="77777777" w:rsidR="00FB1D7A" w:rsidRPr="00FB1D7A" w:rsidRDefault="00FB1D7A" w:rsidP="00DA3F6B">
      <w:pPr>
        <w:spacing w:after="200" w:line="276" w:lineRule="auto"/>
        <w:jc w:val="center"/>
        <w:rPr>
          <w:rFonts w:ascii="Times New Roman" w:eastAsia="Calibri" w:hAnsi="Times New Roman" w:cs="Times New Roman"/>
          <w:b/>
          <w:bCs/>
          <w:sz w:val="24"/>
          <w:szCs w:val="24"/>
          <w:lang w:val="en-US"/>
        </w:rPr>
      </w:pPr>
      <w:r w:rsidRPr="00FB1D7A">
        <w:rPr>
          <w:rFonts w:ascii="Times New Roman" w:eastAsia="Calibri" w:hAnsi="Times New Roman" w:cs="Times New Roman"/>
          <w:b/>
          <w:bCs/>
          <w:sz w:val="24"/>
          <w:szCs w:val="24"/>
          <w:lang w:val="en-US"/>
        </w:rPr>
        <w:t xml:space="preserve">INDONESIA BANKING SCHOOL </w:t>
      </w:r>
    </w:p>
    <w:p w14:paraId="23AB9F74" w14:textId="77777777" w:rsidR="00DA3F6B" w:rsidRPr="000D1A84" w:rsidRDefault="00FB1D7A" w:rsidP="00DA3F6B">
      <w:pPr>
        <w:spacing w:after="200" w:line="276" w:lineRule="auto"/>
        <w:jc w:val="center"/>
        <w:rPr>
          <w:rFonts w:ascii="Times New Roman" w:eastAsia="Calibri" w:hAnsi="Times New Roman" w:cs="Times New Roman"/>
          <w:b/>
          <w:bCs/>
          <w:sz w:val="24"/>
          <w:szCs w:val="24"/>
          <w:lang w:val="en-US"/>
        </w:rPr>
      </w:pPr>
      <w:r w:rsidRPr="00FB1D7A">
        <w:rPr>
          <w:rFonts w:ascii="Times New Roman" w:eastAsia="Calibri" w:hAnsi="Times New Roman" w:cs="Times New Roman"/>
          <w:b/>
          <w:bCs/>
          <w:sz w:val="24"/>
          <w:szCs w:val="24"/>
          <w:lang w:val="en-US"/>
        </w:rPr>
        <w:t xml:space="preserve">JAKARTA </w:t>
      </w:r>
    </w:p>
    <w:p w14:paraId="5E0E1899" w14:textId="6C3F2290" w:rsidR="00FB1D7A" w:rsidRDefault="00FB1D7A" w:rsidP="00DA3F6B">
      <w:pPr>
        <w:spacing w:after="200" w:line="276" w:lineRule="auto"/>
        <w:jc w:val="center"/>
        <w:rPr>
          <w:rFonts w:ascii="Times New Roman" w:eastAsia="Calibri" w:hAnsi="Times New Roman" w:cs="Times New Roman"/>
          <w:b/>
          <w:bCs/>
          <w:sz w:val="24"/>
          <w:szCs w:val="24"/>
          <w:lang w:val="en-US"/>
        </w:rPr>
      </w:pPr>
      <w:r w:rsidRPr="00FB1D7A">
        <w:rPr>
          <w:rFonts w:ascii="Times New Roman" w:eastAsia="Calibri" w:hAnsi="Times New Roman" w:cs="Times New Roman"/>
          <w:b/>
          <w:bCs/>
          <w:sz w:val="24"/>
          <w:szCs w:val="24"/>
          <w:lang w:val="en-US"/>
        </w:rPr>
        <w:t>2021</w:t>
      </w:r>
    </w:p>
    <w:p w14:paraId="2108FCDC" w14:textId="77777777" w:rsidR="0081108C" w:rsidRDefault="0081108C" w:rsidP="0081108C">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HALAMAN PERSETUJUAN DOSEN PEMBIMBING</w:t>
      </w:r>
    </w:p>
    <w:p w14:paraId="70D94003" w14:textId="77777777" w:rsidR="0081108C" w:rsidRDefault="0081108C" w:rsidP="0081108C">
      <w:pPr>
        <w:spacing w:line="480" w:lineRule="auto"/>
        <w:jc w:val="center"/>
        <w:rPr>
          <w:rFonts w:ascii="Times New Roman" w:hAnsi="Times New Roman" w:cs="Times New Roman"/>
          <w:b/>
          <w:bCs/>
          <w:sz w:val="28"/>
          <w:szCs w:val="28"/>
        </w:rPr>
      </w:pPr>
    </w:p>
    <w:p w14:paraId="5979A6DA" w14:textId="53B86930" w:rsidR="0081108C" w:rsidRDefault="0081108C" w:rsidP="0081108C">
      <w:pPr>
        <w:spacing w:line="480" w:lineRule="auto"/>
        <w:jc w:val="center"/>
        <w:rPr>
          <w:rFonts w:ascii="Times New Roman" w:hAnsi="Times New Roman" w:cs="Times New Roman"/>
          <w:b/>
          <w:bCs/>
          <w:sz w:val="28"/>
          <w:szCs w:val="28"/>
        </w:rPr>
      </w:pPr>
      <w:r w:rsidRPr="000D1A84">
        <w:rPr>
          <w:rFonts w:ascii="Times New Roman" w:eastAsia="Calibri" w:hAnsi="Times New Roman" w:cs="Times New Roman"/>
          <w:b/>
          <w:sz w:val="24"/>
          <w:szCs w:val="24"/>
          <w:lang w:val="en-US"/>
        </w:rPr>
        <w:t xml:space="preserve">PENGARUH  RISIKO LIKUIDITAS, RISIKO PASAR, DAN RISIKO KREDIT TERHADAP KINERJA KEUANGAN PERBANKAN: SEBELUM DAN SELAMA PANDEMI </w:t>
      </w:r>
      <w:r w:rsidRPr="0081108C">
        <w:rPr>
          <w:rFonts w:ascii="Times New Roman" w:eastAsia="Calibri" w:hAnsi="Times New Roman" w:cs="Times New Roman"/>
          <w:b/>
          <w:i/>
          <w:iCs/>
          <w:sz w:val="24"/>
          <w:szCs w:val="24"/>
          <w:lang w:val="en-US"/>
        </w:rPr>
        <w:t>COVID-19</w:t>
      </w:r>
    </w:p>
    <w:p w14:paraId="2B02EB76" w14:textId="6B366799" w:rsidR="0081108C" w:rsidRDefault="0081108C" w:rsidP="0081108C">
      <w:pPr>
        <w:spacing w:line="480" w:lineRule="auto"/>
        <w:jc w:val="center"/>
        <w:rPr>
          <w:rFonts w:ascii="Times New Roman" w:hAnsi="Times New Roman" w:cs="Times New Roman"/>
          <w:b/>
          <w:bCs/>
          <w:sz w:val="24"/>
          <w:szCs w:val="24"/>
        </w:rPr>
      </w:pPr>
      <w:r>
        <w:rPr>
          <w:noProof/>
          <w:lang w:val="en-US"/>
        </w:rPr>
        <w:drawing>
          <wp:inline distT="0" distB="0" distL="0" distR="0" wp14:anchorId="3BBEC7EF" wp14:editId="227B31E8">
            <wp:extent cx="39624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1685925"/>
                    </a:xfrm>
                    <a:prstGeom prst="rect">
                      <a:avLst/>
                    </a:prstGeom>
                    <a:noFill/>
                    <a:ln>
                      <a:noFill/>
                    </a:ln>
                  </pic:spPr>
                </pic:pic>
              </a:graphicData>
            </a:graphic>
          </wp:inline>
        </w:drawing>
      </w:r>
    </w:p>
    <w:p w14:paraId="2A0FE7C8" w14:textId="77777777" w:rsidR="0081108C" w:rsidRDefault="0081108C" w:rsidP="008110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3F3BBC4C" w14:textId="4AD41B9F" w:rsidR="0081108C" w:rsidRDefault="0081108C" w:rsidP="008110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Jesia Maria Djadu</w:t>
      </w:r>
    </w:p>
    <w:p w14:paraId="71B384E0" w14:textId="22D166AD" w:rsidR="0081108C" w:rsidRDefault="0081108C" w:rsidP="008110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20171112128</w:t>
      </w:r>
    </w:p>
    <w:p w14:paraId="0EFD7A57" w14:textId="77777777" w:rsidR="0081108C" w:rsidRDefault="0081108C" w:rsidP="0081108C">
      <w:pPr>
        <w:spacing w:line="360" w:lineRule="auto"/>
        <w:jc w:val="center"/>
        <w:rPr>
          <w:rFonts w:ascii="Times New Roman" w:hAnsi="Times New Roman" w:cs="Times New Roman"/>
          <w:b/>
          <w:bCs/>
          <w:sz w:val="24"/>
          <w:szCs w:val="24"/>
        </w:rPr>
      </w:pPr>
    </w:p>
    <w:p w14:paraId="2D4B23EA" w14:textId="77777777" w:rsidR="0081108C" w:rsidRDefault="0081108C" w:rsidP="0081108C">
      <w:pPr>
        <w:spacing w:line="360" w:lineRule="auto"/>
        <w:jc w:val="center"/>
        <w:rPr>
          <w:rFonts w:ascii="Times New Roman" w:hAnsi="Times New Roman" w:cs="Times New Roman"/>
          <w:b/>
          <w:bCs/>
          <w:sz w:val="24"/>
          <w:szCs w:val="24"/>
        </w:rPr>
      </w:pPr>
    </w:p>
    <w:p w14:paraId="36AD8659" w14:textId="77777777" w:rsidR="0081108C" w:rsidRDefault="0081108C" w:rsidP="008110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Diterima dan disetujui untuk diajukan dalam Ujian Skripsi</w:t>
      </w:r>
    </w:p>
    <w:p w14:paraId="3A07E2F8" w14:textId="565CCC72" w:rsidR="0081108C" w:rsidRDefault="0081108C" w:rsidP="0081108C">
      <w:pPr>
        <w:rPr>
          <w:rFonts w:ascii="Times New Roman" w:hAnsi="Times New Roman" w:cs="Times New Roman"/>
          <w:b/>
          <w:bCs/>
          <w:sz w:val="24"/>
          <w:szCs w:val="24"/>
        </w:rPr>
      </w:pPr>
    </w:p>
    <w:p w14:paraId="5B9B0761" w14:textId="1F31FC41" w:rsidR="0081108C" w:rsidRDefault="008B51F1" w:rsidP="0081108C">
      <w:pPr>
        <w:jc w:val="center"/>
        <w:rPr>
          <w:rFonts w:ascii="Times New Roman" w:hAnsi="Times New Roman" w:cs="Times New Roman"/>
          <w:b/>
          <w:bCs/>
          <w:sz w:val="24"/>
          <w:szCs w:val="24"/>
        </w:rPr>
      </w:pPr>
      <w:r w:rsidRPr="00566E31">
        <w:rPr>
          <w:noProof/>
          <w:color w:val="FF0000"/>
          <w:lang w:val="en-US"/>
        </w:rPr>
        <w:drawing>
          <wp:anchor distT="0" distB="0" distL="0" distR="0" simplePos="0" relativeHeight="251657216" behindDoc="1" locked="0" layoutInCell="1" allowOverlap="1" wp14:anchorId="7EBD2C53" wp14:editId="0C600707">
            <wp:simplePos x="0" y="0"/>
            <wp:positionH relativeFrom="page">
              <wp:posOffset>2164080</wp:posOffset>
            </wp:positionH>
            <wp:positionV relativeFrom="paragraph">
              <wp:posOffset>28575</wp:posOffset>
            </wp:positionV>
            <wp:extent cx="2920365" cy="15621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920365" cy="1562100"/>
                    </a:xfrm>
                    <a:prstGeom prst="rect">
                      <a:avLst/>
                    </a:prstGeom>
                  </pic:spPr>
                </pic:pic>
              </a:graphicData>
            </a:graphic>
          </wp:anchor>
        </w:drawing>
      </w:r>
      <w:r w:rsidR="0081108C">
        <w:rPr>
          <w:rFonts w:ascii="Times New Roman" w:hAnsi="Times New Roman" w:cs="Times New Roman"/>
          <w:b/>
          <w:bCs/>
          <w:sz w:val="24"/>
          <w:szCs w:val="24"/>
        </w:rPr>
        <w:t>Jakarta,</w:t>
      </w:r>
      <w:r w:rsidR="006450C9">
        <w:rPr>
          <w:rFonts w:ascii="Times New Roman" w:hAnsi="Times New Roman" w:cs="Times New Roman"/>
          <w:b/>
          <w:bCs/>
          <w:sz w:val="24"/>
          <w:szCs w:val="24"/>
        </w:rPr>
        <w:t xml:space="preserve"> 30 </w:t>
      </w:r>
      <w:r w:rsidR="0081108C">
        <w:rPr>
          <w:rFonts w:ascii="Times New Roman" w:hAnsi="Times New Roman" w:cs="Times New Roman"/>
          <w:b/>
          <w:bCs/>
          <w:sz w:val="24"/>
          <w:szCs w:val="24"/>
        </w:rPr>
        <w:t>Agustus 2021</w:t>
      </w:r>
    </w:p>
    <w:p w14:paraId="6576F26C" w14:textId="10DC1E2A" w:rsidR="0081108C" w:rsidRDefault="0081108C" w:rsidP="0081108C">
      <w:pPr>
        <w:jc w:val="center"/>
        <w:rPr>
          <w:rFonts w:ascii="Times New Roman" w:hAnsi="Times New Roman" w:cs="Times New Roman"/>
          <w:b/>
          <w:bCs/>
          <w:sz w:val="24"/>
          <w:szCs w:val="24"/>
        </w:rPr>
      </w:pPr>
      <w:r>
        <w:rPr>
          <w:rFonts w:ascii="Times New Roman" w:hAnsi="Times New Roman" w:cs="Times New Roman"/>
          <w:b/>
          <w:bCs/>
          <w:sz w:val="24"/>
          <w:szCs w:val="24"/>
        </w:rPr>
        <w:t xml:space="preserve">Dosen Pembimbing Skripsi, </w:t>
      </w:r>
    </w:p>
    <w:p w14:paraId="1F3EFF70" w14:textId="5B382B4E" w:rsidR="0081108C" w:rsidRDefault="0081108C" w:rsidP="0081108C">
      <w:pPr>
        <w:jc w:val="center"/>
        <w:rPr>
          <w:rFonts w:ascii="Times New Roman" w:hAnsi="Times New Roman" w:cs="Times New Roman"/>
          <w:b/>
          <w:bCs/>
          <w:sz w:val="24"/>
          <w:szCs w:val="24"/>
        </w:rPr>
      </w:pPr>
    </w:p>
    <w:p w14:paraId="4EDA3C3C" w14:textId="77777777" w:rsidR="0081108C" w:rsidRDefault="0081108C" w:rsidP="0081108C">
      <w:pPr>
        <w:jc w:val="center"/>
        <w:rPr>
          <w:rFonts w:ascii="Times New Roman" w:hAnsi="Times New Roman" w:cs="Times New Roman"/>
          <w:b/>
          <w:bCs/>
          <w:sz w:val="24"/>
          <w:szCs w:val="24"/>
        </w:rPr>
      </w:pPr>
    </w:p>
    <w:p w14:paraId="2545ADC1" w14:textId="77777777" w:rsidR="0081108C" w:rsidRDefault="0081108C" w:rsidP="0081108C">
      <w:pPr>
        <w:jc w:val="center"/>
        <w:rPr>
          <w:rFonts w:ascii="Times New Roman" w:hAnsi="Times New Roman" w:cs="Times New Roman"/>
          <w:b/>
          <w:bCs/>
          <w:sz w:val="24"/>
          <w:szCs w:val="24"/>
        </w:rPr>
      </w:pPr>
      <w:r>
        <w:rPr>
          <w:rFonts w:ascii="Times New Roman" w:hAnsi="Times New Roman" w:cs="Times New Roman"/>
          <w:b/>
          <w:bCs/>
          <w:sz w:val="24"/>
          <w:szCs w:val="24"/>
        </w:rPr>
        <w:t>(Dr. Sparta, SE., Ak., ME., CA)</w:t>
      </w:r>
      <w:r>
        <w:rPr>
          <w:rFonts w:ascii="Times New Roman" w:hAnsi="Times New Roman" w:cs="Times New Roman"/>
          <w:b/>
          <w:bCs/>
          <w:sz w:val="24"/>
          <w:szCs w:val="24"/>
        </w:rPr>
        <w:br w:type="page"/>
      </w:r>
    </w:p>
    <w:p w14:paraId="43B16D9E" w14:textId="0B8ECDAF" w:rsidR="0081108C" w:rsidRDefault="0081108C" w:rsidP="0052783A">
      <w:pPr>
        <w:spacing w:after="200" w:line="480" w:lineRule="auto"/>
        <w:jc w:val="center"/>
        <w:rPr>
          <w:rFonts w:ascii="Times New Roman" w:eastAsia="Calibri" w:hAnsi="Times New Roman" w:cs="Times New Roman"/>
          <w:b/>
          <w:bCs/>
          <w:sz w:val="24"/>
          <w:szCs w:val="24"/>
          <w:lang w:val="en-US"/>
        </w:rPr>
        <w:sectPr w:rsidR="0081108C" w:rsidSect="0069355D">
          <w:headerReference w:type="first" r:id="rId13"/>
          <w:footerReference w:type="first" r:id="rId14"/>
          <w:pgSz w:w="11906" w:h="16838"/>
          <w:pgMar w:top="2268" w:right="1701" w:bottom="1701" w:left="2268" w:header="708" w:footer="708" w:gutter="0"/>
          <w:cols w:space="708"/>
          <w:titlePg/>
          <w:docGrid w:linePitch="360"/>
        </w:sectPr>
      </w:pPr>
    </w:p>
    <w:p w14:paraId="0C323F4C" w14:textId="47C09F70" w:rsidR="0052783A" w:rsidRPr="000D1A84" w:rsidRDefault="0052783A" w:rsidP="0052783A">
      <w:pPr>
        <w:spacing w:after="200" w:line="480" w:lineRule="auto"/>
        <w:jc w:val="center"/>
        <w:rPr>
          <w:rFonts w:ascii="Times New Roman" w:eastAsia="Calibri" w:hAnsi="Times New Roman" w:cs="Times New Roman"/>
          <w:b/>
          <w:bCs/>
          <w:sz w:val="24"/>
          <w:szCs w:val="24"/>
          <w:lang w:val="en-US"/>
        </w:rPr>
      </w:pPr>
      <w:r w:rsidRPr="000D1A84">
        <w:rPr>
          <w:rFonts w:ascii="Times New Roman" w:eastAsia="Calibri" w:hAnsi="Times New Roman" w:cs="Times New Roman"/>
          <w:b/>
          <w:bCs/>
          <w:sz w:val="24"/>
          <w:szCs w:val="24"/>
          <w:lang w:val="en-US"/>
        </w:rPr>
        <w:lastRenderedPageBreak/>
        <w:t>KATA PENGANTAR</w:t>
      </w:r>
    </w:p>
    <w:p w14:paraId="7EB2EE9E" w14:textId="353F6251" w:rsidR="0052783A" w:rsidRDefault="0052783A" w:rsidP="0052783A">
      <w:pPr>
        <w:spacing w:after="200" w:line="480" w:lineRule="auto"/>
        <w:jc w:val="both"/>
        <w:rPr>
          <w:rFonts w:ascii="Times New Roman" w:eastAsia="Calibri" w:hAnsi="Times New Roman" w:cs="Times New Roman"/>
          <w:sz w:val="24"/>
          <w:szCs w:val="24"/>
          <w:lang w:val="en-US"/>
        </w:rPr>
      </w:pPr>
      <w:r w:rsidRPr="000D1A84">
        <w:rPr>
          <w:rFonts w:ascii="Times New Roman" w:eastAsia="Calibri" w:hAnsi="Times New Roman" w:cs="Times New Roman"/>
          <w:sz w:val="24"/>
          <w:szCs w:val="24"/>
          <w:lang w:val="en-US"/>
        </w:rPr>
        <w:t>Puji syukur dan limpah terimakasih penulis ucapkan kepada Tuhan Y</w:t>
      </w:r>
      <w:r>
        <w:rPr>
          <w:rFonts w:ascii="Times New Roman" w:eastAsia="Calibri" w:hAnsi="Times New Roman" w:cs="Times New Roman"/>
          <w:sz w:val="24"/>
          <w:szCs w:val="24"/>
          <w:lang w:val="en-US"/>
        </w:rPr>
        <w:t>ang Maha Esa</w:t>
      </w:r>
      <w:r w:rsidRPr="000D1A84">
        <w:rPr>
          <w:rFonts w:ascii="Times New Roman" w:eastAsia="Calibri" w:hAnsi="Times New Roman" w:cs="Times New Roman"/>
          <w:sz w:val="24"/>
          <w:szCs w:val="24"/>
          <w:lang w:val="en-US"/>
        </w:rPr>
        <w:t xml:space="preserve"> atas</w:t>
      </w:r>
      <w:r>
        <w:rPr>
          <w:rFonts w:ascii="Times New Roman" w:eastAsia="Calibri" w:hAnsi="Times New Roman" w:cs="Times New Roman"/>
          <w:sz w:val="24"/>
          <w:szCs w:val="24"/>
          <w:lang w:val="en-US"/>
        </w:rPr>
        <w:t xml:space="preserve"> </w:t>
      </w:r>
      <w:r w:rsidRPr="000D1A84">
        <w:rPr>
          <w:rFonts w:ascii="Times New Roman" w:eastAsia="Calibri" w:hAnsi="Times New Roman" w:cs="Times New Roman"/>
          <w:sz w:val="24"/>
          <w:szCs w:val="24"/>
          <w:lang w:val="en-US"/>
        </w:rPr>
        <w:t>segala berkat dan rahmat-Nya</w:t>
      </w:r>
      <w:r w:rsidR="00FE0CC6">
        <w:rPr>
          <w:rFonts w:ascii="Times New Roman" w:eastAsia="Calibri" w:hAnsi="Times New Roman" w:cs="Times New Roman"/>
          <w:sz w:val="24"/>
          <w:szCs w:val="24"/>
          <w:lang w:val="en-US"/>
        </w:rPr>
        <w:t>, serta kepada Keluarga Kudus Nazareth (Tuhan Yesus, Santo Yoseph, dan Bunda Maria)</w:t>
      </w:r>
      <w:r w:rsidRPr="000D1A84">
        <w:rPr>
          <w:rFonts w:ascii="Times New Roman" w:eastAsia="Calibri" w:hAnsi="Times New Roman" w:cs="Times New Roman"/>
          <w:sz w:val="24"/>
          <w:szCs w:val="24"/>
          <w:lang w:val="en-US"/>
        </w:rPr>
        <w:t xml:space="preserve"> </w:t>
      </w:r>
      <w:r w:rsidR="00FE0CC6">
        <w:rPr>
          <w:rFonts w:ascii="Times New Roman" w:eastAsia="Calibri" w:hAnsi="Times New Roman" w:cs="Times New Roman"/>
          <w:sz w:val="24"/>
          <w:szCs w:val="24"/>
          <w:lang w:val="en-US"/>
        </w:rPr>
        <w:t xml:space="preserve">atas penyertaan-Nya </w:t>
      </w:r>
      <w:r w:rsidRPr="000D1A84">
        <w:rPr>
          <w:rFonts w:ascii="Times New Roman" w:eastAsia="Calibri" w:hAnsi="Times New Roman" w:cs="Times New Roman"/>
          <w:sz w:val="24"/>
          <w:szCs w:val="24"/>
          <w:lang w:val="en-US"/>
        </w:rPr>
        <w:t xml:space="preserve">sehingga penulis dapat menyelesaikan </w:t>
      </w:r>
      <w:r>
        <w:rPr>
          <w:rFonts w:ascii="Times New Roman" w:eastAsia="Calibri" w:hAnsi="Times New Roman" w:cs="Times New Roman"/>
          <w:sz w:val="24"/>
          <w:szCs w:val="24"/>
          <w:lang w:val="en-US"/>
        </w:rPr>
        <w:t xml:space="preserve">skripsi ini. </w:t>
      </w:r>
      <w:r w:rsidRPr="000D1A84">
        <w:rPr>
          <w:rFonts w:ascii="Times New Roman" w:eastAsia="Calibri" w:hAnsi="Times New Roman" w:cs="Times New Roman"/>
          <w:sz w:val="24"/>
          <w:szCs w:val="24"/>
          <w:lang w:val="en-US"/>
        </w:rPr>
        <w:t>Penulisan skripsi ini dilakukan dengan tujuan memenuhi salah satu syarat untuk mencapai gelar Sarjana Akuntansi pada STIE Indonesia Banking School.</w:t>
      </w:r>
      <w:r>
        <w:rPr>
          <w:rFonts w:ascii="Times New Roman" w:eastAsia="Calibri" w:hAnsi="Times New Roman" w:cs="Times New Roman"/>
          <w:sz w:val="24"/>
          <w:szCs w:val="24"/>
          <w:lang w:val="en-US"/>
        </w:rPr>
        <w:t xml:space="preserve"> </w:t>
      </w:r>
      <w:r w:rsidRPr="000D1A84">
        <w:rPr>
          <w:rFonts w:ascii="Times New Roman" w:eastAsia="Calibri" w:hAnsi="Times New Roman" w:cs="Times New Roman"/>
          <w:sz w:val="24"/>
          <w:szCs w:val="24"/>
          <w:lang w:val="en-US"/>
        </w:rPr>
        <w:t xml:space="preserve">Dalam proses pembuatan </w:t>
      </w:r>
      <w:r>
        <w:rPr>
          <w:rFonts w:ascii="Times New Roman" w:eastAsia="Calibri" w:hAnsi="Times New Roman" w:cs="Times New Roman"/>
          <w:sz w:val="24"/>
          <w:szCs w:val="24"/>
          <w:lang w:val="en-US"/>
        </w:rPr>
        <w:t>skripsi</w:t>
      </w:r>
      <w:r w:rsidRPr="000D1A84">
        <w:rPr>
          <w:rFonts w:ascii="Times New Roman" w:eastAsia="Calibri" w:hAnsi="Times New Roman" w:cs="Times New Roman"/>
          <w:sz w:val="24"/>
          <w:szCs w:val="24"/>
          <w:lang w:val="en-US"/>
        </w:rPr>
        <w:t xml:space="preserve"> ini penulis telah mendapatkan banyak bantuan, </w:t>
      </w:r>
      <w:r w:rsidRPr="000D1A84">
        <w:rPr>
          <w:rFonts w:ascii="Times New Roman" w:eastAsia="Calibri" w:hAnsi="Times New Roman" w:cs="Times New Roman"/>
          <w:i/>
          <w:iCs/>
          <w:sz w:val="24"/>
          <w:szCs w:val="24"/>
          <w:lang w:val="en-US"/>
        </w:rPr>
        <w:t>support</w:t>
      </w:r>
      <w:r w:rsidRPr="000D1A84">
        <w:rPr>
          <w:rFonts w:ascii="Times New Roman" w:eastAsia="Calibri" w:hAnsi="Times New Roman" w:cs="Times New Roman"/>
          <w:sz w:val="24"/>
          <w:szCs w:val="24"/>
          <w:lang w:val="en-US"/>
        </w:rPr>
        <w:t>, dan doa. Oleh karena itu, penulis ingin mengucapkan terima kasih kepada :</w:t>
      </w:r>
    </w:p>
    <w:p w14:paraId="0F51DCF4" w14:textId="77777777" w:rsidR="0052783A" w:rsidRPr="000D1A84"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sidRPr="000D1A84">
        <w:rPr>
          <w:rFonts w:ascii="Times New Roman" w:eastAsia="Calibri" w:hAnsi="Times New Roman" w:cs="Times New Roman"/>
          <w:sz w:val="24"/>
          <w:szCs w:val="24"/>
          <w:lang w:val="en-US"/>
        </w:rPr>
        <w:t>Ketua Indonesia Banking School Ibu Dr. Kusumaningtuti Sandriharmy Soetiono, S.H., LL.M</w:t>
      </w:r>
      <w:r>
        <w:rPr>
          <w:rFonts w:ascii="Times New Roman" w:eastAsia="Calibri" w:hAnsi="Times New Roman" w:cs="Times New Roman"/>
          <w:sz w:val="24"/>
          <w:szCs w:val="24"/>
          <w:lang w:val="en-US"/>
        </w:rPr>
        <w:t>.</w:t>
      </w:r>
    </w:p>
    <w:p w14:paraId="52963EE0" w14:textId="4837A0DE"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Bapak </w:t>
      </w:r>
      <w:r w:rsidRPr="003235D6">
        <w:rPr>
          <w:rFonts w:ascii="Times New Roman" w:eastAsia="Calibri" w:hAnsi="Times New Roman" w:cs="Times New Roman"/>
          <w:sz w:val="24"/>
          <w:szCs w:val="24"/>
          <w:lang w:val="en-US"/>
        </w:rPr>
        <w:t>Dr. Sparta, SE., Ak., ME., CA</w:t>
      </w:r>
      <w:r>
        <w:rPr>
          <w:rFonts w:ascii="Times New Roman" w:eastAsia="Calibri" w:hAnsi="Times New Roman" w:cs="Times New Roman"/>
          <w:sz w:val="24"/>
          <w:szCs w:val="24"/>
          <w:lang w:val="en-US"/>
        </w:rPr>
        <w:t xml:space="preserve"> Wakil Ketua I Bidang Akademik </w:t>
      </w:r>
      <w:r w:rsidR="006035DF">
        <w:rPr>
          <w:rFonts w:ascii="Times New Roman" w:eastAsia="Calibri" w:hAnsi="Times New Roman" w:cs="Times New Roman"/>
          <w:sz w:val="24"/>
          <w:szCs w:val="24"/>
          <w:lang w:val="en-US"/>
        </w:rPr>
        <w:t>serta</w:t>
      </w:r>
      <w:r>
        <w:rPr>
          <w:rFonts w:ascii="Times New Roman" w:eastAsia="Calibri" w:hAnsi="Times New Roman" w:cs="Times New Roman"/>
          <w:sz w:val="24"/>
          <w:szCs w:val="24"/>
          <w:lang w:val="en-US"/>
        </w:rPr>
        <w:t xml:space="preserve"> </w:t>
      </w:r>
      <w:r w:rsidRPr="003235D6">
        <w:rPr>
          <w:rFonts w:ascii="Times New Roman" w:eastAsia="Calibri" w:hAnsi="Times New Roman" w:cs="Times New Roman"/>
          <w:sz w:val="24"/>
          <w:szCs w:val="24"/>
          <w:lang w:val="en-US"/>
        </w:rPr>
        <w:t xml:space="preserve">Dosen Pembimbing Skripsi penulis yang </w:t>
      </w:r>
      <w:r w:rsidR="006035DF">
        <w:rPr>
          <w:rFonts w:ascii="Times New Roman" w:eastAsia="Calibri" w:hAnsi="Times New Roman" w:cs="Times New Roman"/>
          <w:sz w:val="24"/>
          <w:szCs w:val="24"/>
          <w:lang w:val="en-US"/>
        </w:rPr>
        <w:t>selalu</w:t>
      </w:r>
      <w:r w:rsidRPr="003235D6">
        <w:rPr>
          <w:rFonts w:ascii="Times New Roman" w:eastAsia="Calibri" w:hAnsi="Times New Roman" w:cs="Times New Roman"/>
          <w:sz w:val="24"/>
          <w:szCs w:val="24"/>
          <w:lang w:val="en-US"/>
        </w:rPr>
        <w:t xml:space="preserve"> </w:t>
      </w:r>
      <w:r w:rsidR="006035DF">
        <w:rPr>
          <w:rFonts w:ascii="Times New Roman" w:eastAsia="Calibri" w:hAnsi="Times New Roman" w:cs="Times New Roman"/>
          <w:sz w:val="24"/>
          <w:szCs w:val="24"/>
          <w:lang w:val="en-US"/>
        </w:rPr>
        <w:t>mengarahkan, membimbing</w:t>
      </w:r>
      <w:r w:rsidRPr="003235D6">
        <w:rPr>
          <w:rFonts w:ascii="Times New Roman" w:eastAsia="Calibri" w:hAnsi="Times New Roman" w:cs="Times New Roman"/>
          <w:sz w:val="24"/>
          <w:szCs w:val="24"/>
          <w:lang w:val="en-US"/>
        </w:rPr>
        <w:t xml:space="preserve"> </w:t>
      </w:r>
      <w:r w:rsidR="006035DF">
        <w:rPr>
          <w:rFonts w:ascii="Times New Roman" w:eastAsia="Calibri" w:hAnsi="Times New Roman" w:cs="Times New Roman"/>
          <w:sz w:val="24"/>
          <w:szCs w:val="24"/>
          <w:lang w:val="en-US"/>
        </w:rPr>
        <w:t>dan</w:t>
      </w:r>
      <w:r w:rsidRPr="003235D6">
        <w:rPr>
          <w:rFonts w:ascii="Times New Roman" w:eastAsia="Calibri" w:hAnsi="Times New Roman" w:cs="Times New Roman"/>
          <w:sz w:val="24"/>
          <w:szCs w:val="24"/>
          <w:lang w:val="en-US"/>
        </w:rPr>
        <w:t xml:space="preserve"> memotivasi penulis </w:t>
      </w:r>
      <w:r w:rsidR="006035DF">
        <w:rPr>
          <w:rFonts w:ascii="Times New Roman" w:eastAsia="Calibri" w:hAnsi="Times New Roman" w:cs="Times New Roman"/>
          <w:sz w:val="24"/>
          <w:szCs w:val="24"/>
          <w:lang w:val="en-US"/>
        </w:rPr>
        <w:t>sedari awal bimbingan</w:t>
      </w:r>
      <w:r w:rsidRPr="003235D6">
        <w:rPr>
          <w:rFonts w:ascii="Times New Roman" w:eastAsia="Calibri" w:hAnsi="Times New Roman" w:cs="Times New Roman"/>
          <w:sz w:val="24"/>
          <w:szCs w:val="24"/>
          <w:lang w:val="en-US"/>
        </w:rPr>
        <w:t xml:space="preserve"> hingga dapat terselesaikannya penulisan skripsi ini</w:t>
      </w:r>
      <w:r>
        <w:rPr>
          <w:rFonts w:ascii="Times New Roman" w:eastAsia="Calibri" w:hAnsi="Times New Roman" w:cs="Times New Roman"/>
          <w:sz w:val="24"/>
          <w:szCs w:val="24"/>
          <w:lang w:val="en-US"/>
        </w:rPr>
        <w:t>.</w:t>
      </w:r>
    </w:p>
    <w:p w14:paraId="68F70717"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Bapak </w:t>
      </w:r>
      <w:r w:rsidRPr="003235D6">
        <w:rPr>
          <w:rFonts w:ascii="Times New Roman" w:eastAsia="Calibri" w:hAnsi="Times New Roman" w:cs="Times New Roman"/>
          <w:sz w:val="24"/>
          <w:szCs w:val="24"/>
          <w:lang w:val="en-US"/>
        </w:rPr>
        <w:t>Gatot Sugiono</w:t>
      </w:r>
      <w:r>
        <w:rPr>
          <w:rFonts w:ascii="Times New Roman" w:eastAsia="Calibri" w:hAnsi="Times New Roman" w:cs="Times New Roman"/>
          <w:sz w:val="24"/>
          <w:szCs w:val="24"/>
          <w:lang w:val="en-US"/>
        </w:rPr>
        <w:t xml:space="preserve"> </w:t>
      </w:r>
      <w:r w:rsidRPr="003235D6">
        <w:rPr>
          <w:rFonts w:ascii="Times New Roman" w:eastAsia="Calibri" w:hAnsi="Times New Roman" w:cs="Times New Roman"/>
          <w:sz w:val="24"/>
          <w:szCs w:val="24"/>
          <w:lang w:val="en-US"/>
        </w:rPr>
        <w:t>S., SE, MM</w:t>
      </w:r>
      <w:r>
        <w:rPr>
          <w:rFonts w:ascii="Times New Roman" w:eastAsia="Calibri" w:hAnsi="Times New Roman" w:cs="Times New Roman"/>
          <w:sz w:val="24"/>
          <w:szCs w:val="24"/>
          <w:lang w:val="en-US"/>
        </w:rPr>
        <w:t xml:space="preserve"> Wakil Ketua II </w:t>
      </w:r>
      <w:r w:rsidRPr="003235D6">
        <w:rPr>
          <w:rFonts w:ascii="Times New Roman" w:eastAsia="Calibri" w:hAnsi="Times New Roman" w:cs="Times New Roman"/>
          <w:sz w:val="24"/>
          <w:szCs w:val="24"/>
          <w:lang w:val="en-US"/>
        </w:rPr>
        <w:t>Bidang Keuangan dan Umum</w:t>
      </w:r>
      <w:r>
        <w:rPr>
          <w:rFonts w:ascii="Times New Roman" w:eastAsia="Calibri" w:hAnsi="Times New Roman" w:cs="Times New Roman"/>
          <w:sz w:val="24"/>
          <w:szCs w:val="24"/>
          <w:lang w:val="en-US"/>
        </w:rPr>
        <w:t>.</w:t>
      </w:r>
    </w:p>
    <w:p w14:paraId="67D7F6E3"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sidRPr="003235D6">
        <w:rPr>
          <w:rFonts w:ascii="Times New Roman" w:eastAsia="Calibri" w:hAnsi="Times New Roman" w:cs="Times New Roman"/>
          <w:sz w:val="24"/>
          <w:szCs w:val="24"/>
          <w:lang w:val="en-US"/>
        </w:rPr>
        <w:t>Wakil Ketua III Bidang Kemahasiswaan, Pemasaran dan Informasi Teknologi</w:t>
      </w:r>
      <w:r>
        <w:rPr>
          <w:rFonts w:ascii="Times New Roman" w:eastAsia="Calibri" w:hAnsi="Times New Roman" w:cs="Times New Roman"/>
          <w:sz w:val="24"/>
          <w:szCs w:val="24"/>
          <w:lang w:val="en-US"/>
        </w:rPr>
        <w:t xml:space="preserve"> Ibu </w:t>
      </w:r>
      <w:r w:rsidRPr="003235D6">
        <w:rPr>
          <w:rFonts w:ascii="Times New Roman" w:eastAsia="Calibri" w:hAnsi="Times New Roman" w:cs="Times New Roman"/>
          <w:sz w:val="24"/>
          <w:szCs w:val="24"/>
          <w:lang w:val="en-US"/>
        </w:rPr>
        <w:t>Dr. Nuri Wulandari S.E., M.Sc</w:t>
      </w:r>
    </w:p>
    <w:p w14:paraId="63275421" w14:textId="033387C6" w:rsidR="0052783A" w:rsidRDefault="00DB1078"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Para Dosen Penguji, Bapak </w:t>
      </w:r>
      <w:r w:rsidRPr="00DB1078">
        <w:rPr>
          <w:rFonts w:ascii="Times New Roman" w:eastAsia="Calibri" w:hAnsi="Times New Roman" w:cs="Times New Roman"/>
          <w:sz w:val="24"/>
          <w:szCs w:val="24"/>
          <w:lang w:val="en-US"/>
        </w:rPr>
        <w:t>Dr. Muchlis, Ak. MBM</w:t>
      </w:r>
      <w:r>
        <w:rPr>
          <w:rFonts w:ascii="Times New Roman" w:eastAsia="Calibri" w:hAnsi="Times New Roman" w:cs="Times New Roman"/>
          <w:sz w:val="24"/>
          <w:szCs w:val="24"/>
          <w:lang w:val="en-US"/>
        </w:rPr>
        <w:t xml:space="preserve"> dan Bapak </w:t>
      </w:r>
      <w:r w:rsidRPr="00DB1078">
        <w:rPr>
          <w:rFonts w:ascii="Times New Roman" w:eastAsia="Calibri" w:hAnsi="Times New Roman" w:cs="Times New Roman"/>
          <w:sz w:val="24"/>
          <w:szCs w:val="24"/>
          <w:lang w:val="en-US"/>
        </w:rPr>
        <w:t>Drs. Komar Darya, Ak., M.M., C.A.</w:t>
      </w:r>
      <w:r>
        <w:rPr>
          <w:rFonts w:ascii="Times New Roman" w:eastAsia="Calibri" w:hAnsi="Times New Roman" w:cs="Times New Roman"/>
          <w:sz w:val="24"/>
          <w:szCs w:val="24"/>
          <w:lang w:val="en-US"/>
        </w:rPr>
        <w:t xml:space="preserve"> yang telah memberikan begitu banyak saran dan masukan bagi skripsi penulis.</w:t>
      </w:r>
    </w:p>
    <w:p w14:paraId="76D364E1"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Seluruh dosen, </w:t>
      </w:r>
      <w:r>
        <w:rPr>
          <w:rFonts w:ascii="Times New Roman" w:eastAsia="Calibri" w:hAnsi="Times New Roman" w:cs="Times New Roman"/>
          <w:i/>
          <w:iCs/>
          <w:sz w:val="24"/>
          <w:szCs w:val="24"/>
          <w:lang w:val="en-US"/>
        </w:rPr>
        <w:t xml:space="preserve">staff, </w:t>
      </w:r>
      <w:r>
        <w:rPr>
          <w:rFonts w:ascii="Times New Roman" w:eastAsia="Calibri" w:hAnsi="Times New Roman" w:cs="Times New Roman"/>
          <w:sz w:val="24"/>
          <w:szCs w:val="24"/>
          <w:lang w:val="en-US"/>
        </w:rPr>
        <w:t>dan karyawan Indonesia Banking School yang tidak dapat penulis sebutkan satu per satu.</w:t>
      </w:r>
    </w:p>
    <w:p w14:paraId="26D20559"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sidRPr="00106108">
        <w:rPr>
          <w:rFonts w:ascii="Times New Roman" w:eastAsia="Calibri" w:hAnsi="Times New Roman" w:cs="Times New Roman"/>
          <w:sz w:val="24"/>
          <w:szCs w:val="24"/>
          <w:lang w:val="en-US"/>
        </w:rPr>
        <w:t xml:space="preserve">Kedua orang tua, </w:t>
      </w:r>
      <w:r>
        <w:rPr>
          <w:rFonts w:ascii="Times New Roman" w:eastAsia="Calibri" w:hAnsi="Times New Roman" w:cs="Times New Roman"/>
          <w:sz w:val="24"/>
          <w:szCs w:val="24"/>
          <w:lang w:val="en-US"/>
        </w:rPr>
        <w:t xml:space="preserve">Bapak Djadu Mus Meak dan Ibu Aloysia Maria Tiwow </w:t>
      </w:r>
      <w:r w:rsidRPr="00106108">
        <w:rPr>
          <w:rFonts w:ascii="Times New Roman" w:eastAsia="Calibri" w:hAnsi="Times New Roman" w:cs="Times New Roman"/>
          <w:sz w:val="24"/>
          <w:szCs w:val="24"/>
          <w:lang w:val="en-US"/>
        </w:rPr>
        <w:t xml:space="preserve">yang </w:t>
      </w:r>
      <w:r>
        <w:rPr>
          <w:rFonts w:ascii="Times New Roman" w:eastAsia="Calibri" w:hAnsi="Times New Roman" w:cs="Times New Roman"/>
          <w:sz w:val="24"/>
          <w:szCs w:val="24"/>
          <w:lang w:val="en-US"/>
        </w:rPr>
        <w:t xml:space="preserve">selalu </w:t>
      </w:r>
      <w:r w:rsidRPr="00106108">
        <w:rPr>
          <w:rFonts w:ascii="Times New Roman" w:eastAsia="Calibri" w:hAnsi="Times New Roman" w:cs="Times New Roman"/>
          <w:sz w:val="24"/>
          <w:szCs w:val="24"/>
          <w:lang w:val="en-US"/>
        </w:rPr>
        <w:t>memberikan dukungan dan doa kepada penulis</w:t>
      </w:r>
      <w:r>
        <w:rPr>
          <w:rFonts w:ascii="Times New Roman" w:eastAsia="Calibri" w:hAnsi="Times New Roman" w:cs="Times New Roman"/>
          <w:sz w:val="24"/>
          <w:szCs w:val="24"/>
          <w:lang w:val="en-US"/>
        </w:rPr>
        <w:t>. Terimakasih untuk selalu mengajarkan tentang bersyukur, jujur, dan sabar kepada saya.</w:t>
      </w:r>
    </w:p>
    <w:p w14:paraId="6223F9AD"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Adik Janed Priscyllia Djadu, serta 7 kakak saya, Charles, Linda, Ita, Evi, Cindy, Boy, Sherly dan seluruh keluarga besar yang selalu menyemangati saya agar terselesaikannya skripsi ini.</w:t>
      </w:r>
    </w:p>
    <w:p w14:paraId="192E5397" w14:textId="71C1287D"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Teman-teman tersayang yang selalu mendukung walaupun kadang mengejek, terimakasih para senior pcndng </w:t>
      </w:r>
      <w:r w:rsidR="006159B8">
        <w:rPr>
          <w:rFonts w:ascii="Times New Roman" w:eastAsia="Calibri" w:hAnsi="Times New Roman" w:cs="Times New Roman"/>
          <w:sz w:val="24"/>
          <w:szCs w:val="24"/>
          <w:lang w:val="en-US"/>
        </w:rPr>
        <w:t xml:space="preserve">Margaretha Bara Pula </w:t>
      </w:r>
      <w:r w:rsidR="00C6689B">
        <w:rPr>
          <w:rFonts w:ascii="Times New Roman" w:eastAsia="Calibri" w:hAnsi="Times New Roman" w:cs="Times New Roman"/>
          <w:sz w:val="24"/>
          <w:szCs w:val="24"/>
          <w:lang w:val="en-US"/>
        </w:rPr>
        <w:t xml:space="preserve">dan Maria Aurelia Patricia Seran </w:t>
      </w:r>
      <w:r w:rsidR="006159B8">
        <w:rPr>
          <w:rFonts w:ascii="Times New Roman" w:eastAsia="Calibri" w:hAnsi="Times New Roman" w:cs="Times New Roman"/>
          <w:sz w:val="24"/>
          <w:szCs w:val="24"/>
          <w:lang w:val="en-US"/>
        </w:rPr>
        <w:t>serta</w:t>
      </w:r>
      <w:r>
        <w:rPr>
          <w:rFonts w:ascii="Times New Roman" w:eastAsia="Calibri" w:hAnsi="Times New Roman" w:cs="Times New Roman"/>
          <w:sz w:val="24"/>
          <w:szCs w:val="24"/>
          <w:lang w:val="en-US"/>
        </w:rPr>
        <w:t xml:space="preserve"> teman teman buaya naga ipa 4 lainnya</w:t>
      </w:r>
      <w:r w:rsidR="0093756C">
        <w:rPr>
          <w:rFonts w:ascii="Times New Roman" w:eastAsia="Calibri" w:hAnsi="Times New Roman" w:cs="Times New Roman"/>
          <w:sz w:val="24"/>
          <w:szCs w:val="24"/>
          <w:lang w:val="en-US"/>
        </w:rPr>
        <w:t>.</w:t>
      </w:r>
    </w:p>
    <w:p w14:paraId="2149975B"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sidRPr="00B1330B">
        <w:rPr>
          <w:rFonts w:ascii="Times New Roman" w:eastAsia="Calibri" w:hAnsi="Times New Roman" w:cs="Times New Roman"/>
          <w:sz w:val="24"/>
          <w:szCs w:val="24"/>
          <w:lang w:val="en-US"/>
        </w:rPr>
        <w:t xml:space="preserve">Sobat </w:t>
      </w:r>
      <w:r w:rsidRPr="00B1330B">
        <w:rPr>
          <w:rFonts w:ascii="Times New Roman" w:eastAsia="Calibri" w:hAnsi="Times New Roman" w:cs="Times New Roman"/>
          <w:i/>
          <w:iCs/>
          <w:sz w:val="24"/>
          <w:szCs w:val="24"/>
          <w:lang w:val="en-US"/>
        </w:rPr>
        <w:t xml:space="preserve">Chillku </w:t>
      </w:r>
      <w:r w:rsidRPr="00B1330B">
        <w:rPr>
          <w:rFonts w:ascii="Times New Roman" w:eastAsia="Calibri" w:hAnsi="Times New Roman" w:cs="Times New Roman"/>
          <w:sz w:val="24"/>
          <w:szCs w:val="24"/>
          <w:lang w:val="en-US"/>
        </w:rPr>
        <w:t>Lucky, Hasna, Amel, dan Febi selaku teman dekat penulis sedari masa kuliah yang memberikan saran dan membantu penulis dalam mengerjakan penelitian ini.</w:t>
      </w:r>
    </w:p>
    <w:p w14:paraId="1F404D2F" w14:textId="77777777"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Anak Kos Kemang Barat </w:t>
      </w:r>
      <w:r w:rsidRPr="00B1330B">
        <w:rPr>
          <w:rFonts w:ascii="Times New Roman" w:eastAsia="Calibri" w:hAnsi="Times New Roman" w:cs="Times New Roman"/>
          <w:sz w:val="24"/>
          <w:szCs w:val="24"/>
          <w:lang w:val="en-US"/>
        </w:rPr>
        <w:t>Putri,</w:t>
      </w:r>
      <w:r>
        <w:rPr>
          <w:rFonts w:ascii="Times New Roman" w:eastAsia="Calibri" w:hAnsi="Times New Roman" w:cs="Times New Roman"/>
          <w:sz w:val="24"/>
          <w:szCs w:val="24"/>
          <w:lang w:val="en-US"/>
        </w:rPr>
        <w:t xml:space="preserve"> Bela, Atul, Rika, Anes, Lucky, Putsur, Yaya, Intan, Caca, Dian, dan Natal yang selalu membantu dan menemani penulis dalam keseharian saat kos di kemang barat sedari semester 1.</w:t>
      </w:r>
    </w:p>
    <w:p w14:paraId="00DDD6B9" w14:textId="2A6D6A2D"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 xml:space="preserve">Walkers Genk ; </w:t>
      </w:r>
      <w:r w:rsidR="00792580" w:rsidRPr="00B1330B">
        <w:rPr>
          <w:rFonts w:ascii="Times New Roman" w:eastAsia="Calibri" w:hAnsi="Times New Roman" w:cs="Times New Roman"/>
          <w:sz w:val="24"/>
          <w:szCs w:val="24"/>
          <w:lang w:val="en-US"/>
        </w:rPr>
        <w:t xml:space="preserve">Theresa Ester Dimmer, </w:t>
      </w:r>
      <w:r w:rsidRPr="00B1330B">
        <w:rPr>
          <w:rFonts w:ascii="Times New Roman" w:eastAsia="Calibri" w:hAnsi="Times New Roman" w:cs="Times New Roman"/>
          <w:sz w:val="24"/>
          <w:szCs w:val="24"/>
          <w:lang w:val="en-US"/>
        </w:rPr>
        <w:t>Renata Agnessya Manalu, Fadilatul Maulidah</w:t>
      </w:r>
      <w:r>
        <w:rPr>
          <w:rFonts w:ascii="Times New Roman" w:eastAsia="Calibri" w:hAnsi="Times New Roman" w:cs="Times New Roman"/>
          <w:sz w:val="24"/>
          <w:szCs w:val="24"/>
          <w:lang w:val="en-US"/>
        </w:rPr>
        <w:t>, Nathalea Putri M, dan Rika Septafani A,</w:t>
      </w:r>
      <w:r w:rsidRPr="00B1330B">
        <w:rPr>
          <w:rFonts w:ascii="Times New Roman" w:eastAsia="Calibri" w:hAnsi="Times New Roman" w:cs="Times New Roman"/>
          <w:sz w:val="24"/>
          <w:szCs w:val="24"/>
          <w:lang w:val="en-US"/>
        </w:rPr>
        <w:t xml:space="preserve"> selaku teman penulis yang membantu sistematika dan berbagi informasi selama penulisan ini berlangsung.</w:t>
      </w:r>
      <w:r>
        <w:rPr>
          <w:rFonts w:ascii="Times New Roman" w:eastAsia="Calibri" w:hAnsi="Times New Roman" w:cs="Times New Roman"/>
          <w:sz w:val="24"/>
          <w:szCs w:val="24"/>
          <w:lang w:val="en-US"/>
        </w:rPr>
        <w:t xml:space="preserve"> Khususnya natal dan tere yang selalu menemani penulis sejak dimulainya penulisan skripsi ini.</w:t>
      </w:r>
    </w:p>
    <w:p w14:paraId="59833818" w14:textId="3E78FF74" w:rsidR="0052783A" w:rsidRDefault="0052783A"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sidRPr="009138D1">
        <w:rPr>
          <w:rFonts w:ascii="Times New Roman" w:eastAsia="Calibri" w:hAnsi="Times New Roman" w:cs="Times New Roman"/>
          <w:i/>
          <w:iCs/>
          <w:sz w:val="24"/>
          <w:szCs w:val="24"/>
          <w:lang w:val="en-US"/>
        </w:rPr>
        <w:lastRenderedPageBreak/>
        <w:t>Support</w:t>
      </w:r>
      <w:r>
        <w:rPr>
          <w:rFonts w:ascii="Times New Roman" w:eastAsia="Calibri" w:hAnsi="Times New Roman" w:cs="Times New Roman"/>
          <w:sz w:val="24"/>
          <w:szCs w:val="24"/>
          <w:lang w:val="en-US"/>
        </w:rPr>
        <w:t xml:space="preserve"> </w:t>
      </w:r>
      <w:r w:rsidR="006159B8">
        <w:rPr>
          <w:rFonts w:ascii="Times New Roman" w:eastAsia="Calibri" w:hAnsi="Times New Roman" w:cs="Times New Roman"/>
          <w:sz w:val="24"/>
          <w:szCs w:val="24"/>
          <w:lang w:val="en-US"/>
        </w:rPr>
        <w:t>system penulis</w:t>
      </w:r>
      <w:r>
        <w:rPr>
          <w:rFonts w:ascii="Times New Roman" w:eastAsia="Calibri" w:hAnsi="Times New Roman" w:cs="Times New Roman"/>
          <w:sz w:val="24"/>
          <w:szCs w:val="24"/>
          <w:lang w:val="en-US"/>
        </w:rPr>
        <w:t xml:space="preserve"> yang selalu membantu menaikan </w:t>
      </w:r>
      <w:r w:rsidRPr="00B1330B">
        <w:rPr>
          <w:rFonts w:ascii="Times New Roman" w:eastAsia="Calibri" w:hAnsi="Times New Roman" w:cs="Times New Roman"/>
          <w:i/>
          <w:iCs/>
          <w:sz w:val="24"/>
          <w:szCs w:val="24"/>
          <w:lang w:val="en-US"/>
        </w:rPr>
        <w:t>mood</w:t>
      </w:r>
      <w:r w:rsidR="00BD2EB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dan menyemangati penulis untuk cepat lulus Ka Ayu, Pepi, Mardolz, Marissa, Ake, </w:t>
      </w:r>
      <w:r w:rsidR="006159B8">
        <w:rPr>
          <w:rFonts w:ascii="Times New Roman" w:eastAsia="Calibri" w:hAnsi="Times New Roman" w:cs="Times New Roman"/>
          <w:sz w:val="24"/>
          <w:szCs w:val="24"/>
          <w:lang w:val="en-US"/>
        </w:rPr>
        <w:t xml:space="preserve">Ka Egi, </w:t>
      </w:r>
      <w:r>
        <w:rPr>
          <w:rFonts w:ascii="Times New Roman" w:eastAsia="Calibri" w:hAnsi="Times New Roman" w:cs="Times New Roman"/>
          <w:sz w:val="24"/>
          <w:szCs w:val="24"/>
          <w:lang w:val="en-US"/>
        </w:rPr>
        <w:t>Ma Ge, Amel, Gido, Mey, Mellisa, Ka Yoan, Ka Puji, Ega, Leen, Eve, Lian, Komang, Anggi, Mila.</w:t>
      </w:r>
    </w:p>
    <w:p w14:paraId="1A0BD61A" w14:textId="1A17F96D" w:rsidR="0052783A" w:rsidRDefault="00E66DBD"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Yosi, </w:t>
      </w:r>
      <w:r w:rsidR="00221C22">
        <w:rPr>
          <w:rFonts w:ascii="Times New Roman" w:eastAsia="Calibri" w:hAnsi="Times New Roman" w:cs="Times New Roman"/>
          <w:sz w:val="24"/>
          <w:szCs w:val="24"/>
          <w:lang w:val="en-US"/>
        </w:rPr>
        <w:t xml:space="preserve">Aura, Ninis, </w:t>
      </w:r>
      <w:r w:rsidR="0052783A">
        <w:rPr>
          <w:rFonts w:ascii="Times New Roman" w:eastAsia="Calibri" w:hAnsi="Times New Roman" w:cs="Times New Roman"/>
          <w:sz w:val="24"/>
          <w:szCs w:val="24"/>
          <w:lang w:val="en-US"/>
        </w:rPr>
        <w:t>Annis, Resa, Devana serta seluruh t</w:t>
      </w:r>
      <w:r w:rsidR="0052783A" w:rsidRPr="004D7DEA">
        <w:rPr>
          <w:rFonts w:ascii="Times New Roman" w:eastAsia="Calibri" w:hAnsi="Times New Roman" w:cs="Times New Roman"/>
          <w:sz w:val="24"/>
          <w:szCs w:val="24"/>
          <w:lang w:val="en-US"/>
        </w:rPr>
        <w:t xml:space="preserve">eman-teman dan rekan-rekan penulis selama berkuliah di STIE Indonesia Banking School yang </w:t>
      </w:r>
      <w:r w:rsidR="0052783A">
        <w:rPr>
          <w:rFonts w:ascii="Times New Roman" w:eastAsia="Calibri" w:hAnsi="Times New Roman" w:cs="Times New Roman"/>
          <w:sz w:val="24"/>
          <w:szCs w:val="24"/>
          <w:lang w:val="en-US"/>
        </w:rPr>
        <w:t xml:space="preserve">tidak penulis sebutkan satu per satu yang telah </w:t>
      </w:r>
      <w:r w:rsidR="0052783A" w:rsidRPr="004D7DEA">
        <w:rPr>
          <w:rFonts w:ascii="Times New Roman" w:eastAsia="Calibri" w:hAnsi="Times New Roman" w:cs="Times New Roman"/>
          <w:sz w:val="24"/>
          <w:szCs w:val="24"/>
          <w:lang w:val="en-US"/>
        </w:rPr>
        <w:t>saling membantu</w:t>
      </w:r>
      <w:r w:rsidR="0052783A">
        <w:rPr>
          <w:rFonts w:ascii="Times New Roman" w:eastAsia="Calibri" w:hAnsi="Times New Roman" w:cs="Times New Roman"/>
          <w:sz w:val="24"/>
          <w:szCs w:val="24"/>
          <w:lang w:val="en-US"/>
        </w:rPr>
        <w:t xml:space="preserve"> dan menyemangati</w:t>
      </w:r>
      <w:r w:rsidR="0052783A" w:rsidRPr="004D7DEA">
        <w:rPr>
          <w:rFonts w:ascii="Times New Roman" w:eastAsia="Calibri" w:hAnsi="Times New Roman" w:cs="Times New Roman"/>
          <w:sz w:val="24"/>
          <w:szCs w:val="24"/>
          <w:lang w:val="en-US"/>
        </w:rPr>
        <w:t xml:space="preserve"> dalam penyelesaian skripsi </w:t>
      </w:r>
      <w:r w:rsidR="0052783A">
        <w:rPr>
          <w:rFonts w:ascii="Times New Roman" w:eastAsia="Calibri" w:hAnsi="Times New Roman" w:cs="Times New Roman"/>
          <w:sz w:val="24"/>
          <w:szCs w:val="24"/>
          <w:lang w:val="en-US"/>
        </w:rPr>
        <w:t>ini.</w:t>
      </w:r>
    </w:p>
    <w:p w14:paraId="04CBD31A" w14:textId="30BAEDB8" w:rsidR="00884B45" w:rsidRDefault="00884B45" w:rsidP="0052783A">
      <w:pPr>
        <w:pStyle w:val="ListParagraph"/>
        <w:numPr>
          <w:ilvl w:val="0"/>
          <w:numId w:val="2"/>
        </w:numPr>
        <w:spacing w:after="20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Untuk SNSD dan BTS yang senantiasa menemani penulis lewat lagu-lagunya </w:t>
      </w:r>
      <w:r w:rsidR="006159B8">
        <w:rPr>
          <w:rFonts w:ascii="Times New Roman" w:eastAsia="Calibri" w:hAnsi="Times New Roman" w:cs="Times New Roman"/>
          <w:sz w:val="24"/>
          <w:szCs w:val="24"/>
          <w:lang w:val="en-US"/>
        </w:rPr>
        <w:t>yang</w:t>
      </w:r>
      <w:r>
        <w:rPr>
          <w:rFonts w:ascii="Times New Roman" w:eastAsia="Calibri" w:hAnsi="Times New Roman" w:cs="Times New Roman"/>
          <w:sz w:val="24"/>
          <w:szCs w:val="24"/>
          <w:lang w:val="en-US"/>
        </w:rPr>
        <w:t xml:space="preserve"> </w:t>
      </w:r>
      <w:r w:rsidRPr="00FF1688">
        <w:rPr>
          <w:rFonts w:ascii="Times New Roman" w:eastAsia="Calibri" w:hAnsi="Times New Roman" w:cs="Times New Roman"/>
          <w:i/>
          <w:iCs/>
          <w:sz w:val="24"/>
          <w:szCs w:val="24"/>
          <w:lang w:val="en-US"/>
        </w:rPr>
        <w:t>energik</w:t>
      </w:r>
      <w:r>
        <w:rPr>
          <w:rFonts w:ascii="Times New Roman" w:eastAsia="Calibri" w:hAnsi="Times New Roman" w:cs="Times New Roman"/>
          <w:sz w:val="24"/>
          <w:szCs w:val="24"/>
          <w:lang w:val="en-US"/>
        </w:rPr>
        <w:t xml:space="preserve"> dan menambah semangat. Khususnya J-Hope yang selalu memberi harapan baru kepada penulis. Terimakasih untuk semangat dan hiburannya. Borahaeee BTS!!! Saranghaee SNSD!!!</w:t>
      </w:r>
    </w:p>
    <w:p w14:paraId="5321592B"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4166A987" w14:textId="77777777" w:rsidR="0052783A" w:rsidRDefault="0052783A" w:rsidP="0052783A">
      <w:pPr>
        <w:pStyle w:val="ListParagraph"/>
        <w:spacing w:after="200" w:line="48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Jakarta, 2021</w:t>
      </w:r>
    </w:p>
    <w:p w14:paraId="1A8270E5" w14:textId="77777777" w:rsidR="0052783A" w:rsidRDefault="0052783A" w:rsidP="0052783A">
      <w:pPr>
        <w:pStyle w:val="ListParagraph"/>
        <w:spacing w:after="200" w:line="480" w:lineRule="auto"/>
        <w:jc w:val="right"/>
        <w:rPr>
          <w:rFonts w:ascii="Times New Roman" w:eastAsia="Calibri" w:hAnsi="Times New Roman" w:cs="Times New Roman"/>
          <w:sz w:val="24"/>
          <w:szCs w:val="24"/>
          <w:lang w:val="en-US"/>
        </w:rPr>
      </w:pPr>
    </w:p>
    <w:p w14:paraId="1931B44C" w14:textId="77777777" w:rsidR="0052783A" w:rsidRDefault="0052783A" w:rsidP="0052783A">
      <w:pPr>
        <w:pStyle w:val="ListParagraph"/>
        <w:spacing w:after="200" w:line="480" w:lineRule="auto"/>
        <w:jc w:val="right"/>
        <w:rPr>
          <w:rFonts w:ascii="Times New Roman" w:eastAsia="Calibri" w:hAnsi="Times New Roman" w:cs="Times New Roman"/>
          <w:sz w:val="24"/>
          <w:szCs w:val="24"/>
          <w:lang w:val="en-US"/>
        </w:rPr>
      </w:pPr>
    </w:p>
    <w:p w14:paraId="22DE7671" w14:textId="77777777" w:rsidR="0052783A" w:rsidRDefault="0052783A" w:rsidP="0052783A">
      <w:pPr>
        <w:pStyle w:val="ListParagraph"/>
        <w:spacing w:after="200" w:line="48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Penulis</w:t>
      </w:r>
    </w:p>
    <w:p w14:paraId="4B7294AF"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05BEC9EE"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03556676"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7E487CC7"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3DE7DC2D"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02F67AE6" w14:textId="77777777" w:rsidR="0052783A" w:rsidRDefault="0052783A" w:rsidP="0052783A">
      <w:pPr>
        <w:pStyle w:val="ListParagraph"/>
        <w:spacing w:after="200" w:line="480" w:lineRule="auto"/>
        <w:jc w:val="both"/>
        <w:rPr>
          <w:rFonts w:ascii="Times New Roman" w:eastAsia="Calibri" w:hAnsi="Times New Roman" w:cs="Times New Roman"/>
          <w:sz w:val="24"/>
          <w:szCs w:val="24"/>
          <w:lang w:val="en-US"/>
        </w:rPr>
      </w:pPr>
    </w:p>
    <w:p w14:paraId="5DD29E97" w14:textId="757D8AB4" w:rsidR="00FB1D7A" w:rsidRPr="00FB1D7A" w:rsidRDefault="0052783A" w:rsidP="006C303B">
      <w:pPr>
        <w:keepNext/>
        <w:keepLines/>
        <w:spacing w:before="480" w:after="0" w:line="480" w:lineRule="auto"/>
        <w:jc w:val="center"/>
        <w:outlineLvl w:val="0"/>
        <w:rPr>
          <w:rFonts w:ascii="Times New Roman" w:eastAsia="Calibri" w:hAnsi="Times New Roman" w:cs="Times New Roman"/>
          <w:b/>
          <w:bCs/>
          <w:noProof/>
          <w:sz w:val="24"/>
          <w:szCs w:val="24"/>
          <w:lang w:val="en-US" w:bidi="en-US"/>
        </w:rPr>
      </w:pPr>
      <w:r>
        <w:rPr>
          <w:rFonts w:ascii="Times New Roman" w:eastAsia="Calibri" w:hAnsi="Times New Roman" w:cs="Times New Roman"/>
          <w:b/>
          <w:bCs/>
          <w:noProof/>
          <w:sz w:val="24"/>
          <w:szCs w:val="24"/>
          <w:lang w:val="en-US" w:bidi="en-US"/>
        </w:rPr>
        <w:lastRenderedPageBreak/>
        <w:t>DAFTAR ISI</w:t>
      </w:r>
    </w:p>
    <w:sdt>
      <w:sdtPr>
        <w:rPr>
          <w:rFonts w:ascii="Times New Roman" w:eastAsia="Calibri" w:hAnsi="Times New Roman" w:cs="Times New Roman"/>
          <w:sz w:val="24"/>
          <w:szCs w:val="24"/>
          <w:lang w:val="id-ID"/>
        </w:rPr>
        <w:id w:val="1095476270"/>
        <w:docPartObj>
          <w:docPartGallery w:val="Table of Contents"/>
          <w:docPartUnique/>
        </w:docPartObj>
      </w:sdtPr>
      <w:sdtContent>
        <w:p w14:paraId="741AEE1B" w14:textId="77777777" w:rsidR="00FB1D7A" w:rsidRPr="00FB1D7A" w:rsidRDefault="00FB1D7A" w:rsidP="00AF2CC9">
          <w:pPr>
            <w:keepNext/>
            <w:keepLines/>
            <w:spacing w:before="480" w:after="0" w:line="276" w:lineRule="auto"/>
            <w:rPr>
              <w:rFonts w:ascii="Times New Roman" w:eastAsia="Times New Roman" w:hAnsi="Times New Roman" w:cs="Times New Roman"/>
              <w:b/>
              <w:bCs/>
              <w:sz w:val="24"/>
              <w:szCs w:val="24"/>
              <w:lang w:val="en-US"/>
            </w:rPr>
          </w:pPr>
        </w:p>
        <w:p w14:paraId="26073A72" w14:textId="2D290BAE" w:rsidR="007760D3" w:rsidRPr="00D25AC3" w:rsidRDefault="00B91DBB" w:rsidP="00AF2CC9">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9" w:history="1">
            <w:r w:rsidR="007760D3" w:rsidRPr="00FB1D7A">
              <w:rPr>
                <w:rFonts w:ascii="Times New Roman" w:eastAsia="Calibri" w:hAnsi="Times New Roman" w:cs="Times New Roman"/>
                <w:b/>
                <w:noProof/>
                <w:sz w:val="24"/>
                <w:szCs w:val="24"/>
                <w:lang w:val="id-ID" w:bidi="en-US"/>
              </w:rPr>
              <w:t>KATA PENGANTAR</w:t>
            </w:r>
            <w:r w:rsidR="007760D3" w:rsidRPr="00FB1D7A">
              <w:rPr>
                <w:rFonts w:ascii="Times New Roman" w:eastAsia="Calibri" w:hAnsi="Times New Roman" w:cs="Times New Roman"/>
                <w:b/>
                <w:noProof/>
                <w:webHidden/>
                <w:sz w:val="24"/>
                <w:szCs w:val="24"/>
                <w:lang w:val="id-ID"/>
              </w:rPr>
              <w:tab/>
            </w:r>
          </w:hyperlink>
          <w:r w:rsidR="00D25AC3">
            <w:rPr>
              <w:rFonts w:ascii="Times New Roman" w:eastAsia="Calibri" w:hAnsi="Times New Roman" w:cs="Times New Roman"/>
              <w:b/>
              <w:noProof/>
              <w:sz w:val="24"/>
              <w:szCs w:val="24"/>
              <w:lang w:val="en-US"/>
            </w:rPr>
            <w:t>i</w:t>
          </w:r>
        </w:p>
        <w:p w14:paraId="482D6730" w14:textId="3572E5BD" w:rsidR="00FB1D7A" w:rsidRDefault="00FB1D7A" w:rsidP="00AF2CC9">
          <w:pPr>
            <w:tabs>
              <w:tab w:val="right" w:leader="dot" w:pos="7655"/>
            </w:tabs>
            <w:spacing w:after="100" w:line="276" w:lineRule="auto"/>
            <w:rPr>
              <w:rFonts w:ascii="Times New Roman" w:eastAsia="Calibri" w:hAnsi="Times New Roman" w:cs="Times New Roman"/>
              <w:b/>
              <w:noProof/>
              <w:sz w:val="24"/>
              <w:szCs w:val="24"/>
              <w:lang w:val="en-US"/>
            </w:rPr>
          </w:pPr>
          <w:r w:rsidRPr="00FB1D7A">
            <w:rPr>
              <w:rFonts w:ascii="Times New Roman" w:eastAsia="Calibri" w:hAnsi="Times New Roman" w:cs="Times New Roman"/>
              <w:sz w:val="24"/>
              <w:szCs w:val="24"/>
              <w:lang w:val="id-ID"/>
            </w:rPr>
            <w:fldChar w:fldCharType="begin"/>
          </w:r>
          <w:r w:rsidRPr="00FB1D7A">
            <w:rPr>
              <w:rFonts w:ascii="Times New Roman" w:eastAsia="Calibri" w:hAnsi="Times New Roman" w:cs="Times New Roman"/>
              <w:sz w:val="24"/>
              <w:szCs w:val="24"/>
              <w:lang w:val="id-ID"/>
            </w:rPr>
            <w:instrText xml:space="preserve"> TOC \o "1-3" \h \z \u </w:instrText>
          </w:r>
          <w:r w:rsidRPr="00FB1D7A">
            <w:rPr>
              <w:rFonts w:ascii="Times New Roman" w:eastAsia="Calibri" w:hAnsi="Times New Roman" w:cs="Times New Roman"/>
              <w:sz w:val="24"/>
              <w:szCs w:val="24"/>
              <w:lang w:val="id-ID"/>
            </w:rPr>
            <w:fldChar w:fldCharType="separate"/>
          </w:r>
          <w:hyperlink w:anchor="_Toc42689088" w:history="1">
            <w:r w:rsidRPr="00FB1D7A">
              <w:rPr>
                <w:rFonts w:ascii="Times New Roman" w:eastAsia="Calibri" w:hAnsi="Times New Roman" w:cs="Times New Roman"/>
                <w:b/>
                <w:noProof/>
                <w:sz w:val="24"/>
                <w:szCs w:val="24"/>
                <w:lang w:val="id-ID" w:bidi="en-US"/>
              </w:rPr>
              <w:t>Daftar Isi</w:t>
            </w:r>
            <w:r w:rsidRPr="00FB1D7A">
              <w:rPr>
                <w:rFonts w:ascii="Times New Roman" w:eastAsia="Calibri" w:hAnsi="Times New Roman" w:cs="Times New Roman"/>
                <w:b/>
                <w:noProof/>
                <w:webHidden/>
                <w:sz w:val="24"/>
                <w:szCs w:val="24"/>
                <w:lang w:val="id-ID"/>
              </w:rPr>
              <w:tab/>
            </w:r>
            <w:r w:rsidR="007760D3">
              <w:rPr>
                <w:rFonts w:ascii="Times New Roman" w:eastAsia="Calibri" w:hAnsi="Times New Roman" w:cs="Times New Roman"/>
                <w:b/>
                <w:noProof/>
                <w:webHidden/>
                <w:sz w:val="24"/>
                <w:szCs w:val="24"/>
                <w:lang w:val="en-US"/>
              </w:rPr>
              <w:t xml:space="preserve"> </w:t>
            </w:r>
          </w:hyperlink>
          <w:r w:rsidR="006450C9">
            <w:rPr>
              <w:rFonts w:ascii="Times New Roman" w:eastAsia="Calibri" w:hAnsi="Times New Roman" w:cs="Times New Roman"/>
              <w:b/>
              <w:noProof/>
              <w:sz w:val="24"/>
              <w:szCs w:val="24"/>
              <w:lang w:val="en-US"/>
            </w:rPr>
            <w:t>i</w:t>
          </w:r>
          <w:r w:rsidR="007760D3">
            <w:rPr>
              <w:rFonts w:ascii="Times New Roman" w:eastAsia="Calibri" w:hAnsi="Times New Roman" w:cs="Times New Roman"/>
              <w:b/>
              <w:noProof/>
              <w:sz w:val="24"/>
              <w:szCs w:val="24"/>
              <w:lang w:val="en-US"/>
            </w:rPr>
            <w:t>v</w:t>
          </w:r>
        </w:p>
        <w:p w14:paraId="4E7AE12D" w14:textId="38689138" w:rsidR="006450C9" w:rsidRPr="007760D3" w:rsidRDefault="00B91DBB" w:rsidP="006450C9">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8" w:history="1">
            <w:r w:rsidR="006450C9" w:rsidRPr="00FB1D7A">
              <w:rPr>
                <w:rFonts w:ascii="Times New Roman" w:eastAsia="Calibri" w:hAnsi="Times New Roman" w:cs="Times New Roman"/>
                <w:b/>
                <w:noProof/>
                <w:sz w:val="24"/>
                <w:szCs w:val="24"/>
                <w:lang w:val="id-ID" w:bidi="en-US"/>
              </w:rPr>
              <w:t xml:space="preserve">Daftar </w:t>
            </w:r>
            <w:r w:rsidR="006450C9">
              <w:rPr>
                <w:rFonts w:ascii="Times New Roman" w:eastAsia="Calibri" w:hAnsi="Times New Roman" w:cs="Times New Roman"/>
                <w:b/>
                <w:noProof/>
                <w:sz w:val="24"/>
                <w:szCs w:val="24"/>
                <w:lang w:val="en-US" w:bidi="en-US"/>
              </w:rPr>
              <w:t>Tabel</w:t>
            </w:r>
            <w:r w:rsidR="006450C9" w:rsidRPr="00FB1D7A">
              <w:rPr>
                <w:rFonts w:ascii="Times New Roman" w:eastAsia="Calibri" w:hAnsi="Times New Roman" w:cs="Times New Roman"/>
                <w:b/>
                <w:noProof/>
                <w:webHidden/>
                <w:sz w:val="24"/>
                <w:szCs w:val="24"/>
                <w:lang w:val="id-ID"/>
              </w:rPr>
              <w:tab/>
            </w:r>
            <w:r w:rsidR="006450C9">
              <w:rPr>
                <w:rFonts w:ascii="Times New Roman" w:eastAsia="Calibri" w:hAnsi="Times New Roman" w:cs="Times New Roman"/>
                <w:b/>
                <w:noProof/>
                <w:webHidden/>
                <w:sz w:val="24"/>
                <w:szCs w:val="24"/>
                <w:lang w:val="en-US"/>
              </w:rPr>
              <w:t xml:space="preserve"> </w:t>
            </w:r>
          </w:hyperlink>
          <w:r w:rsidR="006450C9">
            <w:rPr>
              <w:rFonts w:ascii="Times New Roman" w:eastAsia="Calibri" w:hAnsi="Times New Roman" w:cs="Times New Roman"/>
              <w:b/>
              <w:noProof/>
              <w:sz w:val="24"/>
              <w:szCs w:val="24"/>
              <w:lang w:val="en-US"/>
            </w:rPr>
            <w:t>vii</w:t>
          </w:r>
        </w:p>
        <w:p w14:paraId="14CA0C80" w14:textId="6F2526AC" w:rsidR="006450C9" w:rsidRPr="007760D3" w:rsidRDefault="00B91DBB" w:rsidP="006450C9">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8" w:history="1">
            <w:r w:rsidR="006450C9" w:rsidRPr="00FB1D7A">
              <w:rPr>
                <w:rFonts w:ascii="Times New Roman" w:eastAsia="Calibri" w:hAnsi="Times New Roman" w:cs="Times New Roman"/>
                <w:b/>
                <w:noProof/>
                <w:sz w:val="24"/>
                <w:szCs w:val="24"/>
                <w:lang w:val="id-ID" w:bidi="en-US"/>
              </w:rPr>
              <w:t xml:space="preserve">Daftar </w:t>
            </w:r>
            <w:r w:rsidR="006450C9">
              <w:rPr>
                <w:rFonts w:ascii="Times New Roman" w:eastAsia="Calibri" w:hAnsi="Times New Roman" w:cs="Times New Roman"/>
                <w:b/>
                <w:noProof/>
                <w:sz w:val="24"/>
                <w:szCs w:val="24"/>
                <w:lang w:val="en-US" w:bidi="en-US"/>
              </w:rPr>
              <w:t>Gambar</w:t>
            </w:r>
            <w:r w:rsidR="006450C9" w:rsidRPr="00FB1D7A">
              <w:rPr>
                <w:rFonts w:ascii="Times New Roman" w:eastAsia="Calibri" w:hAnsi="Times New Roman" w:cs="Times New Roman"/>
                <w:b/>
                <w:noProof/>
                <w:webHidden/>
                <w:sz w:val="24"/>
                <w:szCs w:val="24"/>
                <w:lang w:val="id-ID"/>
              </w:rPr>
              <w:tab/>
            </w:r>
            <w:r w:rsidR="006450C9">
              <w:rPr>
                <w:rFonts w:ascii="Times New Roman" w:eastAsia="Calibri" w:hAnsi="Times New Roman" w:cs="Times New Roman"/>
                <w:b/>
                <w:noProof/>
                <w:webHidden/>
                <w:sz w:val="24"/>
                <w:szCs w:val="24"/>
                <w:lang w:val="en-US"/>
              </w:rPr>
              <w:t xml:space="preserve"> </w:t>
            </w:r>
          </w:hyperlink>
          <w:r w:rsidR="006450C9">
            <w:rPr>
              <w:rFonts w:ascii="Times New Roman" w:eastAsia="Calibri" w:hAnsi="Times New Roman" w:cs="Times New Roman"/>
              <w:b/>
              <w:noProof/>
              <w:sz w:val="24"/>
              <w:szCs w:val="24"/>
              <w:lang w:val="en-US"/>
            </w:rPr>
            <w:t>viii</w:t>
          </w:r>
        </w:p>
        <w:p w14:paraId="15FDCF11" w14:textId="776AA858" w:rsidR="006450C9" w:rsidRPr="007760D3" w:rsidRDefault="00B91DBB" w:rsidP="006450C9">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8" w:history="1">
            <w:r w:rsidR="006450C9" w:rsidRPr="00FB1D7A">
              <w:rPr>
                <w:rFonts w:ascii="Times New Roman" w:eastAsia="Calibri" w:hAnsi="Times New Roman" w:cs="Times New Roman"/>
                <w:b/>
                <w:noProof/>
                <w:sz w:val="24"/>
                <w:szCs w:val="24"/>
                <w:lang w:val="id-ID" w:bidi="en-US"/>
              </w:rPr>
              <w:t xml:space="preserve">Daftar </w:t>
            </w:r>
            <w:r w:rsidR="006450C9">
              <w:rPr>
                <w:rFonts w:ascii="Times New Roman" w:eastAsia="Calibri" w:hAnsi="Times New Roman" w:cs="Times New Roman"/>
                <w:b/>
                <w:noProof/>
                <w:sz w:val="24"/>
                <w:szCs w:val="24"/>
                <w:lang w:val="en-US" w:bidi="en-US"/>
              </w:rPr>
              <w:t>Lampiran</w:t>
            </w:r>
            <w:r w:rsidR="006450C9" w:rsidRPr="00FB1D7A">
              <w:rPr>
                <w:rFonts w:ascii="Times New Roman" w:eastAsia="Calibri" w:hAnsi="Times New Roman" w:cs="Times New Roman"/>
                <w:b/>
                <w:noProof/>
                <w:webHidden/>
                <w:sz w:val="24"/>
                <w:szCs w:val="24"/>
                <w:lang w:val="id-ID"/>
              </w:rPr>
              <w:tab/>
            </w:r>
            <w:r w:rsidR="006450C9">
              <w:rPr>
                <w:rFonts w:ascii="Times New Roman" w:eastAsia="Calibri" w:hAnsi="Times New Roman" w:cs="Times New Roman"/>
                <w:b/>
                <w:noProof/>
                <w:webHidden/>
                <w:sz w:val="24"/>
                <w:szCs w:val="24"/>
                <w:lang w:val="en-US"/>
              </w:rPr>
              <w:t xml:space="preserve"> </w:t>
            </w:r>
          </w:hyperlink>
          <w:r w:rsidR="006450C9">
            <w:rPr>
              <w:rFonts w:ascii="Times New Roman" w:eastAsia="Calibri" w:hAnsi="Times New Roman" w:cs="Times New Roman"/>
              <w:b/>
              <w:noProof/>
              <w:sz w:val="24"/>
              <w:szCs w:val="24"/>
              <w:lang w:val="en-US"/>
            </w:rPr>
            <w:t>viii</w:t>
          </w:r>
        </w:p>
        <w:p w14:paraId="4AA58123" w14:textId="5ECC24F5" w:rsidR="006450C9" w:rsidRPr="007760D3" w:rsidRDefault="00B91DBB" w:rsidP="006450C9">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8" w:history="1">
            <w:r w:rsidR="006450C9">
              <w:rPr>
                <w:rFonts w:ascii="Times New Roman" w:eastAsia="Calibri" w:hAnsi="Times New Roman" w:cs="Times New Roman"/>
                <w:b/>
                <w:noProof/>
                <w:sz w:val="24"/>
                <w:szCs w:val="24"/>
                <w:lang w:val="en-US" w:bidi="en-US"/>
              </w:rPr>
              <w:t>ABSTRAK</w:t>
            </w:r>
            <w:r w:rsidR="006450C9" w:rsidRPr="00FB1D7A">
              <w:rPr>
                <w:rFonts w:ascii="Times New Roman" w:eastAsia="Calibri" w:hAnsi="Times New Roman" w:cs="Times New Roman"/>
                <w:b/>
                <w:noProof/>
                <w:webHidden/>
                <w:sz w:val="24"/>
                <w:szCs w:val="24"/>
                <w:lang w:val="id-ID"/>
              </w:rPr>
              <w:tab/>
            </w:r>
            <w:r w:rsidR="006450C9">
              <w:rPr>
                <w:rFonts w:ascii="Times New Roman" w:eastAsia="Calibri" w:hAnsi="Times New Roman" w:cs="Times New Roman"/>
                <w:b/>
                <w:noProof/>
                <w:webHidden/>
                <w:sz w:val="24"/>
                <w:szCs w:val="24"/>
                <w:lang w:val="en-US"/>
              </w:rPr>
              <w:t xml:space="preserve"> </w:t>
            </w:r>
          </w:hyperlink>
          <w:r w:rsidR="006450C9">
            <w:rPr>
              <w:rFonts w:ascii="Times New Roman" w:eastAsia="Calibri" w:hAnsi="Times New Roman" w:cs="Times New Roman"/>
              <w:b/>
              <w:noProof/>
              <w:sz w:val="24"/>
              <w:szCs w:val="24"/>
              <w:lang w:val="en-US"/>
            </w:rPr>
            <w:t>xi</w:t>
          </w:r>
        </w:p>
        <w:p w14:paraId="43E43E82" w14:textId="77777777" w:rsidR="006450C9" w:rsidRPr="007760D3" w:rsidRDefault="006450C9" w:rsidP="00AF2CC9">
          <w:pPr>
            <w:tabs>
              <w:tab w:val="right" w:leader="dot" w:pos="7655"/>
            </w:tabs>
            <w:spacing w:after="100" w:line="276" w:lineRule="auto"/>
            <w:rPr>
              <w:rFonts w:ascii="Times New Roman" w:eastAsia="Times New Roman" w:hAnsi="Times New Roman" w:cs="Times New Roman"/>
              <w:b/>
              <w:noProof/>
              <w:sz w:val="24"/>
              <w:szCs w:val="24"/>
              <w:lang w:val="en-US"/>
            </w:rPr>
          </w:pPr>
        </w:p>
        <w:p w14:paraId="7353A33D" w14:textId="2761F91D" w:rsidR="00FB1D7A" w:rsidRPr="007760D3" w:rsidRDefault="00B91DBB" w:rsidP="00AF2CC9">
          <w:pPr>
            <w:tabs>
              <w:tab w:val="right" w:leader="dot" w:pos="7655"/>
            </w:tabs>
            <w:spacing w:after="100" w:line="276" w:lineRule="auto"/>
            <w:rPr>
              <w:rFonts w:ascii="Times New Roman" w:eastAsia="Calibri" w:hAnsi="Times New Roman" w:cs="Times New Roman"/>
              <w:b/>
              <w:noProof/>
              <w:sz w:val="24"/>
              <w:szCs w:val="24"/>
              <w:lang w:val="en-US"/>
            </w:rPr>
          </w:pPr>
          <w:hyperlink w:anchor="_Toc42689090" w:history="1">
            <w:r w:rsidR="00FB1D7A" w:rsidRPr="00FB1D7A">
              <w:rPr>
                <w:rFonts w:ascii="Times New Roman" w:eastAsia="Calibri" w:hAnsi="Times New Roman" w:cs="Times New Roman"/>
                <w:b/>
                <w:noProof/>
                <w:sz w:val="24"/>
                <w:szCs w:val="24"/>
                <w:lang w:val="id-ID" w:bidi="en-US"/>
              </w:rPr>
              <w:t>BAB I</w:t>
            </w:r>
            <w:r w:rsidR="00FB1D7A" w:rsidRPr="00FB1D7A">
              <w:rPr>
                <w:rFonts w:ascii="Times New Roman" w:eastAsia="Calibri" w:hAnsi="Times New Roman" w:cs="Times New Roman"/>
                <w:b/>
                <w:noProof/>
                <w:sz w:val="24"/>
                <w:szCs w:val="24"/>
                <w:lang w:val="en-US" w:bidi="en-US"/>
              </w:rPr>
              <w:t xml:space="preserve">  PENDAHULUAN</w:t>
            </w:r>
            <w:r w:rsidR="00FB1D7A" w:rsidRPr="00FB1D7A">
              <w:rPr>
                <w:rFonts w:ascii="Times New Roman" w:eastAsia="Calibri" w:hAnsi="Times New Roman" w:cs="Times New Roman"/>
                <w:b/>
                <w:noProof/>
                <w:webHidden/>
                <w:sz w:val="24"/>
                <w:szCs w:val="24"/>
                <w:lang w:val="id-ID"/>
              </w:rPr>
              <w:tab/>
            </w:r>
          </w:hyperlink>
          <w:r w:rsidR="007760D3">
            <w:rPr>
              <w:rFonts w:ascii="Times New Roman" w:eastAsia="Calibri" w:hAnsi="Times New Roman" w:cs="Times New Roman"/>
              <w:b/>
              <w:noProof/>
              <w:sz w:val="24"/>
              <w:szCs w:val="24"/>
              <w:lang w:val="en-US"/>
            </w:rPr>
            <w:t xml:space="preserve"> 1</w:t>
          </w:r>
        </w:p>
        <w:p w14:paraId="6AAA5EF5" w14:textId="604453D6"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bookmarkStart w:id="1" w:name="_Hlk69529796"/>
          <w:r w:rsidRPr="00FB1D7A">
            <w:rPr>
              <w:rFonts w:ascii="Times New Roman" w:eastAsia="Calibri" w:hAnsi="Times New Roman" w:cs="Times New Roman"/>
              <w:b/>
              <w:bCs/>
              <w:noProof/>
              <w:sz w:val="24"/>
              <w:szCs w:val="24"/>
              <w:lang w:val="en-US"/>
            </w:rPr>
            <w:t>Latar Belakang Masalah</w:t>
          </w:r>
          <w:r w:rsidRPr="00FB1D7A">
            <w:rPr>
              <w:rFonts w:ascii="Times New Roman" w:eastAsia="Calibri" w:hAnsi="Times New Roman" w:cs="Times New Roman"/>
              <w:b/>
              <w:bCs/>
              <w:noProof/>
              <w:sz w:val="24"/>
              <w:szCs w:val="24"/>
              <w:lang w:val="en-US"/>
            </w:rPr>
            <w:tab/>
          </w:r>
          <w:r w:rsidR="007760D3">
            <w:rPr>
              <w:rFonts w:ascii="Times New Roman" w:eastAsia="Calibri" w:hAnsi="Times New Roman" w:cs="Times New Roman"/>
              <w:b/>
              <w:bCs/>
              <w:noProof/>
              <w:sz w:val="24"/>
              <w:szCs w:val="24"/>
              <w:lang w:val="en-US"/>
            </w:rPr>
            <w:t>1</w:t>
          </w:r>
        </w:p>
        <w:p w14:paraId="2509CA54" w14:textId="40D5B589"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sidRPr="00FB1D7A">
            <w:rPr>
              <w:rFonts w:ascii="Times New Roman" w:eastAsia="Calibri" w:hAnsi="Times New Roman" w:cs="Times New Roman"/>
              <w:b/>
              <w:bCs/>
              <w:noProof/>
              <w:sz w:val="24"/>
              <w:szCs w:val="24"/>
              <w:lang w:val="en-US"/>
            </w:rPr>
            <w:t>Identifikasi Masalah</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8</w:t>
          </w:r>
        </w:p>
        <w:p w14:paraId="03A3AC85" w14:textId="21398D53"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sidRPr="00FB1D7A">
            <w:rPr>
              <w:rFonts w:ascii="Times New Roman" w:eastAsia="Calibri" w:hAnsi="Times New Roman" w:cs="Times New Roman"/>
              <w:b/>
              <w:bCs/>
              <w:noProof/>
              <w:sz w:val="24"/>
              <w:szCs w:val="24"/>
              <w:lang w:val="en-US"/>
            </w:rPr>
            <w:t>Pembatasan Masalah</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8</w:t>
          </w:r>
        </w:p>
        <w:bookmarkEnd w:id="1"/>
        <w:p w14:paraId="391E200A" w14:textId="76F1E4F0"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sidRPr="00FB1D7A">
            <w:rPr>
              <w:rFonts w:ascii="Times New Roman" w:eastAsia="Calibri" w:hAnsi="Times New Roman" w:cs="Times New Roman"/>
              <w:b/>
              <w:bCs/>
              <w:noProof/>
              <w:sz w:val="24"/>
              <w:szCs w:val="24"/>
              <w:lang w:val="en-US"/>
            </w:rPr>
            <w:t>Perumusan Masalah</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9</w:t>
          </w:r>
        </w:p>
        <w:p w14:paraId="53C0028A" w14:textId="560BEA48"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id-ID"/>
            </w:rPr>
          </w:pPr>
          <w:r w:rsidRPr="00FB1D7A">
            <w:rPr>
              <w:rFonts w:ascii="Times New Roman" w:eastAsia="Calibri" w:hAnsi="Times New Roman" w:cs="Times New Roman"/>
              <w:b/>
              <w:bCs/>
              <w:noProof/>
              <w:sz w:val="24"/>
              <w:szCs w:val="24"/>
              <w:lang w:val="en-US"/>
            </w:rPr>
            <w:t>Tujuan Penelitian</w:t>
          </w:r>
          <w:r w:rsidRPr="00FB1D7A">
            <w:rPr>
              <w:rFonts w:ascii="Times New Roman" w:eastAsia="Calibri" w:hAnsi="Times New Roman" w:cs="Times New Roman"/>
              <w:b/>
              <w:bCs/>
              <w:noProof/>
              <w:sz w:val="24"/>
              <w:szCs w:val="24"/>
              <w:lang w:val="id-ID"/>
            </w:rPr>
            <w:tab/>
          </w:r>
          <w:r w:rsidRPr="00FB1D7A">
            <w:rPr>
              <w:rFonts w:ascii="Times New Roman" w:eastAsia="Calibri" w:hAnsi="Times New Roman" w:cs="Times New Roman"/>
              <w:b/>
              <w:bCs/>
              <w:noProof/>
              <w:sz w:val="24"/>
              <w:szCs w:val="24"/>
              <w:lang w:val="en-US"/>
            </w:rPr>
            <w:t xml:space="preserve"> </w:t>
          </w:r>
          <w:r w:rsidR="00D1087D">
            <w:rPr>
              <w:rFonts w:ascii="Times New Roman" w:eastAsia="Calibri" w:hAnsi="Times New Roman" w:cs="Times New Roman"/>
              <w:b/>
              <w:bCs/>
              <w:noProof/>
              <w:sz w:val="24"/>
              <w:szCs w:val="24"/>
              <w:lang w:val="en-US"/>
            </w:rPr>
            <w:t>9</w:t>
          </w:r>
        </w:p>
        <w:p w14:paraId="082E38FC" w14:textId="49E94216" w:rsidR="00FB1D7A" w:rsidRPr="00FB1D7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id-ID"/>
            </w:rPr>
          </w:pPr>
          <w:r w:rsidRPr="00FB1D7A">
            <w:rPr>
              <w:rFonts w:ascii="Times New Roman" w:eastAsia="Calibri" w:hAnsi="Times New Roman" w:cs="Times New Roman"/>
              <w:b/>
              <w:bCs/>
              <w:noProof/>
              <w:sz w:val="24"/>
              <w:szCs w:val="24"/>
              <w:lang w:val="en-US"/>
            </w:rPr>
            <w:t>Manfaat Penelitian</w:t>
          </w:r>
          <w:r w:rsidRPr="00FB1D7A">
            <w:rPr>
              <w:rFonts w:ascii="Times New Roman" w:eastAsia="Calibri" w:hAnsi="Times New Roman" w:cs="Times New Roman"/>
              <w:b/>
              <w:bCs/>
              <w:noProof/>
              <w:sz w:val="24"/>
              <w:szCs w:val="24"/>
              <w:lang w:val="id-ID"/>
            </w:rPr>
            <w:tab/>
          </w:r>
          <w:r w:rsidRPr="00FB1D7A">
            <w:rPr>
              <w:rFonts w:ascii="Times New Roman" w:eastAsia="Calibri" w:hAnsi="Times New Roman" w:cs="Times New Roman"/>
              <w:b/>
              <w:bCs/>
              <w:noProof/>
              <w:sz w:val="24"/>
              <w:szCs w:val="24"/>
              <w:lang w:val="en-US"/>
            </w:rPr>
            <w:t xml:space="preserve"> </w:t>
          </w:r>
          <w:r w:rsidR="00D1087D">
            <w:rPr>
              <w:rFonts w:ascii="Times New Roman" w:eastAsia="Calibri" w:hAnsi="Times New Roman" w:cs="Times New Roman"/>
              <w:b/>
              <w:bCs/>
              <w:noProof/>
              <w:sz w:val="24"/>
              <w:szCs w:val="24"/>
              <w:lang w:val="en-US"/>
            </w:rPr>
            <w:t>10</w:t>
          </w:r>
        </w:p>
        <w:p w14:paraId="704CCEA5" w14:textId="4BEFA590" w:rsidR="00FB1D7A" w:rsidRPr="00A01E4A" w:rsidRDefault="00FB1D7A" w:rsidP="00AF2CC9">
          <w:pPr>
            <w:numPr>
              <w:ilvl w:val="1"/>
              <w:numId w:val="1"/>
            </w:numPr>
            <w:tabs>
              <w:tab w:val="left" w:leader="dot" w:pos="7513"/>
            </w:tabs>
            <w:spacing w:after="0" w:line="276" w:lineRule="auto"/>
            <w:contextualSpacing/>
            <w:jc w:val="both"/>
            <w:rPr>
              <w:rFonts w:ascii="Times New Roman" w:eastAsia="Calibri" w:hAnsi="Times New Roman" w:cs="Times New Roman"/>
              <w:b/>
              <w:bCs/>
              <w:noProof/>
              <w:sz w:val="24"/>
              <w:szCs w:val="24"/>
              <w:lang w:val="id-ID"/>
            </w:rPr>
          </w:pPr>
          <w:r w:rsidRPr="00FB1D7A">
            <w:rPr>
              <w:rFonts w:ascii="Times New Roman" w:eastAsia="Calibri" w:hAnsi="Times New Roman" w:cs="Times New Roman"/>
              <w:b/>
              <w:bCs/>
              <w:noProof/>
              <w:sz w:val="24"/>
              <w:szCs w:val="24"/>
              <w:lang w:val="en-US"/>
            </w:rPr>
            <w:t>Sistematika Penulisan</w:t>
          </w:r>
          <w:r w:rsidRPr="00FB1D7A">
            <w:rPr>
              <w:rFonts w:ascii="Times New Roman" w:eastAsia="Calibri" w:hAnsi="Times New Roman" w:cs="Times New Roman"/>
              <w:b/>
              <w:bCs/>
              <w:noProof/>
              <w:sz w:val="24"/>
              <w:szCs w:val="24"/>
              <w:lang w:val="id-ID"/>
            </w:rPr>
            <w:tab/>
            <w:t xml:space="preserve"> </w:t>
          </w:r>
          <w:r w:rsidR="005974B7">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1</w:t>
          </w:r>
        </w:p>
        <w:p w14:paraId="43AF72C8" w14:textId="1F65A12B" w:rsidR="00A01E4A" w:rsidRDefault="00A01E4A" w:rsidP="00A01E4A">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id-ID"/>
            </w:rPr>
          </w:pPr>
        </w:p>
        <w:p w14:paraId="23147535" w14:textId="7571E811" w:rsidR="00FB1D7A" w:rsidRPr="005963B2" w:rsidRDefault="00FB1D7A" w:rsidP="00AF2CC9">
          <w:pPr>
            <w:tabs>
              <w:tab w:val="right" w:leader="dot" w:pos="7797"/>
            </w:tabs>
            <w:spacing w:after="100" w:line="276" w:lineRule="auto"/>
            <w:rPr>
              <w:rFonts w:ascii="Times New Roman" w:eastAsia="Calibri" w:hAnsi="Times New Roman" w:cs="Times New Roman"/>
              <w:noProof/>
              <w:webHidden/>
              <w:sz w:val="24"/>
              <w:szCs w:val="24"/>
              <w:lang w:val="en-US"/>
            </w:rPr>
          </w:pPr>
          <w:r w:rsidRPr="00FB1D7A">
            <w:rPr>
              <w:rFonts w:ascii="Times New Roman" w:eastAsia="Calibri" w:hAnsi="Times New Roman" w:cs="Times New Roman"/>
              <w:b/>
              <w:noProof/>
              <w:sz w:val="24"/>
              <w:szCs w:val="24"/>
              <w:lang w:val="id-ID" w:bidi="en-US"/>
            </w:rPr>
            <w:t>BAB II</w:t>
          </w:r>
          <w:r w:rsidRPr="00FB1D7A">
            <w:rPr>
              <w:rFonts w:ascii="Times New Roman" w:eastAsia="Calibri" w:hAnsi="Times New Roman" w:cs="Times New Roman"/>
              <w:b/>
              <w:noProof/>
              <w:sz w:val="24"/>
              <w:szCs w:val="24"/>
              <w:lang w:val="en-US" w:bidi="en-US"/>
            </w:rPr>
            <w:t xml:space="preserve">  LANDASAN TEORI </w:t>
          </w:r>
          <w:r w:rsidRPr="00FB1D7A">
            <w:rPr>
              <w:rFonts w:ascii="Times New Roman" w:eastAsia="Calibri" w:hAnsi="Times New Roman" w:cs="Times New Roman"/>
              <w:noProof/>
              <w:webHidden/>
              <w:sz w:val="24"/>
              <w:szCs w:val="24"/>
              <w:lang w:val="id-ID"/>
            </w:rPr>
            <w:tab/>
          </w:r>
          <w:r w:rsidR="005963B2" w:rsidRPr="005963B2">
            <w:rPr>
              <w:rFonts w:ascii="Times New Roman" w:eastAsia="Calibri" w:hAnsi="Times New Roman" w:cs="Times New Roman"/>
              <w:b/>
              <w:bCs/>
              <w:noProof/>
              <w:webHidden/>
              <w:sz w:val="24"/>
              <w:szCs w:val="24"/>
              <w:lang w:val="en-US"/>
            </w:rPr>
            <w:t>1</w:t>
          </w:r>
          <w:r w:rsidR="00D1087D">
            <w:rPr>
              <w:rFonts w:ascii="Times New Roman" w:eastAsia="Calibri" w:hAnsi="Times New Roman" w:cs="Times New Roman"/>
              <w:b/>
              <w:bCs/>
              <w:noProof/>
              <w:webHidden/>
              <w:sz w:val="24"/>
              <w:szCs w:val="24"/>
              <w:lang w:val="en-US"/>
            </w:rPr>
            <w:t>3</w:t>
          </w:r>
        </w:p>
        <w:p w14:paraId="49E48D6C" w14:textId="23C4F00F" w:rsidR="005974B7" w:rsidRDefault="005974B7" w:rsidP="00AF2CC9">
          <w:pPr>
            <w:numPr>
              <w:ilvl w:val="1"/>
              <w:numId w:val="23"/>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Landasan Teori</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3</w:t>
          </w:r>
        </w:p>
        <w:p w14:paraId="01ED0CAF" w14:textId="345D389F"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2.1.1 Risk Theory</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3</w:t>
          </w:r>
        </w:p>
        <w:p w14:paraId="42216B11" w14:textId="1F4C2687"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2.1.2 Signalling Theory</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4</w:t>
          </w:r>
        </w:p>
        <w:p w14:paraId="01DFA9FB" w14:textId="7F6DFE89"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2.1.3 Perbankan</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5</w:t>
          </w:r>
        </w:p>
        <w:p w14:paraId="087161CB" w14:textId="333E675D"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2.1.4 Kinerja Keuangan Bank</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7</w:t>
          </w:r>
        </w:p>
        <w:p w14:paraId="12AA4DF0" w14:textId="1089C04C"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2.1.5 Risiko Perbankan</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1</w:t>
          </w:r>
          <w:r w:rsidR="00D1087D">
            <w:rPr>
              <w:rFonts w:ascii="Times New Roman" w:eastAsia="Calibri" w:hAnsi="Times New Roman" w:cs="Times New Roman"/>
              <w:b/>
              <w:bCs/>
              <w:noProof/>
              <w:sz w:val="24"/>
              <w:szCs w:val="24"/>
              <w:lang w:val="en-US"/>
            </w:rPr>
            <w:t>9</w:t>
          </w:r>
        </w:p>
        <w:p w14:paraId="43CC1A3B" w14:textId="76B4A68E"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2.1.6 Risiko Kredit</w:t>
          </w:r>
          <w:r w:rsidRPr="00FB1D7A">
            <w:rPr>
              <w:rFonts w:ascii="Times New Roman" w:eastAsia="Calibri" w:hAnsi="Times New Roman" w:cs="Times New Roman"/>
              <w:b/>
              <w:bCs/>
              <w:noProof/>
              <w:sz w:val="24"/>
              <w:szCs w:val="24"/>
              <w:lang w:val="en-US"/>
            </w:rPr>
            <w:tab/>
          </w:r>
          <w:r w:rsidR="005963B2">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1</w:t>
          </w:r>
        </w:p>
        <w:p w14:paraId="50184C00" w14:textId="79427B7D"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2.1.7 Risiko Pasar</w:t>
          </w:r>
          <w:r w:rsidRPr="00FB1D7A">
            <w:rPr>
              <w:rFonts w:ascii="Times New Roman" w:eastAsia="Calibri" w:hAnsi="Times New Roman" w:cs="Times New Roman"/>
              <w:b/>
              <w:bCs/>
              <w:noProof/>
              <w:sz w:val="24"/>
              <w:szCs w:val="24"/>
              <w:lang w:val="en-US"/>
            </w:rPr>
            <w:tab/>
          </w:r>
          <w:r w:rsidR="005963B2">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4</w:t>
          </w:r>
        </w:p>
        <w:p w14:paraId="2D7D711F" w14:textId="3A383D2A" w:rsid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2.1.8 Risiko Likuiditas</w:t>
          </w:r>
          <w:r w:rsidRPr="00FB1D7A">
            <w:rPr>
              <w:rFonts w:ascii="Times New Roman" w:eastAsia="Calibri" w:hAnsi="Times New Roman" w:cs="Times New Roman"/>
              <w:b/>
              <w:bCs/>
              <w:noProof/>
              <w:sz w:val="24"/>
              <w:szCs w:val="24"/>
              <w:lang w:val="en-US"/>
            </w:rPr>
            <w:tab/>
          </w:r>
          <w:r w:rsidR="005963B2">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6</w:t>
          </w:r>
        </w:p>
        <w:p w14:paraId="33CA0362" w14:textId="06DF04D1" w:rsidR="005974B7" w:rsidRPr="005974B7" w:rsidRDefault="005974B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2.1.9 Pandemi </w:t>
          </w:r>
          <w:r>
            <w:rPr>
              <w:rFonts w:ascii="Times New Roman" w:eastAsia="Calibri" w:hAnsi="Times New Roman" w:cs="Times New Roman"/>
              <w:b/>
              <w:bCs/>
              <w:i/>
              <w:iCs/>
              <w:noProof/>
              <w:sz w:val="24"/>
              <w:szCs w:val="24"/>
              <w:lang w:val="en-US"/>
            </w:rPr>
            <w:t xml:space="preserve">covid-19 </w:t>
          </w:r>
          <w:r w:rsidRPr="00FB1D7A">
            <w:rPr>
              <w:rFonts w:ascii="Times New Roman" w:eastAsia="Calibri" w:hAnsi="Times New Roman" w:cs="Times New Roman"/>
              <w:b/>
              <w:bCs/>
              <w:noProof/>
              <w:sz w:val="24"/>
              <w:szCs w:val="24"/>
              <w:lang w:val="en-US"/>
            </w:rPr>
            <w:tab/>
          </w:r>
          <w:r w:rsidR="005963B2">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9</w:t>
          </w:r>
        </w:p>
        <w:p w14:paraId="100A91E7" w14:textId="5D5D89BF" w:rsidR="005974B7" w:rsidRPr="00FB1D7A" w:rsidRDefault="005974B7" w:rsidP="00AF2CC9">
          <w:pPr>
            <w:numPr>
              <w:ilvl w:val="1"/>
              <w:numId w:val="23"/>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Penelitian Terdahulu</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30</w:t>
          </w:r>
        </w:p>
        <w:p w14:paraId="008C018B" w14:textId="139B4673" w:rsidR="005974B7" w:rsidRDefault="005974B7" w:rsidP="00AF2CC9">
          <w:pPr>
            <w:numPr>
              <w:ilvl w:val="1"/>
              <w:numId w:val="23"/>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Kerangka Pemikiran </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40</w:t>
          </w:r>
        </w:p>
        <w:p w14:paraId="424B1ED2" w14:textId="0A6B91E4" w:rsidR="009A16E7" w:rsidRDefault="009A16E7" w:rsidP="00AF2CC9">
          <w:pPr>
            <w:numPr>
              <w:ilvl w:val="1"/>
              <w:numId w:val="23"/>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Hipotesis Penelitian </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41</w:t>
          </w:r>
        </w:p>
        <w:p w14:paraId="2AD9681A" w14:textId="5190D3FA"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2.4.1 Pengaruh Risiko Kredit terhadap Kinerja Bank</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41</w:t>
          </w:r>
        </w:p>
        <w:p w14:paraId="7FA92BDD" w14:textId="579BE222"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2.4.2 Pengaruh Risiko Pasar terhadap Kinerja Bank</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3</w:t>
          </w:r>
        </w:p>
        <w:p w14:paraId="2CBC2A75" w14:textId="3CD34AF5"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lastRenderedPageBreak/>
            <w:t>2.4.3 Pengaruh Risiko Likuiditas terhadap Kinerja Bank</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4</w:t>
          </w:r>
          <w:r w:rsidRPr="00FB1D7A">
            <w:rPr>
              <w:rFonts w:ascii="Times New Roman" w:eastAsia="Calibri" w:hAnsi="Times New Roman" w:cs="Times New Roman"/>
              <w:b/>
              <w:bCs/>
              <w:noProof/>
              <w:sz w:val="24"/>
              <w:szCs w:val="24"/>
              <w:lang w:val="en-US"/>
            </w:rPr>
            <w:t xml:space="preserve"> </w:t>
          </w:r>
          <w:r>
            <w:rPr>
              <w:rFonts w:ascii="Times New Roman" w:eastAsia="Calibri" w:hAnsi="Times New Roman" w:cs="Times New Roman"/>
              <w:b/>
              <w:bCs/>
              <w:noProof/>
              <w:sz w:val="24"/>
              <w:szCs w:val="24"/>
              <w:lang w:val="en-US"/>
            </w:rPr>
            <w:t xml:space="preserve">2.4.4 </w:t>
          </w:r>
          <w:r>
            <w:rPr>
              <w:rFonts w:ascii="Times New Roman" w:eastAsia="Calibri" w:hAnsi="Times New Roman" w:cs="Times New Roman"/>
              <w:b/>
              <w:bCs/>
              <w:sz w:val="24"/>
              <w:szCs w:val="24"/>
              <w:lang w:val="en-US"/>
            </w:rPr>
            <w:t xml:space="preserve">Pengaruh Pandemi </w:t>
          </w:r>
          <w:r>
            <w:rPr>
              <w:rFonts w:ascii="Times New Roman" w:eastAsia="Calibri" w:hAnsi="Times New Roman" w:cs="Times New Roman"/>
              <w:b/>
              <w:bCs/>
              <w:i/>
              <w:iCs/>
              <w:sz w:val="24"/>
              <w:szCs w:val="24"/>
              <w:lang w:val="en-US"/>
            </w:rPr>
            <w:t xml:space="preserve">covid-19 </w:t>
          </w:r>
          <w:r>
            <w:rPr>
              <w:rFonts w:ascii="Times New Roman" w:eastAsia="Calibri" w:hAnsi="Times New Roman" w:cs="Times New Roman"/>
              <w:b/>
              <w:bCs/>
              <w:sz w:val="24"/>
              <w:szCs w:val="24"/>
              <w:lang w:val="en-US"/>
            </w:rPr>
            <w:t>terhadap Kinerja Bank</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5</w:t>
          </w:r>
        </w:p>
        <w:p w14:paraId="75353BB1" w14:textId="77777777" w:rsidR="00A01E4A" w:rsidRPr="00FB1D7A" w:rsidRDefault="00A01E4A"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p>
        <w:p w14:paraId="62E14593" w14:textId="2996D693" w:rsidR="00FB1D7A" w:rsidRPr="005963B2" w:rsidRDefault="00B91DBB" w:rsidP="00AF2CC9">
          <w:pPr>
            <w:tabs>
              <w:tab w:val="right" w:leader="dot" w:pos="7797"/>
            </w:tabs>
            <w:spacing w:after="100" w:line="276" w:lineRule="auto"/>
            <w:rPr>
              <w:rFonts w:ascii="Times New Roman" w:eastAsia="Calibri" w:hAnsi="Times New Roman" w:cs="Times New Roman"/>
              <w:b/>
              <w:bCs/>
              <w:noProof/>
              <w:sz w:val="24"/>
              <w:szCs w:val="24"/>
              <w:lang w:val="en-US"/>
            </w:rPr>
          </w:pPr>
          <w:hyperlink w:anchor="_Toc42689094" w:history="1">
            <w:r w:rsidR="00FB1D7A" w:rsidRPr="00FB1D7A">
              <w:rPr>
                <w:rFonts w:ascii="Times New Roman" w:eastAsia="Calibri" w:hAnsi="Times New Roman" w:cs="Times New Roman"/>
                <w:b/>
                <w:noProof/>
                <w:sz w:val="24"/>
                <w:szCs w:val="24"/>
                <w:lang w:val="id-ID" w:bidi="en-US"/>
              </w:rPr>
              <w:t>BAB III</w:t>
            </w:r>
            <w:r w:rsidR="00FB1D7A" w:rsidRPr="00FB1D7A">
              <w:rPr>
                <w:rFonts w:ascii="Times New Roman" w:eastAsia="Calibri" w:hAnsi="Times New Roman" w:cs="Times New Roman"/>
                <w:b/>
                <w:noProof/>
                <w:sz w:val="24"/>
                <w:szCs w:val="24"/>
                <w:lang w:val="en-US" w:bidi="en-US"/>
              </w:rPr>
              <w:t xml:space="preserve"> METODE PENELITIAN</w:t>
            </w:r>
            <w:r w:rsidR="00FB1D7A" w:rsidRPr="00FB1D7A">
              <w:rPr>
                <w:rFonts w:ascii="Times New Roman" w:eastAsia="Calibri" w:hAnsi="Times New Roman" w:cs="Times New Roman"/>
                <w:noProof/>
                <w:webHidden/>
                <w:sz w:val="24"/>
                <w:szCs w:val="24"/>
                <w:lang w:val="id-ID"/>
              </w:rPr>
              <w:tab/>
            </w:r>
          </w:hyperlink>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7</w:t>
          </w:r>
        </w:p>
        <w:p w14:paraId="42BEAFFE" w14:textId="51D31C59" w:rsidR="009A16E7" w:rsidRPr="00FB1D7A" w:rsidRDefault="009A16E7"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bookmarkStart w:id="2" w:name="_Hlk81225343"/>
          <w:r>
            <w:rPr>
              <w:rFonts w:ascii="Times New Roman" w:eastAsia="Calibri" w:hAnsi="Times New Roman" w:cs="Times New Roman"/>
              <w:b/>
              <w:bCs/>
              <w:noProof/>
              <w:sz w:val="24"/>
              <w:szCs w:val="24"/>
              <w:lang w:val="en-US"/>
            </w:rPr>
            <w:t>Objek Penelitian</w:t>
          </w:r>
          <w:r w:rsidRPr="00FB1D7A">
            <w:rPr>
              <w:rFonts w:ascii="Times New Roman" w:eastAsia="Calibri" w:hAnsi="Times New Roman" w:cs="Times New Roman"/>
              <w:b/>
              <w:bCs/>
              <w:noProof/>
              <w:sz w:val="24"/>
              <w:szCs w:val="24"/>
              <w:lang w:val="en-US"/>
            </w:rPr>
            <w:tab/>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7</w:t>
          </w:r>
        </w:p>
        <w:p w14:paraId="2872856E" w14:textId="58BBAC45" w:rsidR="009A16E7" w:rsidRPr="00FB1D7A" w:rsidRDefault="009A16E7"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Desain Penelitian</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7</w:t>
          </w:r>
        </w:p>
        <w:p w14:paraId="4C75A4DA" w14:textId="7498A958" w:rsidR="009A16E7" w:rsidRDefault="009A16E7"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Metode Pengumpulan Sampel</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8</w:t>
          </w:r>
        </w:p>
        <w:p w14:paraId="06546226" w14:textId="2A143BE0"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3.3.1 Jenis Data</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8</w:t>
          </w:r>
        </w:p>
        <w:p w14:paraId="6DF40F4E" w14:textId="5D36E24C" w:rsidR="009A16E7" w:rsidRPr="00FB1D7A"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3.3.2 Teknik Pengumpulan Data</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8</w:t>
          </w:r>
        </w:p>
        <w:p w14:paraId="58421B81" w14:textId="61F0E5A9" w:rsidR="009A16E7" w:rsidRDefault="009A16E7"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Variabel &amp; Operasional variabel</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9</w:t>
          </w:r>
        </w:p>
        <w:p w14:paraId="4C4E8531" w14:textId="3D5E0F64"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3.4.1 Variabel Penelitian</w:t>
          </w:r>
          <w:r w:rsidRPr="00FB1D7A">
            <w:rPr>
              <w:rFonts w:ascii="Times New Roman" w:eastAsia="Calibri" w:hAnsi="Times New Roman" w:cs="Times New Roman"/>
              <w:b/>
              <w:bCs/>
              <w:noProof/>
              <w:sz w:val="24"/>
              <w:szCs w:val="24"/>
              <w:lang w:val="en-US"/>
            </w:rPr>
            <w:tab/>
            <w:t xml:space="preserve"> </w:t>
          </w:r>
          <w:r w:rsidR="005963B2">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9</w:t>
          </w:r>
        </w:p>
        <w:p w14:paraId="16CE4039" w14:textId="155CDB5C" w:rsidR="009A16E7" w:rsidRPr="00FB1D7A"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3.4.2 Operasional Variabel</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50</w:t>
          </w:r>
        </w:p>
        <w:p w14:paraId="7B261BAC" w14:textId="1D0C2E5D" w:rsidR="009A16E7" w:rsidRPr="009A16E7" w:rsidRDefault="009A16E7"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id-ID"/>
            </w:rPr>
          </w:pPr>
          <w:r w:rsidRPr="00FB1D7A">
            <w:rPr>
              <w:rFonts w:ascii="Times New Roman" w:eastAsia="Calibri" w:hAnsi="Times New Roman" w:cs="Times New Roman"/>
              <w:b/>
              <w:bCs/>
              <w:noProof/>
              <w:sz w:val="24"/>
              <w:szCs w:val="24"/>
              <w:lang w:val="en-US"/>
            </w:rPr>
            <w:t>T</w:t>
          </w:r>
          <w:r>
            <w:rPr>
              <w:rFonts w:ascii="Times New Roman" w:eastAsia="Calibri" w:hAnsi="Times New Roman" w:cs="Times New Roman"/>
              <w:b/>
              <w:bCs/>
              <w:noProof/>
              <w:sz w:val="24"/>
              <w:szCs w:val="24"/>
              <w:lang w:val="en-US"/>
            </w:rPr>
            <w:t>eknik Pengolahan &amp; Analisis Data</w:t>
          </w:r>
          <w:r w:rsidRPr="00FB1D7A">
            <w:rPr>
              <w:rFonts w:ascii="Times New Roman" w:eastAsia="Calibri" w:hAnsi="Times New Roman" w:cs="Times New Roman"/>
              <w:b/>
              <w:bCs/>
              <w:noProof/>
              <w:sz w:val="24"/>
              <w:szCs w:val="24"/>
              <w:lang w:val="id-ID"/>
            </w:rPr>
            <w:tab/>
          </w:r>
          <w:r w:rsidRPr="00FB1D7A">
            <w:rPr>
              <w:rFonts w:ascii="Times New Roman" w:eastAsia="Calibri" w:hAnsi="Times New Roman" w:cs="Times New Roman"/>
              <w:b/>
              <w:bCs/>
              <w:noProof/>
              <w:sz w:val="24"/>
              <w:szCs w:val="24"/>
              <w:lang w:val="en-US"/>
            </w:rPr>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5</w:t>
          </w:r>
        </w:p>
        <w:p w14:paraId="1FD9930C" w14:textId="0961CFA6"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3.5.1 Analisis Statistik Deskriptif</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5</w:t>
          </w:r>
        </w:p>
        <w:p w14:paraId="78EAE9D4" w14:textId="11D4263A"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3.5.2 Uji Regresi Linear Berganda</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5</w:t>
          </w:r>
        </w:p>
        <w:bookmarkEnd w:id="2"/>
        <w:p w14:paraId="5D190B76" w14:textId="181439E5"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3.5.3 Koefisien Determinasi (R2)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6</w:t>
          </w:r>
        </w:p>
        <w:p w14:paraId="3DEB3121" w14:textId="57467310" w:rsidR="009A16E7" w:rsidRDefault="009A16E7"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3.5.4 Analisis Regresi Data Panel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7</w:t>
          </w:r>
        </w:p>
        <w:p w14:paraId="18C27CF2" w14:textId="095DC50D" w:rsidR="009A16E7" w:rsidRDefault="009A16E7" w:rsidP="00AF2CC9">
          <w:pPr>
            <w:tabs>
              <w:tab w:val="left" w:leader="dot" w:pos="7513"/>
            </w:tabs>
            <w:spacing w:after="0" w:line="276" w:lineRule="auto"/>
            <w:ind w:left="993"/>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3.5.4.1 Uji Chow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7</w:t>
          </w:r>
        </w:p>
        <w:p w14:paraId="14B96CAC" w14:textId="2B9CF6E4" w:rsidR="009A16E7" w:rsidRDefault="009A16E7" w:rsidP="00AF2CC9">
          <w:pPr>
            <w:tabs>
              <w:tab w:val="left" w:leader="dot" w:pos="7513"/>
            </w:tabs>
            <w:spacing w:after="0" w:line="276" w:lineRule="auto"/>
            <w:ind w:left="993"/>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3.5.4.2 Uji Hausman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8</w:t>
          </w:r>
        </w:p>
        <w:p w14:paraId="142671BA" w14:textId="1E101E6B" w:rsidR="009A16E7" w:rsidRDefault="009A16E7" w:rsidP="00AF2CC9">
          <w:pPr>
            <w:tabs>
              <w:tab w:val="left" w:leader="dot" w:pos="7513"/>
            </w:tabs>
            <w:spacing w:after="0" w:line="276" w:lineRule="auto"/>
            <w:ind w:left="993"/>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3.5.4.3 Uji </w:t>
          </w:r>
          <w:r w:rsidR="00D56F42">
            <w:rPr>
              <w:rFonts w:ascii="Times New Roman" w:eastAsia="Calibri" w:hAnsi="Times New Roman" w:cs="Times New Roman"/>
              <w:b/>
              <w:bCs/>
              <w:noProof/>
              <w:sz w:val="24"/>
              <w:szCs w:val="24"/>
              <w:lang w:val="en-US"/>
            </w:rPr>
            <w:t xml:space="preserve">Langrange Multipler </w:t>
          </w:r>
          <w:r w:rsidR="00D56F42"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8</w:t>
          </w:r>
        </w:p>
        <w:p w14:paraId="4A40E344" w14:textId="1DE0A3BE" w:rsidR="00D56F42" w:rsidRDefault="00D56F42" w:rsidP="00AF2CC9">
          <w:pPr>
            <w:tabs>
              <w:tab w:val="left" w:leader="dot" w:pos="7513"/>
            </w:tabs>
            <w:spacing w:after="0" w:line="276" w:lineRule="auto"/>
            <w:ind w:left="426"/>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3.5.5 Uji Asumsi Klasik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9</w:t>
          </w:r>
        </w:p>
        <w:p w14:paraId="3A833E98" w14:textId="05393ECA" w:rsidR="00D56F42" w:rsidRDefault="00D56F42" w:rsidP="00AF2CC9">
          <w:pPr>
            <w:tabs>
              <w:tab w:val="left" w:leader="dot" w:pos="7513"/>
            </w:tabs>
            <w:spacing w:after="0" w:line="276" w:lineRule="auto"/>
            <w:ind w:left="426"/>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3.5.5.1 Uji Normalitas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9</w:t>
          </w:r>
        </w:p>
        <w:p w14:paraId="2EBB6D2F" w14:textId="7A31C581" w:rsidR="00D56F42" w:rsidRDefault="00D56F42" w:rsidP="00AF2CC9">
          <w:pPr>
            <w:tabs>
              <w:tab w:val="left" w:leader="dot" w:pos="7513"/>
            </w:tabs>
            <w:spacing w:after="0" w:line="276" w:lineRule="auto"/>
            <w:ind w:left="426"/>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3.5.5.2 Uji Multikolinearitas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5</w:t>
          </w:r>
          <w:r w:rsidR="00D1087D">
            <w:rPr>
              <w:rFonts w:ascii="Times New Roman" w:eastAsia="Calibri" w:hAnsi="Times New Roman" w:cs="Times New Roman"/>
              <w:b/>
              <w:bCs/>
              <w:noProof/>
              <w:sz w:val="24"/>
              <w:szCs w:val="24"/>
              <w:lang w:val="en-US"/>
            </w:rPr>
            <w:t>9</w:t>
          </w:r>
        </w:p>
        <w:p w14:paraId="5DAF30D5" w14:textId="01A32E48" w:rsidR="00D56F42" w:rsidRDefault="00D56F42" w:rsidP="00AF2CC9">
          <w:pPr>
            <w:tabs>
              <w:tab w:val="left" w:leader="dot" w:pos="7513"/>
            </w:tabs>
            <w:spacing w:after="0" w:line="276" w:lineRule="auto"/>
            <w:ind w:left="426"/>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3.5.5.3 Uji Heteroskedastisitas </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60</w:t>
          </w:r>
        </w:p>
        <w:p w14:paraId="3D608F21" w14:textId="4BFF9CF2" w:rsidR="00D56F42" w:rsidRDefault="00D56F42" w:rsidP="00AF2CC9">
          <w:pPr>
            <w:tabs>
              <w:tab w:val="left" w:leader="dot" w:pos="7513"/>
            </w:tabs>
            <w:spacing w:after="0" w:line="276" w:lineRule="auto"/>
            <w:ind w:left="426"/>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3.5.5.4 Uji Autokorelasi </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60</w:t>
          </w:r>
        </w:p>
        <w:p w14:paraId="00008056" w14:textId="1BA58A4A" w:rsidR="009A16E7" w:rsidRPr="00D56F42" w:rsidRDefault="00D56F42" w:rsidP="00AF2CC9">
          <w:pPr>
            <w:numPr>
              <w:ilvl w:val="1"/>
              <w:numId w:val="25"/>
            </w:numPr>
            <w:tabs>
              <w:tab w:val="left" w:leader="dot" w:pos="7513"/>
            </w:tabs>
            <w:spacing w:after="0" w:line="276" w:lineRule="auto"/>
            <w:contextualSpacing/>
            <w:jc w:val="both"/>
            <w:rPr>
              <w:rFonts w:ascii="Times New Roman" w:eastAsia="Calibri" w:hAnsi="Times New Roman" w:cs="Times New Roman"/>
              <w:b/>
              <w:bCs/>
              <w:noProof/>
              <w:sz w:val="24"/>
              <w:szCs w:val="24"/>
              <w:lang w:val="id-ID"/>
            </w:rPr>
          </w:pPr>
          <w:r>
            <w:rPr>
              <w:rFonts w:ascii="Times New Roman" w:eastAsia="Calibri" w:hAnsi="Times New Roman" w:cs="Times New Roman"/>
              <w:b/>
              <w:bCs/>
              <w:noProof/>
              <w:sz w:val="24"/>
              <w:szCs w:val="24"/>
              <w:lang w:val="en-US"/>
            </w:rPr>
            <w:t>Teknik Pengujian Hipotesis</w:t>
          </w:r>
          <w:r w:rsidR="009A16E7" w:rsidRPr="00FB1D7A">
            <w:rPr>
              <w:rFonts w:ascii="Times New Roman" w:eastAsia="Calibri" w:hAnsi="Times New Roman" w:cs="Times New Roman"/>
              <w:b/>
              <w:bCs/>
              <w:noProof/>
              <w:sz w:val="24"/>
              <w:szCs w:val="24"/>
              <w:lang w:val="id-ID"/>
            </w:rPr>
            <w:tab/>
          </w:r>
          <w:r w:rsidR="009A16E7" w:rsidRPr="00FB1D7A">
            <w:rPr>
              <w:rFonts w:ascii="Times New Roman" w:eastAsia="Calibri" w:hAnsi="Times New Roman" w:cs="Times New Roman"/>
              <w:b/>
              <w:bCs/>
              <w:noProof/>
              <w:sz w:val="24"/>
              <w:szCs w:val="24"/>
              <w:lang w:val="en-US"/>
            </w:rPr>
            <w:t xml:space="preserve"> </w:t>
          </w:r>
          <w:r w:rsidR="00D1087D">
            <w:rPr>
              <w:rFonts w:ascii="Times New Roman" w:eastAsia="Calibri" w:hAnsi="Times New Roman" w:cs="Times New Roman"/>
              <w:b/>
              <w:bCs/>
              <w:noProof/>
              <w:sz w:val="24"/>
              <w:szCs w:val="24"/>
              <w:lang w:val="en-US"/>
            </w:rPr>
            <w:t>61</w:t>
          </w:r>
        </w:p>
        <w:p w14:paraId="51DFF63E" w14:textId="0E7A99DD" w:rsidR="00D56F42" w:rsidRDefault="00D56F42"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3.6.1 Uji Signifikansi Simultan (Uji F) </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61</w:t>
          </w:r>
        </w:p>
        <w:p w14:paraId="2E48179E" w14:textId="4C2FA47C" w:rsidR="009A16E7" w:rsidRDefault="00D56F42"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3.6.2 </w:t>
          </w:r>
          <w:r w:rsidRPr="00D56F42">
            <w:rPr>
              <w:rFonts w:ascii="Times New Roman" w:eastAsia="Calibri" w:hAnsi="Times New Roman" w:cs="Times New Roman"/>
              <w:b/>
              <w:bCs/>
              <w:noProof/>
              <w:sz w:val="24"/>
              <w:szCs w:val="24"/>
              <w:lang w:val="en-US"/>
            </w:rPr>
            <w:t>Uji Signifikansi Induvidual/Parsial (Uji t)</w:t>
          </w:r>
          <w:r>
            <w:rPr>
              <w:rFonts w:ascii="Times New Roman" w:eastAsia="Calibri" w:hAnsi="Times New Roman" w:cs="Times New Roman"/>
              <w:b/>
              <w:bCs/>
              <w:noProof/>
              <w:sz w:val="24"/>
              <w:szCs w:val="24"/>
              <w:lang w:val="en-US"/>
            </w:rPr>
            <w:t xml:space="preserve"> </w:t>
          </w:r>
          <w:r w:rsidRPr="00FB1D7A">
            <w:rPr>
              <w:rFonts w:ascii="Times New Roman" w:eastAsia="Calibri" w:hAnsi="Times New Roman" w:cs="Times New Roman"/>
              <w:b/>
              <w:bCs/>
              <w:noProof/>
              <w:sz w:val="24"/>
              <w:szCs w:val="24"/>
              <w:lang w:val="en-US"/>
            </w:rPr>
            <w:tab/>
            <w:t xml:space="preserve"> </w:t>
          </w:r>
          <w:r w:rsidR="00606C42">
            <w:rPr>
              <w:rFonts w:ascii="Times New Roman" w:eastAsia="Calibri" w:hAnsi="Times New Roman" w:cs="Times New Roman"/>
              <w:b/>
              <w:bCs/>
              <w:noProof/>
              <w:sz w:val="24"/>
              <w:szCs w:val="24"/>
              <w:lang w:val="en-US"/>
            </w:rPr>
            <w:t>6</w:t>
          </w:r>
          <w:r w:rsidR="00D1087D">
            <w:rPr>
              <w:rFonts w:ascii="Times New Roman" w:eastAsia="Calibri" w:hAnsi="Times New Roman" w:cs="Times New Roman"/>
              <w:b/>
              <w:bCs/>
              <w:noProof/>
              <w:sz w:val="24"/>
              <w:szCs w:val="24"/>
              <w:lang w:val="en-US"/>
            </w:rPr>
            <w:t>2</w:t>
          </w:r>
        </w:p>
        <w:p w14:paraId="142BD0CD" w14:textId="77777777" w:rsidR="00A01E4A" w:rsidRPr="00FB1D7A" w:rsidRDefault="00A01E4A" w:rsidP="00AF2CC9">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id-ID"/>
            </w:rPr>
          </w:pPr>
        </w:p>
        <w:p w14:paraId="7736F1A4" w14:textId="2FF56202" w:rsidR="00FB1D7A" w:rsidRPr="00D1087D" w:rsidRDefault="00B91DBB" w:rsidP="00AF2CC9">
          <w:pPr>
            <w:tabs>
              <w:tab w:val="right" w:leader="dot" w:pos="7797"/>
            </w:tabs>
            <w:spacing w:after="100" w:line="276" w:lineRule="auto"/>
            <w:rPr>
              <w:rFonts w:ascii="Times New Roman" w:eastAsia="Calibri" w:hAnsi="Times New Roman" w:cs="Times New Roman"/>
              <w:noProof/>
              <w:sz w:val="24"/>
              <w:szCs w:val="24"/>
              <w:lang w:val="en-US"/>
            </w:rPr>
          </w:pPr>
          <w:hyperlink w:anchor="_Toc42689094" w:history="1">
            <w:r w:rsidR="00FB1D7A" w:rsidRPr="00FB1D7A">
              <w:rPr>
                <w:rFonts w:ascii="Times New Roman" w:eastAsia="Calibri" w:hAnsi="Times New Roman" w:cs="Times New Roman"/>
                <w:b/>
                <w:noProof/>
                <w:sz w:val="24"/>
                <w:szCs w:val="24"/>
                <w:lang w:val="id-ID" w:bidi="en-US"/>
              </w:rPr>
              <w:t>BAB</w:t>
            </w:r>
            <w:r w:rsidR="00FB1D7A" w:rsidRPr="00FB1D7A">
              <w:rPr>
                <w:rFonts w:ascii="Times New Roman" w:eastAsia="Calibri" w:hAnsi="Times New Roman" w:cs="Times New Roman"/>
                <w:b/>
                <w:noProof/>
                <w:sz w:val="24"/>
                <w:szCs w:val="24"/>
                <w:lang w:val="en-US" w:bidi="en-US"/>
              </w:rPr>
              <w:t xml:space="preserve"> IV ANALISIS DAN PEMBAHASAN</w:t>
            </w:r>
            <w:r w:rsidR="00FB1D7A" w:rsidRPr="00FB1D7A">
              <w:rPr>
                <w:rFonts w:ascii="Times New Roman" w:eastAsia="Calibri" w:hAnsi="Times New Roman" w:cs="Times New Roman"/>
                <w:noProof/>
                <w:webHidden/>
                <w:sz w:val="24"/>
                <w:szCs w:val="24"/>
                <w:lang w:val="id-ID"/>
              </w:rPr>
              <w:tab/>
            </w:r>
          </w:hyperlink>
          <w:r w:rsidR="00D1087D" w:rsidRPr="00D1087D">
            <w:rPr>
              <w:rFonts w:ascii="Times New Roman" w:eastAsia="Calibri" w:hAnsi="Times New Roman" w:cs="Times New Roman"/>
              <w:b/>
              <w:bCs/>
              <w:noProof/>
              <w:sz w:val="24"/>
              <w:szCs w:val="24"/>
              <w:lang w:val="en-US"/>
            </w:rPr>
            <w:t>63</w:t>
          </w:r>
        </w:p>
        <w:p w14:paraId="1116634D" w14:textId="464CDC35" w:rsidR="00AF06F8" w:rsidRDefault="00AF06F8" w:rsidP="00AF06F8">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4.1 </w:t>
          </w:r>
          <w:r w:rsidR="00D1087D">
            <w:rPr>
              <w:rFonts w:ascii="Times New Roman" w:eastAsia="Calibri" w:hAnsi="Times New Roman" w:cs="Times New Roman"/>
              <w:b/>
              <w:bCs/>
              <w:noProof/>
              <w:sz w:val="24"/>
              <w:szCs w:val="24"/>
              <w:lang w:val="en-US"/>
            </w:rPr>
            <w:t xml:space="preserve">Gambaran Umum </w:t>
          </w:r>
          <w:r>
            <w:rPr>
              <w:rFonts w:ascii="Times New Roman" w:eastAsia="Calibri" w:hAnsi="Times New Roman" w:cs="Times New Roman"/>
              <w:b/>
              <w:bCs/>
              <w:noProof/>
              <w:sz w:val="24"/>
              <w:szCs w:val="24"/>
              <w:lang w:val="en-US"/>
            </w:rPr>
            <w:t>Objek Penelitian</w:t>
          </w:r>
          <w:r w:rsidRPr="00FB1D7A">
            <w:rPr>
              <w:rFonts w:ascii="Times New Roman" w:eastAsia="Calibri" w:hAnsi="Times New Roman" w:cs="Times New Roman"/>
              <w:b/>
              <w:bCs/>
              <w:noProof/>
              <w:sz w:val="24"/>
              <w:szCs w:val="24"/>
              <w:lang w:val="en-US"/>
            </w:rPr>
            <w:tab/>
          </w:r>
          <w:r w:rsidR="00D1087D">
            <w:rPr>
              <w:rFonts w:ascii="Times New Roman" w:eastAsia="Calibri" w:hAnsi="Times New Roman" w:cs="Times New Roman"/>
              <w:b/>
              <w:bCs/>
              <w:noProof/>
              <w:sz w:val="24"/>
              <w:szCs w:val="24"/>
              <w:lang w:val="en-US"/>
            </w:rPr>
            <w:t>63</w:t>
          </w:r>
        </w:p>
        <w:p w14:paraId="49CA7B75" w14:textId="74E1A4A8" w:rsidR="00AF06F8" w:rsidRDefault="00AF06F8" w:rsidP="00AF06F8">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4.2 </w:t>
          </w:r>
          <w:r w:rsidR="00D1087D">
            <w:rPr>
              <w:rFonts w:ascii="Times New Roman" w:eastAsia="Calibri" w:hAnsi="Times New Roman" w:cs="Times New Roman"/>
              <w:b/>
              <w:bCs/>
              <w:noProof/>
              <w:sz w:val="24"/>
              <w:szCs w:val="24"/>
              <w:lang w:val="en-US"/>
            </w:rPr>
            <w:t>Analisis &amp; Pembahasan Hasil</w:t>
          </w:r>
          <w:r>
            <w:rPr>
              <w:rFonts w:ascii="Times New Roman" w:eastAsia="Calibri" w:hAnsi="Times New Roman" w:cs="Times New Roman"/>
              <w:b/>
              <w:bCs/>
              <w:noProof/>
              <w:sz w:val="24"/>
              <w:szCs w:val="24"/>
              <w:lang w:val="en-US"/>
            </w:rPr>
            <w:t xml:space="preserve"> Penelitian</w:t>
          </w:r>
          <w:r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64</w:t>
          </w:r>
        </w:p>
        <w:p w14:paraId="7B060B7A" w14:textId="7B058169" w:rsidR="00D1087D" w:rsidRDefault="00D1087D"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4.2.1 Analisis Statistik Deskriptif</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64</w:t>
          </w:r>
        </w:p>
        <w:p w14:paraId="31F33D1C" w14:textId="7B51AEE5" w:rsidR="00D1087D" w:rsidRDefault="006A6D47"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w:t>
          </w:r>
          <w:r>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 xml:space="preserve">.2 </w:t>
          </w:r>
          <w:r>
            <w:rPr>
              <w:rFonts w:ascii="Times New Roman" w:eastAsia="Calibri" w:hAnsi="Times New Roman" w:cs="Times New Roman"/>
              <w:b/>
              <w:bCs/>
              <w:noProof/>
              <w:sz w:val="24"/>
              <w:szCs w:val="24"/>
              <w:lang w:val="en-US"/>
            </w:rPr>
            <w:t>Analisis Data Panel</w:t>
          </w:r>
          <w:r w:rsidR="00D1087D"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69</w:t>
          </w:r>
        </w:p>
        <w:p w14:paraId="5B7C2354" w14:textId="56F37DD0" w:rsidR="00D1087D" w:rsidRDefault="006A6D47"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w:t>
          </w:r>
          <w:r>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 xml:space="preserve">.3 </w:t>
          </w:r>
          <w:r>
            <w:rPr>
              <w:rFonts w:ascii="Times New Roman" w:eastAsia="Calibri" w:hAnsi="Times New Roman" w:cs="Times New Roman"/>
              <w:b/>
              <w:bCs/>
              <w:noProof/>
              <w:sz w:val="24"/>
              <w:szCs w:val="24"/>
              <w:lang w:val="en-US"/>
            </w:rPr>
            <w:t>Uji Asumsi Klasik</w:t>
          </w:r>
          <w:r w:rsidR="00D1087D">
            <w:rPr>
              <w:rFonts w:ascii="Times New Roman" w:eastAsia="Calibri" w:hAnsi="Times New Roman" w:cs="Times New Roman"/>
              <w:b/>
              <w:bCs/>
              <w:noProof/>
              <w:sz w:val="24"/>
              <w:szCs w:val="24"/>
              <w:lang w:val="en-US"/>
            </w:rPr>
            <w:t xml:space="preserve"> </w:t>
          </w:r>
          <w:r w:rsidR="00D1087D"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72</w:t>
          </w:r>
        </w:p>
        <w:p w14:paraId="0F76B972" w14:textId="77191B34" w:rsidR="00D1087D" w:rsidRDefault="006A6D47"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w:t>
          </w:r>
          <w:r w:rsidR="00D1087D">
            <w:rPr>
              <w:rFonts w:ascii="Times New Roman" w:eastAsia="Calibri" w:hAnsi="Times New Roman" w:cs="Times New Roman"/>
              <w:b/>
              <w:bCs/>
              <w:noProof/>
              <w:sz w:val="24"/>
              <w:szCs w:val="24"/>
              <w:lang w:val="en-US"/>
            </w:rPr>
            <w:t>.</w:t>
          </w:r>
          <w:r>
            <w:rPr>
              <w:rFonts w:ascii="Times New Roman" w:eastAsia="Calibri" w:hAnsi="Times New Roman" w:cs="Times New Roman"/>
              <w:b/>
              <w:bCs/>
              <w:noProof/>
              <w:sz w:val="24"/>
              <w:szCs w:val="24"/>
              <w:lang w:val="en-US"/>
            </w:rPr>
            <w:t>2</w:t>
          </w:r>
          <w:r w:rsidR="00D1087D">
            <w:rPr>
              <w:rFonts w:ascii="Times New Roman" w:eastAsia="Calibri" w:hAnsi="Times New Roman" w:cs="Times New Roman"/>
              <w:b/>
              <w:bCs/>
              <w:noProof/>
              <w:sz w:val="24"/>
              <w:szCs w:val="24"/>
              <w:lang w:val="en-US"/>
            </w:rPr>
            <w:t xml:space="preserve">.4 Analisis Regresi </w:t>
          </w:r>
          <w:r>
            <w:rPr>
              <w:rFonts w:ascii="Times New Roman" w:eastAsia="Calibri" w:hAnsi="Times New Roman" w:cs="Times New Roman"/>
              <w:b/>
              <w:bCs/>
              <w:noProof/>
              <w:sz w:val="24"/>
              <w:szCs w:val="24"/>
              <w:lang w:val="en-US"/>
            </w:rPr>
            <w:t>Berganda</w:t>
          </w:r>
          <w:r w:rsidR="00D1087D">
            <w:rPr>
              <w:rFonts w:ascii="Times New Roman" w:eastAsia="Calibri" w:hAnsi="Times New Roman" w:cs="Times New Roman"/>
              <w:b/>
              <w:bCs/>
              <w:noProof/>
              <w:sz w:val="24"/>
              <w:szCs w:val="24"/>
              <w:lang w:val="en-US"/>
            </w:rPr>
            <w:t xml:space="preserve"> </w:t>
          </w:r>
          <w:r w:rsidR="00D1087D" w:rsidRPr="00FB1D7A">
            <w:rPr>
              <w:rFonts w:ascii="Times New Roman" w:eastAsia="Calibri" w:hAnsi="Times New Roman" w:cs="Times New Roman"/>
              <w:b/>
              <w:bCs/>
              <w:noProof/>
              <w:sz w:val="24"/>
              <w:szCs w:val="24"/>
              <w:lang w:val="en-US"/>
            </w:rPr>
            <w:tab/>
            <w:t xml:space="preserve"> </w:t>
          </w:r>
          <w:r w:rsidR="00D1087D">
            <w:rPr>
              <w:rFonts w:ascii="Times New Roman" w:eastAsia="Calibri" w:hAnsi="Times New Roman" w:cs="Times New Roman"/>
              <w:b/>
              <w:bCs/>
              <w:noProof/>
              <w:sz w:val="24"/>
              <w:szCs w:val="24"/>
              <w:lang w:val="en-US"/>
            </w:rPr>
            <w:t>7</w:t>
          </w:r>
          <w:r>
            <w:rPr>
              <w:rFonts w:ascii="Times New Roman" w:eastAsia="Calibri" w:hAnsi="Times New Roman" w:cs="Times New Roman"/>
              <w:b/>
              <w:bCs/>
              <w:noProof/>
              <w:sz w:val="24"/>
              <w:szCs w:val="24"/>
              <w:lang w:val="en-US"/>
            </w:rPr>
            <w:t>8</w:t>
          </w:r>
        </w:p>
        <w:p w14:paraId="19358E42" w14:textId="70BE67C5" w:rsidR="006A6D47" w:rsidRDefault="006A6D47"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4.2.5 Koefisien Determinasi </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81</w:t>
          </w:r>
        </w:p>
        <w:p w14:paraId="539FD3EC" w14:textId="1552C08B" w:rsidR="006A6D47" w:rsidRPr="00FB1D7A" w:rsidRDefault="006A6D47" w:rsidP="00D1087D">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4.2.6 Pengujian Hipotesis (Uji t) </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82</w:t>
          </w:r>
        </w:p>
        <w:p w14:paraId="77EF2472" w14:textId="2C0F41F8" w:rsidR="00AF06F8" w:rsidRDefault="00AF06F8" w:rsidP="00AF06F8">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4.3 </w:t>
          </w:r>
          <w:r w:rsidR="006A6D47">
            <w:rPr>
              <w:rFonts w:ascii="Times New Roman" w:eastAsia="Calibri" w:hAnsi="Times New Roman" w:cs="Times New Roman"/>
              <w:b/>
              <w:bCs/>
              <w:noProof/>
              <w:sz w:val="24"/>
              <w:szCs w:val="24"/>
              <w:lang w:val="en-US"/>
            </w:rPr>
            <w:t>Pembahasan Hasil Penelitian</w:t>
          </w:r>
          <w:r w:rsidRPr="00FB1D7A">
            <w:rPr>
              <w:rFonts w:ascii="Times New Roman" w:eastAsia="Calibri" w:hAnsi="Times New Roman" w:cs="Times New Roman"/>
              <w:b/>
              <w:bCs/>
              <w:noProof/>
              <w:sz w:val="24"/>
              <w:szCs w:val="24"/>
              <w:lang w:val="en-US"/>
            </w:rPr>
            <w:tab/>
            <w:t xml:space="preserve"> </w:t>
          </w:r>
          <w:r w:rsidR="006A6D47">
            <w:rPr>
              <w:rFonts w:ascii="Times New Roman" w:eastAsia="Calibri" w:hAnsi="Times New Roman" w:cs="Times New Roman"/>
              <w:b/>
              <w:bCs/>
              <w:noProof/>
              <w:sz w:val="24"/>
              <w:szCs w:val="24"/>
              <w:lang w:val="en-US"/>
            </w:rPr>
            <w:t>8</w:t>
          </w:r>
          <w:r>
            <w:rPr>
              <w:rFonts w:ascii="Times New Roman" w:eastAsia="Calibri" w:hAnsi="Times New Roman" w:cs="Times New Roman"/>
              <w:b/>
              <w:bCs/>
              <w:noProof/>
              <w:sz w:val="24"/>
              <w:szCs w:val="24"/>
              <w:lang w:val="en-US"/>
            </w:rPr>
            <w:t>6</w:t>
          </w:r>
        </w:p>
        <w:p w14:paraId="2C562DAA" w14:textId="4C98C0C3" w:rsidR="00AF06F8" w:rsidRDefault="006A6D47" w:rsidP="00AF06F8">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w:t>
          </w:r>
          <w:r w:rsidR="00AF06F8">
            <w:rPr>
              <w:rFonts w:ascii="Times New Roman" w:eastAsia="Calibri" w:hAnsi="Times New Roman" w:cs="Times New Roman"/>
              <w:b/>
              <w:bCs/>
              <w:noProof/>
              <w:sz w:val="24"/>
              <w:szCs w:val="24"/>
              <w:lang w:val="en-US"/>
            </w:rPr>
            <w:t xml:space="preserve">.3.1 </w:t>
          </w:r>
          <w:r>
            <w:rPr>
              <w:rFonts w:ascii="Times New Roman" w:eastAsia="Calibri" w:hAnsi="Times New Roman" w:cs="Times New Roman"/>
              <w:b/>
              <w:bCs/>
              <w:noProof/>
              <w:sz w:val="24"/>
              <w:szCs w:val="24"/>
              <w:lang w:val="en-US"/>
            </w:rPr>
            <w:t xml:space="preserve">Risiko Kredit </w:t>
          </w:r>
          <w:r w:rsidR="00AF06F8"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8</w:t>
          </w:r>
          <w:r w:rsidR="00AF06F8">
            <w:rPr>
              <w:rFonts w:ascii="Times New Roman" w:eastAsia="Calibri" w:hAnsi="Times New Roman" w:cs="Times New Roman"/>
              <w:b/>
              <w:bCs/>
              <w:noProof/>
              <w:sz w:val="24"/>
              <w:szCs w:val="24"/>
              <w:lang w:val="en-US"/>
            </w:rPr>
            <w:t>6</w:t>
          </w:r>
        </w:p>
        <w:p w14:paraId="01229D2A" w14:textId="42BA439A" w:rsidR="00AF06F8" w:rsidRDefault="006A6D47" w:rsidP="00AF06F8">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lastRenderedPageBreak/>
            <w:t>4</w:t>
          </w:r>
          <w:r w:rsidR="00AF06F8">
            <w:rPr>
              <w:rFonts w:ascii="Times New Roman" w:eastAsia="Calibri" w:hAnsi="Times New Roman" w:cs="Times New Roman"/>
              <w:b/>
              <w:bCs/>
              <w:noProof/>
              <w:sz w:val="24"/>
              <w:szCs w:val="24"/>
              <w:lang w:val="en-US"/>
            </w:rPr>
            <w:t xml:space="preserve">.3.2 </w:t>
          </w:r>
          <w:r>
            <w:rPr>
              <w:rFonts w:ascii="Times New Roman" w:eastAsia="Calibri" w:hAnsi="Times New Roman" w:cs="Times New Roman"/>
              <w:b/>
              <w:bCs/>
              <w:noProof/>
              <w:sz w:val="24"/>
              <w:szCs w:val="24"/>
              <w:lang w:val="en-US"/>
            </w:rPr>
            <w:t xml:space="preserve">Risiko Pasar </w:t>
          </w:r>
          <w:r w:rsidR="00AF06F8"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88</w:t>
          </w:r>
        </w:p>
        <w:p w14:paraId="7EC02FF3" w14:textId="414476CF" w:rsidR="006A6D47" w:rsidRDefault="006A6D47" w:rsidP="00AF06F8">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4.3.3 Risiko Likuiditas </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89</w:t>
          </w:r>
        </w:p>
        <w:p w14:paraId="52B1A663" w14:textId="350706AB" w:rsidR="006A6D47" w:rsidRPr="00FB1D7A" w:rsidRDefault="006A6D47" w:rsidP="006A6D47">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4.3.4 Pandemi </w:t>
          </w:r>
          <w:r>
            <w:rPr>
              <w:rFonts w:ascii="Times New Roman" w:eastAsia="Calibri" w:hAnsi="Times New Roman" w:cs="Times New Roman"/>
              <w:b/>
              <w:bCs/>
              <w:i/>
              <w:iCs/>
              <w:noProof/>
              <w:sz w:val="24"/>
              <w:szCs w:val="24"/>
              <w:lang w:val="en-US"/>
            </w:rPr>
            <w:t>Covid-19</w:t>
          </w:r>
          <w:r>
            <w:rPr>
              <w:rFonts w:ascii="Times New Roman" w:eastAsia="Calibri" w:hAnsi="Times New Roman" w:cs="Times New Roman"/>
              <w:b/>
              <w:bCs/>
              <w:noProof/>
              <w:sz w:val="24"/>
              <w:szCs w:val="24"/>
              <w:lang w:val="en-US"/>
            </w:rPr>
            <w:t xml:space="preserve"> </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90</w:t>
          </w:r>
        </w:p>
        <w:p w14:paraId="6950B0BB" w14:textId="5798F815" w:rsidR="006A6D47" w:rsidRPr="00FB1D7A" w:rsidRDefault="006A6D47" w:rsidP="006A6D47">
          <w:pPr>
            <w:tabs>
              <w:tab w:val="left" w:leader="dot" w:pos="7513"/>
            </w:tabs>
            <w:spacing w:after="0" w:line="276" w:lineRule="auto"/>
            <w:ind w:left="360"/>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4.3.5 Bank </w:t>
          </w:r>
          <w:r>
            <w:rPr>
              <w:rFonts w:ascii="Times New Roman" w:eastAsia="Calibri" w:hAnsi="Times New Roman" w:cs="Times New Roman"/>
              <w:b/>
              <w:bCs/>
              <w:i/>
              <w:iCs/>
              <w:noProof/>
              <w:sz w:val="24"/>
              <w:szCs w:val="24"/>
              <w:lang w:val="en-US"/>
            </w:rPr>
            <w:t>Size</w:t>
          </w:r>
          <w:r>
            <w:rPr>
              <w:rFonts w:ascii="Times New Roman" w:eastAsia="Calibri" w:hAnsi="Times New Roman" w:cs="Times New Roman"/>
              <w:b/>
              <w:bCs/>
              <w:noProof/>
              <w:sz w:val="24"/>
              <w:szCs w:val="24"/>
              <w:lang w:val="en-US"/>
            </w:rPr>
            <w:t xml:space="preserve"> </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91</w:t>
          </w:r>
        </w:p>
        <w:p w14:paraId="10E96684" w14:textId="6FF614BF" w:rsidR="006A6D47" w:rsidRDefault="006A6D47" w:rsidP="006A6D4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4.4 Implikasi Manajerial</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91</w:t>
          </w:r>
        </w:p>
        <w:p w14:paraId="4E86E024" w14:textId="2751AF8E" w:rsidR="00A01E4A" w:rsidRDefault="00A01E4A" w:rsidP="006A6D4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p>
        <w:p w14:paraId="03C89256" w14:textId="77777777" w:rsidR="00A01E4A" w:rsidRDefault="00A01E4A" w:rsidP="006A6D4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p>
        <w:p w14:paraId="11E1073C" w14:textId="7CFE2C64" w:rsidR="00FB1D7A" w:rsidRPr="00DB6D77" w:rsidRDefault="00B91DBB" w:rsidP="00AF2CC9">
          <w:pPr>
            <w:tabs>
              <w:tab w:val="right" w:leader="dot" w:pos="7797"/>
            </w:tabs>
            <w:spacing w:after="100" w:line="276" w:lineRule="auto"/>
            <w:rPr>
              <w:rFonts w:ascii="Times New Roman" w:eastAsia="Calibri" w:hAnsi="Times New Roman" w:cs="Times New Roman"/>
              <w:noProof/>
              <w:sz w:val="24"/>
              <w:szCs w:val="24"/>
              <w:lang w:val="en-US"/>
            </w:rPr>
          </w:pPr>
          <w:hyperlink w:anchor="_Toc42689094" w:history="1">
            <w:r w:rsidR="00FB1D7A" w:rsidRPr="00FB1D7A">
              <w:rPr>
                <w:rFonts w:ascii="Times New Roman" w:eastAsia="Calibri" w:hAnsi="Times New Roman" w:cs="Times New Roman"/>
                <w:b/>
                <w:noProof/>
                <w:sz w:val="24"/>
                <w:szCs w:val="24"/>
                <w:lang w:val="id-ID" w:bidi="en-US"/>
              </w:rPr>
              <w:t>BAB</w:t>
            </w:r>
            <w:r w:rsidR="00FB1D7A" w:rsidRPr="00FB1D7A">
              <w:rPr>
                <w:rFonts w:ascii="Times New Roman" w:eastAsia="Calibri" w:hAnsi="Times New Roman" w:cs="Times New Roman"/>
                <w:b/>
                <w:noProof/>
                <w:sz w:val="24"/>
                <w:szCs w:val="24"/>
                <w:lang w:val="en-US" w:bidi="en-US"/>
              </w:rPr>
              <w:t xml:space="preserve"> V PENUTUP</w:t>
            </w:r>
            <w:r w:rsidR="00FB1D7A" w:rsidRPr="00FB1D7A">
              <w:rPr>
                <w:rFonts w:ascii="Times New Roman" w:eastAsia="Calibri" w:hAnsi="Times New Roman" w:cs="Times New Roman"/>
                <w:noProof/>
                <w:webHidden/>
                <w:sz w:val="24"/>
                <w:szCs w:val="24"/>
                <w:lang w:val="id-ID"/>
              </w:rPr>
              <w:tab/>
            </w:r>
          </w:hyperlink>
          <w:r w:rsidR="00DB6D77" w:rsidRPr="00DB6D77">
            <w:rPr>
              <w:rFonts w:ascii="Times New Roman" w:eastAsia="Calibri" w:hAnsi="Times New Roman" w:cs="Times New Roman"/>
              <w:b/>
              <w:bCs/>
              <w:noProof/>
              <w:sz w:val="24"/>
              <w:szCs w:val="24"/>
              <w:lang w:val="en-US"/>
            </w:rPr>
            <w:t>96</w:t>
          </w:r>
        </w:p>
        <w:p w14:paraId="563987EB" w14:textId="602EA9CC" w:rsidR="00DB6D77" w:rsidRDefault="00DB6D77" w:rsidP="00DB6D7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5.1 Kesimpulan</w:t>
          </w:r>
          <w:r w:rsidRPr="00FB1D7A">
            <w:rPr>
              <w:rFonts w:ascii="Times New Roman" w:eastAsia="Calibri" w:hAnsi="Times New Roman" w:cs="Times New Roman"/>
              <w:b/>
              <w:bCs/>
              <w:noProof/>
              <w:sz w:val="24"/>
              <w:szCs w:val="24"/>
              <w:lang w:val="en-US"/>
            </w:rPr>
            <w:tab/>
          </w:r>
          <w:r>
            <w:rPr>
              <w:rFonts w:ascii="Times New Roman" w:eastAsia="Calibri" w:hAnsi="Times New Roman" w:cs="Times New Roman"/>
              <w:b/>
              <w:bCs/>
              <w:noProof/>
              <w:sz w:val="24"/>
              <w:szCs w:val="24"/>
              <w:lang w:val="en-US"/>
            </w:rPr>
            <w:t>96</w:t>
          </w:r>
        </w:p>
        <w:p w14:paraId="78201B28" w14:textId="54809881" w:rsidR="00DB6D77" w:rsidRDefault="00DB6D77" w:rsidP="00DB6D7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5.2 Keterbatasan</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97</w:t>
          </w:r>
        </w:p>
        <w:p w14:paraId="3B3C315D" w14:textId="2E9EFCDD" w:rsidR="00DB6D77" w:rsidRDefault="00DB6D77" w:rsidP="00DB6D77">
          <w:pPr>
            <w:tabs>
              <w:tab w:val="left" w:leader="dot" w:pos="7513"/>
            </w:tabs>
            <w:spacing w:after="0" w:line="276" w:lineRule="auto"/>
            <w:contextualSpacing/>
            <w:jc w:val="both"/>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5.3 Saran</w:t>
          </w:r>
          <w:r w:rsidRPr="00FB1D7A">
            <w:rPr>
              <w:rFonts w:ascii="Times New Roman" w:eastAsia="Calibri" w:hAnsi="Times New Roman" w:cs="Times New Roman"/>
              <w:b/>
              <w:bCs/>
              <w:noProof/>
              <w:sz w:val="24"/>
              <w:szCs w:val="24"/>
              <w:lang w:val="en-US"/>
            </w:rPr>
            <w:tab/>
            <w:t xml:space="preserve"> </w:t>
          </w:r>
          <w:r>
            <w:rPr>
              <w:rFonts w:ascii="Times New Roman" w:eastAsia="Calibri" w:hAnsi="Times New Roman" w:cs="Times New Roman"/>
              <w:b/>
              <w:bCs/>
              <w:noProof/>
              <w:sz w:val="24"/>
              <w:szCs w:val="24"/>
              <w:lang w:val="en-US"/>
            </w:rPr>
            <w:t>98</w:t>
          </w:r>
        </w:p>
        <w:p w14:paraId="00DF3695" w14:textId="77777777" w:rsidR="00FB1D7A" w:rsidRPr="00FB1D7A" w:rsidRDefault="00FB1D7A" w:rsidP="00AF2CC9">
          <w:pPr>
            <w:spacing w:after="200" w:line="276" w:lineRule="auto"/>
            <w:rPr>
              <w:rFonts w:ascii="Times New Roman" w:eastAsia="Calibri" w:hAnsi="Times New Roman" w:cs="Times New Roman"/>
              <w:sz w:val="24"/>
              <w:szCs w:val="24"/>
              <w:lang w:val="id-ID"/>
            </w:rPr>
          </w:pPr>
        </w:p>
        <w:p w14:paraId="0E3DA4EF" w14:textId="3BD14749" w:rsidR="00FB1D7A" w:rsidRPr="00606C42" w:rsidRDefault="00B91DBB" w:rsidP="00AF2CC9">
          <w:pPr>
            <w:tabs>
              <w:tab w:val="right" w:leader="dot" w:pos="7797"/>
            </w:tabs>
            <w:spacing w:after="100" w:line="276" w:lineRule="auto"/>
            <w:rPr>
              <w:rFonts w:ascii="Times New Roman" w:eastAsia="Times New Roman" w:hAnsi="Times New Roman" w:cs="Times New Roman"/>
              <w:noProof/>
              <w:sz w:val="24"/>
              <w:szCs w:val="24"/>
              <w:lang w:val="en-US"/>
            </w:rPr>
          </w:pPr>
          <w:hyperlink w:anchor="_Toc42689096" w:history="1">
            <w:r w:rsidR="00FB1D7A" w:rsidRPr="00FB1D7A">
              <w:rPr>
                <w:rFonts w:ascii="Times New Roman" w:eastAsia="Calibri" w:hAnsi="Times New Roman" w:cs="Times New Roman"/>
                <w:b/>
                <w:noProof/>
                <w:sz w:val="24"/>
                <w:szCs w:val="24"/>
                <w:lang w:val="id-ID" w:bidi="en-US"/>
              </w:rPr>
              <w:t>DAFTAR PUSTAKA</w:t>
            </w:r>
            <w:r w:rsidR="00FB1D7A" w:rsidRPr="00FB1D7A">
              <w:rPr>
                <w:rFonts w:ascii="Times New Roman" w:eastAsia="Calibri" w:hAnsi="Times New Roman" w:cs="Times New Roman"/>
                <w:noProof/>
                <w:webHidden/>
                <w:sz w:val="24"/>
                <w:szCs w:val="24"/>
                <w:lang w:val="id-ID"/>
              </w:rPr>
              <w:tab/>
            </w:r>
          </w:hyperlink>
          <w:r w:rsidR="00DB6D77">
            <w:rPr>
              <w:rFonts w:ascii="Times New Roman" w:eastAsia="Calibri" w:hAnsi="Times New Roman" w:cs="Times New Roman"/>
              <w:b/>
              <w:bCs/>
              <w:noProof/>
              <w:sz w:val="24"/>
              <w:szCs w:val="24"/>
              <w:lang w:val="en-US"/>
            </w:rPr>
            <w:t>99</w:t>
          </w:r>
        </w:p>
        <w:p w14:paraId="3CAA550F" w14:textId="55609C5F" w:rsidR="00FB1D7A" w:rsidRPr="000D1A84" w:rsidRDefault="00B91DBB" w:rsidP="00AF2CC9">
          <w:pPr>
            <w:tabs>
              <w:tab w:val="right" w:leader="dot" w:pos="7797"/>
            </w:tabs>
            <w:spacing w:after="100" w:line="276" w:lineRule="auto"/>
            <w:rPr>
              <w:rFonts w:ascii="Times New Roman" w:eastAsia="Calibri" w:hAnsi="Times New Roman" w:cs="Times New Roman"/>
              <w:sz w:val="24"/>
              <w:szCs w:val="24"/>
              <w:lang w:val="id-ID"/>
            </w:rPr>
          </w:pPr>
          <w:hyperlink w:anchor="_Toc42689097" w:history="1">
            <w:r w:rsidR="00FB1D7A" w:rsidRPr="00FB1D7A">
              <w:rPr>
                <w:rFonts w:ascii="Times New Roman" w:eastAsia="Calibri" w:hAnsi="Times New Roman" w:cs="Times New Roman"/>
                <w:b/>
                <w:noProof/>
                <w:sz w:val="24"/>
                <w:szCs w:val="24"/>
                <w:lang w:val="id-ID" w:bidi="en-US"/>
              </w:rPr>
              <w:t>LAMPIRAN</w:t>
            </w:r>
            <w:r w:rsidR="00FB1D7A" w:rsidRPr="00FB1D7A">
              <w:rPr>
                <w:rFonts w:ascii="Times New Roman" w:eastAsia="Calibri" w:hAnsi="Times New Roman" w:cs="Times New Roman"/>
                <w:noProof/>
                <w:webHidden/>
                <w:sz w:val="24"/>
                <w:szCs w:val="24"/>
                <w:lang w:val="id-ID"/>
              </w:rPr>
              <w:tab/>
            </w:r>
          </w:hyperlink>
          <w:r w:rsidR="00FB1D7A" w:rsidRPr="00FB1D7A">
            <w:rPr>
              <w:rFonts w:ascii="Times New Roman" w:eastAsia="Calibri" w:hAnsi="Times New Roman" w:cs="Times New Roman"/>
              <w:b/>
              <w:sz w:val="24"/>
              <w:szCs w:val="24"/>
              <w:lang w:val="id-ID"/>
            </w:rPr>
            <w:fldChar w:fldCharType="end"/>
          </w:r>
          <w:r w:rsidR="00DB6D77">
            <w:rPr>
              <w:rFonts w:ascii="Times New Roman" w:eastAsia="Calibri" w:hAnsi="Times New Roman" w:cs="Times New Roman"/>
              <w:b/>
              <w:sz w:val="24"/>
              <w:szCs w:val="24"/>
              <w:lang w:val="en-US"/>
            </w:rPr>
            <w:t>104</w:t>
          </w:r>
        </w:p>
      </w:sdtContent>
    </w:sdt>
    <w:p w14:paraId="46EFF1C3" w14:textId="77777777" w:rsidR="00D56F42" w:rsidRDefault="00D56F42" w:rsidP="000D1A84">
      <w:pPr>
        <w:spacing w:after="200" w:line="480" w:lineRule="auto"/>
        <w:jc w:val="center"/>
        <w:rPr>
          <w:rFonts w:ascii="Times New Roman" w:eastAsia="Calibri" w:hAnsi="Times New Roman" w:cs="Times New Roman"/>
          <w:b/>
          <w:bCs/>
          <w:sz w:val="24"/>
          <w:szCs w:val="24"/>
          <w:lang w:val="en-US"/>
        </w:rPr>
      </w:pPr>
    </w:p>
    <w:p w14:paraId="0ECB5C3D" w14:textId="464E4C0D" w:rsidR="00D3786B" w:rsidRDefault="00D3786B" w:rsidP="000D1A84">
      <w:pPr>
        <w:spacing w:after="200" w:line="480" w:lineRule="auto"/>
        <w:jc w:val="center"/>
        <w:rPr>
          <w:rFonts w:ascii="Times New Roman" w:eastAsia="Calibri" w:hAnsi="Times New Roman" w:cs="Times New Roman"/>
          <w:b/>
          <w:bCs/>
          <w:sz w:val="24"/>
          <w:szCs w:val="24"/>
          <w:lang w:val="en-US"/>
        </w:rPr>
      </w:pPr>
    </w:p>
    <w:p w14:paraId="44C86F4E" w14:textId="5862E258"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64923018" w14:textId="574BF8A9"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188F5379" w14:textId="4D8207E5"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1075CC36" w14:textId="1227FC4D"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2306D0CB" w14:textId="5784C5C6"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1BA42874" w14:textId="03B0B6B9"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2D5E7CBF" w14:textId="1CE4854E"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05DAB39E" w14:textId="3229634E"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78D375EF" w14:textId="6360406B" w:rsidR="00A01E4A" w:rsidRDefault="00A01E4A" w:rsidP="000D1A84">
      <w:pPr>
        <w:spacing w:after="200" w:line="480" w:lineRule="auto"/>
        <w:jc w:val="center"/>
        <w:rPr>
          <w:rFonts w:ascii="Times New Roman" w:eastAsia="Calibri" w:hAnsi="Times New Roman" w:cs="Times New Roman"/>
          <w:b/>
          <w:bCs/>
          <w:sz w:val="24"/>
          <w:szCs w:val="24"/>
          <w:lang w:val="en-US"/>
        </w:rPr>
      </w:pPr>
    </w:p>
    <w:p w14:paraId="78FD8A6E" w14:textId="598C9812" w:rsidR="0069355D" w:rsidRDefault="0052783A" w:rsidP="000D1A84">
      <w:pPr>
        <w:spacing w:after="20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DAFTAR </w:t>
      </w:r>
      <w:r w:rsidR="00221C22">
        <w:rPr>
          <w:rFonts w:ascii="Times New Roman" w:eastAsia="Calibri" w:hAnsi="Times New Roman" w:cs="Times New Roman"/>
          <w:b/>
          <w:bCs/>
          <w:sz w:val="24"/>
          <w:szCs w:val="24"/>
          <w:lang w:val="en-US"/>
        </w:rPr>
        <w:t>TABEL</w:t>
      </w:r>
    </w:p>
    <w:sdt>
      <w:sdtPr>
        <w:rPr>
          <w:rFonts w:ascii="Times New Roman" w:eastAsia="Calibri" w:hAnsi="Times New Roman" w:cs="Times New Roman"/>
          <w:sz w:val="24"/>
          <w:szCs w:val="24"/>
          <w:lang w:val="id-ID"/>
        </w:rPr>
        <w:id w:val="-2109500013"/>
        <w:docPartObj>
          <w:docPartGallery w:val="Table of Contents"/>
          <w:docPartUnique/>
        </w:docPartObj>
      </w:sdtPr>
      <w:sdtContent>
        <w:p w14:paraId="4735BE40" w14:textId="77777777" w:rsidR="00D56F42" w:rsidRPr="00FB1D7A" w:rsidRDefault="00D56F42" w:rsidP="00D3786B">
          <w:pPr>
            <w:keepNext/>
            <w:keepLines/>
            <w:spacing w:before="480" w:after="0" w:line="276" w:lineRule="auto"/>
            <w:rPr>
              <w:rFonts w:ascii="Times New Roman" w:eastAsia="Times New Roman" w:hAnsi="Times New Roman" w:cs="Times New Roman"/>
              <w:b/>
              <w:bCs/>
              <w:sz w:val="24"/>
              <w:szCs w:val="24"/>
              <w:lang w:val="en-US"/>
            </w:rPr>
          </w:pPr>
        </w:p>
        <w:p w14:paraId="73D069F9" w14:textId="0DF6763F" w:rsidR="00D56F42" w:rsidRPr="00FB1D7A" w:rsidRDefault="00B91DBB" w:rsidP="00D3786B">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9" w:history="1">
            <w:r w:rsidR="00D56F42">
              <w:rPr>
                <w:rFonts w:ascii="Times New Roman" w:eastAsia="Calibri" w:hAnsi="Times New Roman" w:cs="Times New Roman"/>
                <w:b/>
                <w:noProof/>
                <w:sz w:val="24"/>
                <w:szCs w:val="24"/>
                <w:lang w:val="en-US" w:bidi="en-US"/>
              </w:rPr>
              <w:t>TABEL 1.1 Kinerja Bank Umum Konvensuional</w:t>
            </w:r>
            <w:r w:rsidR="00D56F42" w:rsidRPr="00FB1D7A">
              <w:rPr>
                <w:rFonts w:ascii="Times New Roman" w:eastAsia="Calibri" w:hAnsi="Times New Roman" w:cs="Times New Roman"/>
                <w:b/>
                <w:noProof/>
                <w:webHidden/>
                <w:sz w:val="24"/>
                <w:szCs w:val="24"/>
                <w:lang w:val="id-ID"/>
              </w:rPr>
              <w:tab/>
            </w:r>
            <w:r w:rsidR="00D56F42">
              <w:rPr>
                <w:rFonts w:ascii="Times New Roman" w:eastAsia="Calibri" w:hAnsi="Times New Roman" w:cs="Times New Roman"/>
                <w:b/>
                <w:noProof/>
                <w:webHidden/>
                <w:sz w:val="24"/>
                <w:szCs w:val="24"/>
                <w:lang w:val="en-US"/>
              </w:rPr>
              <w:t xml:space="preserve"> </w:t>
            </w:r>
            <w:r w:rsidR="005963B2">
              <w:rPr>
                <w:rFonts w:ascii="Times New Roman" w:eastAsia="Calibri" w:hAnsi="Times New Roman" w:cs="Times New Roman"/>
                <w:b/>
                <w:noProof/>
                <w:webHidden/>
                <w:sz w:val="24"/>
                <w:szCs w:val="24"/>
                <w:lang w:val="en-US"/>
              </w:rPr>
              <w:t>2</w:t>
            </w:r>
          </w:hyperlink>
        </w:p>
        <w:p w14:paraId="70C7B906" w14:textId="39E27DA5" w:rsidR="00D56F42" w:rsidRPr="00FB1D7A" w:rsidRDefault="00B91DBB" w:rsidP="00D3786B">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9" w:history="1">
            <w:r w:rsidR="00D56F42">
              <w:rPr>
                <w:rFonts w:ascii="Times New Roman" w:eastAsia="Calibri" w:hAnsi="Times New Roman" w:cs="Times New Roman"/>
                <w:b/>
                <w:noProof/>
                <w:sz w:val="24"/>
                <w:szCs w:val="24"/>
                <w:lang w:val="en-US" w:bidi="en-US"/>
              </w:rPr>
              <w:t>TABEL 2.1 Penelitian Terdahulu</w:t>
            </w:r>
            <w:r w:rsidR="00D56F42" w:rsidRPr="00FB1D7A">
              <w:rPr>
                <w:rFonts w:ascii="Times New Roman" w:eastAsia="Calibri" w:hAnsi="Times New Roman" w:cs="Times New Roman"/>
                <w:b/>
                <w:noProof/>
                <w:webHidden/>
                <w:sz w:val="24"/>
                <w:szCs w:val="24"/>
                <w:lang w:val="id-ID"/>
              </w:rPr>
              <w:tab/>
            </w:r>
            <w:r w:rsidR="00D56F42">
              <w:rPr>
                <w:rFonts w:ascii="Times New Roman" w:eastAsia="Calibri" w:hAnsi="Times New Roman" w:cs="Times New Roman"/>
                <w:b/>
                <w:noProof/>
                <w:webHidden/>
                <w:sz w:val="24"/>
                <w:szCs w:val="24"/>
                <w:lang w:val="en-US"/>
              </w:rPr>
              <w:t xml:space="preserve"> </w:t>
            </w:r>
            <w:r w:rsidR="00406EE5">
              <w:rPr>
                <w:rFonts w:ascii="Times New Roman" w:eastAsia="Calibri" w:hAnsi="Times New Roman" w:cs="Times New Roman"/>
                <w:b/>
                <w:noProof/>
                <w:webHidden/>
                <w:sz w:val="24"/>
                <w:szCs w:val="24"/>
                <w:lang w:val="en-US"/>
              </w:rPr>
              <w:t>36</w:t>
            </w:r>
          </w:hyperlink>
        </w:p>
        <w:p w14:paraId="391220B4" w14:textId="6CB4BBDB" w:rsidR="00D56F42" w:rsidRDefault="00B91DBB" w:rsidP="00D3786B">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D56F42">
              <w:rPr>
                <w:rFonts w:ascii="Times New Roman" w:eastAsia="Calibri" w:hAnsi="Times New Roman" w:cs="Times New Roman"/>
                <w:b/>
                <w:noProof/>
                <w:sz w:val="24"/>
                <w:szCs w:val="24"/>
                <w:lang w:val="en-US" w:bidi="en-US"/>
              </w:rPr>
              <w:t>TABEL 3.1 Operasional Variabel</w:t>
            </w:r>
            <w:r w:rsidR="00D56F42" w:rsidRPr="00FB1D7A">
              <w:rPr>
                <w:rFonts w:ascii="Times New Roman" w:eastAsia="Calibri" w:hAnsi="Times New Roman" w:cs="Times New Roman"/>
                <w:b/>
                <w:noProof/>
                <w:webHidden/>
                <w:sz w:val="24"/>
                <w:szCs w:val="24"/>
                <w:lang w:val="id-ID"/>
              </w:rPr>
              <w:tab/>
            </w:r>
            <w:r w:rsidR="00D56F42">
              <w:rPr>
                <w:rFonts w:ascii="Times New Roman" w:eastAsia="Calibri" w:hAnsi="Times New Roman" w:cs="Times New Roman"/>
                <w:b/>
                <w:noProof/>
                <w:webHidden/>
                <w:sz w:val="24"/>
                <w:szCs w:val="24"/>
                <w:lang w:val="en-US"/>
              </w:rPr>
              <w:t xml:space="preserve"> </w:t>
            </w:r>
            <w:r w:rsidR="00406EE5">
              <w:rPr>
                <w:rFonts w:ascii="Times New Roman" w:eastAsia="Calibri" w:hAnsi="Times New Roman" w:cs="Times New Roman"/>
                <w:b/>
                <w:noProof/>
                <w:webHidden/>
                <w:sz w:val="24"/>
                <w:szCs w:val="24"/>
                <w:lang w:val="en-US"/>
              </w:rPr>
              <w:t>53</w:t>
            </w:r>
          </w:hyperlink>
        </w:p>
        <w:p w14:paraId="143DF100" w14:textId="589475B6" w:rsidR="00406EE5" w:rsidRPr="00FB1D7A" w:rsidRDefault="00B91DBB" w:rsidP="00406EE5">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4.1 </w:t>
            </w:r>
            <w:r w:rsidR="00406EE5" w:rsidRPr="00406EE5">
              <w:rPr>
                <w:rFonts w:ascii="Times New Roman" w:eastAsia="Calibri" w:hAnsi="Times New Roman" w:cs="Times New Roman"/>
                <w:b/>
                <w:noProof/>
                <w:sz w:val="24"/>
                <w:szCs w:val="24"/>
                <w:lang w:val="en-US" w:bidi="en-US"/>
              </w:rPr>
              <w:t>Kriteria Sampel Persamaan Regresi 1</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63</w:t>
            </w:r>
          </w:hyperlink>
        </w:p>
        <w:p w14:paraId="5EAEAFEB" w14:textId="11C1D142"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4.2 </w:t>
            </w:r>
            <w:r w:rsidR="00406EE5" w:rsidRPr="00406EE5">
              <w:rPr>
                <w:rFonts w:ascii="Times New Roman" w:eastAsia="Calibri" w:hAnsi="Times New Roman" w:cs="Times New Roman"/>
                <w:b/>
                <w:noProof/>
                <w:sz w:val="24"/>
                <w:szCs w:val="24"/>
                <w:lang w:val="en-US" w:bidi="en-US"/>
              </w:rPr>
              <w:t xml:space="preserve">Kriteria Sampel Persamaan Regresi </w:t>
            </w:r>
            <w:r w:rsidR="00406EE5">
              <w:rPr>
                <w:rFonts w:ascii="Times New Roman" w:eastAsia="Calibri" w:hAnsi="Times New Roman" w:cs="Times New Roman"/>
                <w:b/>
                <w:noProof/>
                <w:sz w:val="24"/>
                <w:szCs w:val="24"/>
                <w:lang w:val="en-US" w:bidi="en-US"/>
              </w:rPr>
              <w:t>2</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64</w:t>
            </w:r>
          </w:hyperlink>
        </w:p>
        <w:p w14:paraId="43962F0E" w14:textId="5805EF49"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4.3 </w:t>
            </w:r>
            <w:r w:rsidR="00406EE5" w:rsidRPr="00406EE5">
              <w:rPr>
                <w:rFonts w:ascii="Times New Roman" w:eastAsia="Calibri" w:hAnsi="Times New Roman" w:cs="Times New Roman"/>
                <w:b/>
                <w:noProof/>
                <w:sz w:val="24"/>
                <w:szCs w:val="24"/>
                <w:lang w:val="en-US" w:bidi="en-US"/>
              </w:rPr>
              <w:t>Daftar Bank Yang Tidak Memiliki Kelengkapan Data</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64</w:t>
            </w:r>
          </w:hyperlink>
        </w:p>
        <w:p w14:paraId="72DB6D60" w14:textId="5157C7EF"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4.4 </w:t>
            </w:r>
            <w:r w:rsidR="00406EE5" w:rsidRPr="00406EE5">
              <w:rPr>
                <w:rFonts w:ascii="Times New Roman" w:eastAsia="Calibri" w:hAnsi="Times New Roman" w:cs="Times New Roman"/>
                <w:b/>
                <w:noProof/>
                <w:sz w:val="24"/>
                <w:szCs w:val="24"/>
                <w:lang w:val="en-US" w:bidi="en-US"/>
              </w:rPr>
              <w:t>Hasil Statistik Deskriptif</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65</w:t>
            </w:r>
          </w:hyperlink>
        </w:p>
        <w:p w14:paraId="5612C836" w14:textId="1FD45D4C"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4.5 </w:t>
            </w:r>
            <w:r w:rsidR="00406EE5" w:rsidRPr="00406EE5">
              <w:rPr>
                <w:rFonts w:ascii="Times New Roman" w:eastAsia="Calibri" w:hAnsi="Times New Roman" w:cs="Times New Roman"/>
                <w:b/>
                <w:noProof/>
                <w:sz w:val="24"/>
                <w:szCs w:val="24"/>
                <w:lang w:val="en-US" w:bidi="en-US"/>
              </w:rPr>
              <w:t xml:space="preserve">Hasil </w:t>
            </w:r>
            <w:r w:rsidR="00406EE5">
              <w:rPr>
                <w:rFonts w:ascii="Times New Roman" w:eastAsia="Calibri" w:hAnsi="Times New Roman" w:cs="Times New Roman"/>
                <w:b/>
                <w:noProof/>
                <w:sz w:val="24"/>
                <w:szCs w:val="24"/>
                <w:lang w:val="en-US" w:bidi="en-US"/>
              </w:rPr>
              <w:t>Uji Chow</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69</w:t>
            </w:r>
          </w:hyperlink>
        </w:p>
        <w:p w14:paraId="310BEF99" w14:textId="1BAC8FA6"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4.6 </w:t>
            </w:r>
            <w:r w:rsidR="00406EE5" w:rsidRPr="00406EE5">
              <w:rPr>
                <w:rFonts w:ascii="Times New Roman" w:eastAsia="Calibri" w:hAnsi="Times New Roman" w:cs="Times New Roman"/>
                <w:b/>
                <w:noProof/>
                <w:sz w:val="24"/>
                <w:szCs w:val="24"/>
                <w:lang w:val="en-US" w:bidi="en-US"/>
              </w:rPr>
              <w:t xml:space="preserve">Hasil </w:t>
            </w:r>
            <w:r w:rsidR="00406EE5">
              <w:rPr>
                <w:rFonts w:ascii="Times New Roman" w:eastAsia="Calibri" w:hAnsi="Times New Roman" w:cs="Times New Roman"/>
                <w:b/>
                <w:noProof/>
                <w:sz w:val="24"/>
                <w:szCs w:val="24"/>
                <w:lang w:val="en-US" w:bidi="en-US"/>
              </w:rPr>
              <w:t>Uji Hausman Pers. Penelitian 1</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70</w:t>
            </w:r>
          </w:hyperlink>
        </w:p>
        <w:p w14:paraId="592147DD" w14:textId="619DBCBF" w:rsidR="00406EE5" w:rsidRDefault="00B91DBB" w:rsidP="00406EE5">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406EE5">
              <w:rPr>
                <w:rFonts w:ascii="Times New Roman" w:eastAsia="Calibri" w:hAnsi="Times New Roman" w:cs="Times New Roman"/>
                <w:b/>
                <w:noProof/>
                <w:sz w:val="24"/>
                <w:szCs w:val="24"/>
                <w:lang w:val="en-US" w:bidi="en-US"/>
              </w:rPr>
              <w:t xml:space="preserve">TABEL 4.7 </w:t>
            </w:r>
            <w:r w:rsidR="00406EE5" w:rsidRPr="00406EE5">
              <w:rPr>
                <w:rFonts w:ascii="Times New Roman" w:eastAsia="Calibri" w:hAnsi="Times New Roman" w:cs="Times New Roman"/>
                <w:b/>
                <w:noProof/>
                <w:sz w:val="24"/>
                <w:szCs w:val="24"/>
                <w:lang w:val="en-US" w:bidi="en-US"/>
              </w:rPr>
              <w:t xml:space="preserve">Hasil </w:t>
            </w:r>
            <w:r w:rsidR="00406EE5">
              <w:rPr>
                <w:rFonts w:ascii="Times New Roman" w:eastAsia="Calibri" w:hAnsi="Times New Roman" w:cs="Times New Roman"/>
                <w:b/>
                <w:noProof/>
                <w:sz w:val="24"/>
                <w:szCs w:val="24"/>
                <w:lang w:val="en-US" w:bidi="en-US"/>
              </w:rPr>
              <w:t>Uji Hausman Pers. Penelitian 2</w:t>
            </w:r>
            <w:r w:rsidR="00406EE5" w:rsidRPr="00FB1D7A">
              <w:rPr>
                <w:rFonts w:ascii="Times New Roman" w:eastAsia="Calibri" w:hAnsi="Times New Roman" w:cs="Times New Roman"/>
                <w:b/>
                <w:noProof/>
                <w:webHidden/>
                <w:sz w:val="24"/>
                <w:szCs w:val="24"/>
                <w:lang w:val="id-ID"/>
              </w:rPr>
              <w:tab/>
            </w:r>
            <w:r w:rsidR="00406EE5">
              <w:rPr>
                <w:rFonts w:ascii="Times New Roman" w:eastAsia="Calibri" w:hAnsi="Times New Roman" w:cs="Times New Roman"/>
                <w:b/>
                <w:noProof/>
                <w:webHidden/>
                <w:sz w:val="24"/>
                <w:szCs w:val="24"/>
                <w:lang w:val="en-US"/>
              </w:rPr>
              <w:t xml:space="preserve"> 70</w:t>
            </w:r>
          </w:hyperlink>
        </w:p>
        <w:p w14:paraId="02A65B5C" w14:textId="1BEB54D4"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4.8 </w:t>
            </w:r>
            <w:r w:rsidR="00B21EBD" w:rsidRPr="00B21EBD">
              <w:rPr>
                <w:rFonts w:ascii="Times New Roman" w:eastAsia="Calibri" w:hAnsi="Times New Roman" w:cs="Times New Roman"/>
                <w:b/>
                <w:noProof/>
                <w:sz w:val="24"/>
                <w:szCs w:val="24"/>
                <w:lang w:val="en-US" w:bidi="en-US"/>
              </w:rPr>
              <w:t>Hasil Uji L</w:t>
            </w:r>
            <w:r w:rsidR="00B21EBD">
              <w:rPr>
                <w:rFonts w:ascii="Times New Roman" w:eastAsia="Calibri" w:hAnsi="Times New Roman" w:cs="Times New Roman"/>
                <w:b/>
                <w:noProof/>
                <w:sz w:val="24"/>
                <w:szCs w:val="24"/>
                <w:lang w:val="en-US" w:bidi="en-US"/>
              </w:rPr>
              <w:t>M Pers.</w:t>
            </w:r>
            <w:r w:rsidR="00B21EBD" w:rsidRPr="00B21EBD">
              <w:rPr>
                <w:rFonts w:ascii="Times New Roman" w:eastAsia="Calibri" w:hAnsi="Times New Roman" w:cs="Times New Roman"/>
                <w:b/>
                <w:noProof/>
                <w:sz w:val="24"/>
                <w:szCs w:val="24"/>
                <w:lang w:val="en-US" w:bidi="en-US"/>
              </w:rPr>
              <w:t xml:space="preserve"> Penelitian 2</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71</w:t>
            </w:r>
          </w:hyperlink>
        </w:p>
        <w:p w14:paraId="6A2DB071" w14:textId="519A0B6F"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4.9 </w:t>
            </w:r>
            <w:r w:rsidR="00B21EBD" w:rsidRPr="00B21EBD">
              <w:rPr>
                <w:rFonts w:ascii="Times New Roman" w:eastAsia="Calibri" w:hAnsi="Times New Roman" w:cs="Times New Roman"/>
                <w:b/>
                <w:noProof/>
                <w:sz w:val="24"/>
                <w:szCs w:val="24"/>
                <w:lang w:val="en-US" w:bidi="en-US"/>
              </w:rPr>
              <w:t xml:space="preserve">Hasil Uji </w:t>
            </w:r>
            <w:r w:rsidR="00B21EBD">
              <w:rPr>
                <w:rFonts w:ascii="Times New Roman" w:eastAsia="Calibri" w:hAnsi="Times New Roman" w:cs="Times New Roman"/>
                <w:b/>
                <w:noProof/>
                <w:sz w:val="24"/>
                <w:szCs w:val="24"/>
                <w:lang w:val="en-US" w:bidi="en-US"/>
              </w:rPr>
              <w:t>Multikolinearitas</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75</w:t>
            </w:r>
          </w:hyperlink>
        </w:p>
        <w:p w14:paraId="556855C2" w14:textId="174DEF49"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4.10 </w:t>
            </w:r>
            <w:r w:rsidR="00B21EBD" w:rsidRPr="00B21EBD">
              <w:rPr>
                <w:rFonts w:ascii="Times New Roman" w:eastAsia="Calibri" w:hAnsi="Times New Roman" w:cs="Times New Roman"/>
                <w:b/>
                <w:noProof/>
                <w:sz w:val="24"/>
                <w:szCs w:val="24"/>
                <w:lang w:val="en-US" w:bidi="en-US"/>
              </w:rPr>
              <w:t xml:space="preserve">Hasil </w:t>
            </w:r>
            <w:r w:rsidR="00B21EBD">
              <w:rPr>
                <w:rFonts w:ascii="Times New Roman" w:eastAsia="Calibri" w:hAnsi="Times New Roman" w:cs="Times New Roman"/>
                <w:b/>
                <w:noProof/>
                <w:sz w:val="24"/>
                <w:szCs w:val="24"/>
                <w:lang w:val="en-US" w:bidi="en-US"/>
              </w:rPr>
              <w:t>Heterokedastisitas Pers.</w:t>
            </w:r>
            <w:r w:rsidR="00B21EBD" w:rsidRPr="00B21EBD">
              <w:rPr>
                <w:rFonts w:ascii="Times New Roman" w:eastAsia="Calibri" w:hAnsi="Times New Roman" w:cs="Times New Roman"/>
                <w:b/>
                <w:noProof/>
                <w:sz w:val="24"/>
                <w:szCs w:val="24"/>
                <w:lang w:val="en-US" w:bidi="en-US"/>
              </w:rPr>
              <w:t xml:space="preserve"> Penelitian </w:t>
            </w:r>
            <w:r w:rsidR="00B21EBD">
              <w:rPr>
                <w:rFonts w:ascii="Times New Roman" w:eastAsia="Calibri" w:hAnsi="Times New Roman" w:cs="Times New Roman"/>
                <w:b/>
                <w:noProof/>
                <w:sz w:val="24"/>
                <w:szCs w:val="24"/>
                <w:lang w:val="en-US" w:bidi="en-US"/>
              </w:rPr>
              <w:t>1</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w:t>
            </w:r>
          </w:hyperlink>
          <w:r w:rsidR="00B21EBD">
            <w:rPr>
              <w:rFonts w:ascii="Times New Roman" w:eastAsia="Calibri" w:hAnsi="Times New Roman" w:cs="Times New Roman"/>
              <w:b/>
              <w:noProof/>
              <w:sz w:val="24"/>
              <w:szCs w:val="24"/>
              <w:lang w:val="en-US"/>
            </w:rPr>
            <w:t>6</w:t>
          </w:r>
        </w:p>
        <w:p w14:paraId="5AB98A07" w14:textId="3E32C53E"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4.11 </w:t>
            </w:r>
            <w:r w:rsidR="00B21EBD" w:rsidRPr="00B21EBD">
              <w:rPr>
                <w:rFonts w:ascii="Times New Roman" w:eastAsia="Calibri" w:hAnsi="Times New Roman" w:cs="Times New Roman"/>
                <w:b/>
                <w:noProof/>
                <w:sz w:val="24"/>
                <w:szCs w:val="24"/>
                <w:lang w:val="en-US" w:bidi="en-US"/>
              </w:rPr>
              <w:t xml:space="preserve">Hasil </w:t>
            </w:r>
            <w:r w:rsidR="00B21EBD" w:rsidRPr="00B21EBD">
              <w:rPr>
                <w:rFonts w:ascii="Times New Roman" w:eastAsia="Calibri" w:hAnsi="Times New Roman" w:cs="Times New Roman"/>
                <w:b/>
                <w:noProof/>
                <w:sz w:val="24"/>
                <w:szCs w:val="24"/>
                <w:lang w:val="en-US"/>
              </w:rPr>
              <w:t>Heterokedastisitas Pers.</w:t>
            </w:r>
            <w:r w:rsidR="00B21EBD" w:rsidRPr="00B21EBD">
              <w:rPr>
                <w:rFonts w:ascii="Times New Roman" w:eastAsia="Calibri" w:hAnsi="Times New Roman" w:cs="Times New Roman"/>
                <w:b/>
                <w:noProof/>
                <w:sz w:val="24"/>
                <w:szCs w:val="24"/>
                <w:lang w:val="en-US" w:bidi="en-US"/>
              </w:rPr>
              <w:t xml:space="preserve"> Penelitian 2</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w:t>
            </w:r>
          </w:hyperlink>
          <w:r w:rsidR="00B21EBD">
            <w:rPr>
              <w:rFonts w:ascii="Times New Roman" w:eastAsia="Calibri" w:hAnsi="Times New Roman" w:cs="Times New Roman"/>
              <w:b/>
              <w:noProof/>
              <w:sz w:val="24"/>
              <w:szCs w:val="24"/>
              <w:lang w:val="en-US"/>
            </w:rPr>
            <w:t>6</w:t>
          </w:r>
        </w:p>
        <w:p w14:paraId="50F600E3" w14:textId="737DD1DB"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4.12 </w:t>
            </w:r>
            <w:r w:rsidR="00B21EBD" w:rsidRPr="00B21EBD">
              <w:rPr>
                <w:rFonts w:ascii="Times New Roman" w:eastAsia="Calibri" w:hAnsi="Times New Roman" w:cs="Times New Roman"/>
                <w:b/>
                <w:noProof/>
                <w:sz w:val="24"/>
                <w:szCs w:val="24"/>
                <w:lang w:val="en-US" w:bidi="en-US"/>
              </w:rPr>
              <w:t xml:space="preserve">Hasil </w:t>
            </w:r>
            <w:r w:rsidR="00B21EBD">
              <w:rPr>
                <w:rFonts w:ascii="Times New Roman" w:eastAsia="Calibri" w:hAnsi="Times New Roman" w:cs="Times New Roman"/>
                <w:b/>
                <w:noProof/>
                <w:sz w:val="24"/>
                <w:szCs w:val="24"/>
                <w:lang w:val="en-US"/>
              </w:rPr>
              <w:t>Uji Autokorelasi</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w:t>
            </w:r>
          </w:hyperlink>
          <w:r w:rsidR="00B21EBD">
            <w:rPr>
              <w:rFonts w:ascii="Times New Roman" w:eastAsia="Calibri" w:hAnsi="Times New Roman" w:cs="Times New Roman"/>
              <w:b/>
              <w:noProof/>
              <w:sz w:val="24"/>
              <w:szCs w:val="24"/>
              <w:lang w:val="en-US"/>
            </w:rPr>
            <w:t>7</w:t>
          </w:r>
        </w:p>
        <w:p w14:paraId="4487DBC6" w14:textId="091C2F9D"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4.13 </w:t>
            </w:r>
            <w:r w:rsidR="00B21EBD" w:rsidRPr="00B21EBD">
              <w:rPr>
                <w:rFonts w:ascii="Times New Roman" w:eastAsia="Calibri" w:hAnsi="Times New Roman" w:cs="Times New Roman"/>
                <w:b/>
                <w:noProof/>
                <w:sz w:val="24"/>
                <w:szCs w:val="24"/>
                <w:lang w:val="en-US" w:bidi="en-US"/>
              </w:rPr>
              <w:t xml:space="preserve">Hasil </w:t>
            </w:r>
            <w:r w:rsidR="00B21EBD">
              <w:rPr>
                <w:rFonts w:ascii="Times New Roman" w:hAnsi="Times New Roman" w:cs="Times New Roman"/>
                <w:b/>
                <w:bCs/>
              </w:rPr>
              <w:t>Analisis Persamaan</w:t>
            </w:r>
            <w:r w:rsidR="00B21EBD">
              <w:rPr>
                <w:rFonts w:ascii="Times New Roman" w:hAnsi="Times New Roman" w:cs="Times New Roman"/>
                <w:sz w:val="24"/>
                <w:szCs w:val="24"/>
              </w:rPr>
              <w:t xml:space="preserve"> </w:t>
            </w:r>
            <w:r w:rsidR="00B21EBD">
              <w:rPr>
                <w:rFonts w:ascii="Times New Roman" w:hAnsi="Times New Roman" w:cs="Times New Roman"/>
                <w:b/>
                <w:bCs/>
                <w:color w:val="000000" w:themeColor="text1"/>
              </w:rPr>
              <w:t>Penelitian 1</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7</w:t>
            </w:r>
          </w:hyperlink>
          <w:r w:rsidR="00B21EBD">
            <w:rPr>
              <w:rFonts w:ascii="Times New Roman" w:eastAsia="Calibri" w:hAnsi="Times New Roman" w:cs="Times New Roman"/>
              <w:b/>
              <w:noProof/>
              <w:sz w:val="24"/>
              <w:szCs w:val="24"/>
              <w:lang w:val="en-US"/>
            </w:rPr>
            <w:t>8</w:t>
          </w:r>
        </w:p>
        <w:p w14:paraId="10C264F3" w14:textId="6DFC45F7" w:rsidR="00B21EBD" w:rsidRDefault="00B91DBB" w:rsidP="00B21EBD">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B21EBD">
              <w:rPr>
                <w:rFonts w:ascii="Times New Roman" w:eastAsia="Calibri" w:hAnsi="Times New Roman" w:cs="Times New Roman"/>
                <w:b/>
                <w:noProof/>
                <w:sz w:val="24"/>
                <w:szCs w:val="24"/>
                <w:lang w:val="en-US" w:bidi="en-US"/>
              </w:rPr>
              <w:t xml:space="preserve">TABEL 4.14 </w:t>
            </w:r>
            <w:r w:rsidR="00B21EBD" w:rsidRPr="00B21EBD">
              <w:rPr>
                <w:rFonts w:ascii="Times New Roman" w:eastAsia="Calibri" w:hAnsi="Times New Roman" w:cs="Times New Roman"/>
                <w:b/>
                <w:noProof/>
                <w:sz w:val="24"/>
                <w:szCs w:val="24"/>
                <w:lang w:val="en-US" w:bidi="en-US"/>
              </w:rPr>
              <w:t xml:space="preserve">Hasil </w:t>
            </w:r>
            <w:r w:rsidR="00B21EBD">
              <w:rPr>
                <w:rFonts w:ascii="Times New Roman" w:hAnsi="Times New Roman" w:cs="Times New Roman"/>
                <w:b/>
                <w:bCs/>
              </w:rPr>
              <w:t>Analisis Persamaan</w:t>
            </w:r>
            <w:r w:rsidR="00B21EBD">
              <w:rPr>
                <w:rFonts w:ascii="Times New Roman" w:hAnsi="Times New Roman" w:cs="Times New Roman"/>
                <w:sz w:val="24"/>
                <w:szCs w:val="24"/>
              </w:rPr>
              <w:t xml:space="preserve"> </w:t>
            </w:r>
            <w:r w:rsidR="00B21EBD">
              <w:rPr>
                <w:rFonts w:ascii="Times New Roman" w:hAnsi="Times New Roman" w:cs="Times New Roman"/>
                <w:b/>
                <w:bCs/>
                <w:color w:val="000000" w:themeColor="text1"/>
              </w:rPr>
              <w:t>Penelitian 2</w:t>
            </w:r>
            <w:r w:rsidR="00B21EBD" w:rsidRPr="00FB1D7A">
              <w:rPr>
                <w:rFonts w:ascii="Times New Roman" w:eastAsia="Calibri" w:hAnsi="Times New Roman" w:cs="Times New Roman"/>
                <w:b/>
                <w:noProof/>
                <w:webHidden/>
                <w:sz w:val="24"/>
                <w:szCs w:val="24"/>
                <w:lang w:val="id-ID"/>
              </w:rPr>
              <w:tab/>
            </w:r>
            <w:r w:rsidR="00B21EBD">
              <w:rPr>
                <w:rFonts w:ascii="Times New Roman" w:eastAsia="Calibri" w:hAnsi="Times New Roman" w:cs="Times New Roman"/>
                <w:b/>
                <w:noProof/>
                <w:webHidden/>
                <w:sz w:val="24"/>
                <w:szCs w:val="24"/>
                <w:lang w:val="en-US"/>
              </w:rPr>
              <w:t xml:space="preserve"> </w:t>
            </w:r>
          </w:hyperlink>
          <w:r w:rsidR="00B21EBD">
            <w:rPr>
              <w:rFonts w:ascii="Times New Roman" w:eastAsia="Calibri" w:hAnsi="Times New Roman" w:cs="Times New Roman"/>
              <w:b/>
              <w:noProof/>
              <w:sz w:val="24"/>
              <w:szCs w:val="24"/>
              <w:lang w:val="en-US"/>
            </w:rPr>
            <w:t>80</w:t>
          </w:r>
        </w:p>
        <w:p w14:paraId="6F1C5A7C" w14:textId="1F038E3F" w:rsidR="00D56F42" w:rsidRPr="000D1A84" w:rsidRDefault="00B91DBB" w:rsidP="00D3786B">
          <w:pPr>
            <w:tabs>
              <w:tab w:val="right" w:leader="dot" w:pos="7797"/>
            </w:tabs>
            <w:spacing w:after="100" w:line="276" w:lineRule="auto"/>
            <w:rPr>
              <w:rFonts w:ascii="Times New Roman" w:eastAsia="Calibri" w:hAnsi="Times New Roman" w:cs="Times New Roman"/>
              <w:sz w:val="24"/>
              <w:szCs w:val="24"/>
              <w:lang w:val="id-ID"/>
            </w:rPr>
          </w:pPr>
        </w:p>
      </w:sdtContent>
    </w:sdt>
    <w:p w14:paraId="01B2BDA3" w14:textId="77777777" w:rsidR="00D56F42" w:rsidRDefault="00D56F42" w:rsidP="000D1A84">
      <w:pPr>
        <w:spacing w:after="200" w:line="480" w:lineRule="auto"/>
        <w:jc w:val="center"/>
        <w:rPr>
          <w:rFonts w:ascii="Times New Roman" w:eastAsia="Calibri" w:hAnsi="Times New Roman" w:cs="Times New Roman"/>
          <w:b/>
          <w:bCs/>
          <w:sz w:val="24"/>
          <w:szCs w:val="24"/>
          <w:lang w:val="en-US"/>
        </w:rPr>
      </w:pPr>
    </w:p>
    <w:p w14:paraId="7D8629EE" w14:textId="6674B7F6" w:rsidR="00B21EBD" w:rsidRDefault="00B21EBD" w:rsidP="005963B2">
      <w:pPr>
        <w:spacing w:after="200" w:line="480" w:lineRule="auto"/>
        <w:jc w:val="center"/>
        <w:rPr>
          <w:rFonts w:ascii="Times New Roman" w:eastAsia="Calibri" w:hAnsi="Times New Roman" w:cs="Times New Roman"/>
          <w:b/>
          <w:bCs/>
          <w:sz w:val="24"/>
          <w:szCs w:val="24"/>
          <w:lang w:val="en-US"/>
        </w:rPr>
      </w:pPr>
    </w:p>
    <w:p w14:paraId="26C25799" w14:textId="08A74C65" w:rsidR="00B21EBD" w:rsidRDefault="00B21EBD" w:rsidP="005963B2">
      <w:pPr>
        <w:spacing w:after="200" w:line="480" w:lineRule="auto"/>
        <w:jc w:val="center"/>
        <w:rPr>
          <w:rFonts w:ascii="Times New Roman" w:eastAsia="Calibri" w:hAnsi="Times New Roman" w:cs="Times New Roman"/>
          <w:b/>
          <w:bCs/>
          <w:sz w:val="24"/>
          <w:szCs w:val="24"/>
          <w:lang w:val="en-US"/>
        </w:rPr>
      </w:pPr>
    </w:p>
    <w:p w14:paraId="152A80EE" w14:textId="1AA0F3D1" w:rsidR="00B21EBD" w:rsidRDefault="00B21EBD" w:rsidP="005963B2">
      <w:pPr>
        <w:spacing w:after="200" w:line="480" w:lineRule="auto"/>
        <w:jc w:val="center"/>
        <w:rPr>
          <w:rFonts w:ascii="Times New Roman" w:eastAsia="Calibri" w:hAnsi="Times New Roman" w:cs="Times New Roman"/>
          <w:b/>
          <w:bCs/>
          <w:sz w:val="24"/>
          <w:szCs w:val="24"/>
          <w:lang w:val="en-US"/>
        </w:rPr>
      </w:pPr>
    </w:p>
    <w:p w14:paraId="2BB66C19" w14:textId="77777777" w:rsidR="00B21EBD" w:rsidRDefault="00B21EBD" w:rsidP="005963B2">
      <w:pPr>
        <w:spacing w:after="200" w:line="480" w:lineRule="auto"/>
        <w:jc w:val="center"/>
        <w:rPr>
          <w:rFonts w:ascii="Times New Roman" w:eastAsia="Calibri" w:hAnsi="Times New Roman" w:cs="Times New Roman"/>
          <w:b/>
          <w:bCs/>
          <w:sz w:val="24"/>
          <w:szCs w:val="24"/>
          <w:lang w:val="en-US"/>
        </w:rPr>
      </w:pPr>
    </w:p>
    <w:p w14:paraId="6D5BE585" w14:textId="021512FD" w:rsidR="005963B2" w:rsidRDefault="005963B2" w:rsidP="005963B2">
      <w:pPr>
        <w:spacing w:after="20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DAFTAR GAMBAR</w:t>
      </w:r>
    </w:p>
    <w:sdt>
      <w:sdtPr>
        <w:rPr>
          <w:rFonts w:ascii="Times New Roman" w:eastAsia="Calibri" w:hAnsi="Times New Roman" w:cs="Times New Roman"/>
          <w:sz w:val="24"/>
          <w:szCs w:val="24"/>
          <w:lang w:val="id-ID"/>
        </w:rPr>
        <w:id w:val="270519823"/>
        <w:docPartObj>
          <w:docPartGallery w:val="Table of Contents"/>
          <w:docPartUnique/>
        </w:docPartObj>
      </w:sdtPr>
      <w:sdtContent>
        <w:p w14:paraId="79810045" w14:textId="77777777" w:rsidR="005963B2" w:rsidRPr="00FB1D7A" w:rsidRDefault="005963B2" w:rsidP="00D3786B">
          <w:pPr>
            <w:keepNext/>
            <w:keepLines/>
            <w:spacing w:before="480" w:after="0" w:line="276" w:lineRule="auto"/>
            <w:rPr>
              <w:rFonts w:ascii="Times New Roman" w:eastAsia="Times New Roman" w:hAnsi="Times New Roman" w:cs="Times New Roman"/>
              <w:b/>
              <w:bCs/>
              <w:sz w:val="24"/>
              <w:szCs w:val="24"/>
              <w:lang w:val="en-US"/>
            </w:rPr>
          </w:pPr>
        </w:p>
        <w:p w14:paraId="64F45911" w14:textId="09658C47" w:rsidR="005963B2" w:rsidRDefault="00B91DBB" w:rsidP="00D3786B">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5963B2">
              <w:rPr>
                <w:rFonts w:ascii="Times New Roman" w:eastAsia="Calibri" w:hAnsi="Times New Roman" w:cs="Times New Roman"/>
                <w:b/>
                <w:noProof/>
                <w:sz w:val="24"/>
                <w:szCs w:val="24"/>
                <w:lang w:val="en-US" w:bidi="en-US"/>
              </w:rPr>
              <w:t>GAMBAR 2.1 Kerangka Pemikiran</w:t>
            </w:r>
            <w:r w:rsidR="005963B2" w:rsidRPr="00FB1D7A">
              <w:rPr>
                <w:rFonts w:ascii="Times New Roman" w:eastAsia="Calibri" w:hAnsi="Times New Roman" w:cs="Times New Roman"/>
                <w:b/>
                <w:noProof/>
                <w:webHidden/>
                <w:sz w:val="24"/>
                <w:szCs w:val="24"/>
                <w:lang w:val="id-ID"/>
              </w:rPr>
              <w:tab/>
            </w:r>
            <w:r w:rsidR="005963B2">
              <w:rPr>
                <w:rFonts w:ascii="Times New Roman" w:eastAsia="Calibri" w:hAnsi="Times New Roman" w:cs="Times New Roman"/>
                <w:b/>
                <w:noProof/>
                <w:webHidden/>
                <w:sz w:val="24"/>
                <w:szCs w:val="24"/>
                <w:lang w:val="en-US"/>
              </w:rPr>
              <w:t xml:space="preserve"> </w:t>
            </w:r>
            <w:r w:rsidR="005C75F2">
              <w:rPr>
                <w:rFonts w:ascii="Times New Roman" w:eastAsia="Calibri" w:hAnsi="Times New Roman" w:cs="Times New Roman"/>
                <w:b/>
                <w:noProof/>
                <w:webHidden/>
                <w:sz w:val="24"/>
                <w:szCs w:val="24"/>
                <w:lang w:val="en-US"/>
              </w:rPr>
              <w:t>40</w:t>
            </w:r>
          </w:hyperlink>
        </w:p>
        <w:p w14:paraId="3E8AC4E7" w14:textId="228BECAD" w:rsidR="005C75F2" w:rsidRPr="005C75F2" w:rsidRDefault="00B91DBB" w:rsidP="005C75F2">
          <w:pPr>
            <w:tabs>
              <w:tab w:val="right" w:leader="dot" w:pos="7655"/>
            </w:tabs>
            <w:spacing w:after="100" w:line="276" w:lineRule="auto"/>
            <w:rPr>
              <w:rFonts w:ascii="Times New Roman" w:eastAsia="Calibri" w:hAnsi="Times New Roman" w:cs="Times New Roman"/>
              <w:b/>
              <w:noProof/>
              <w:sz w:val="24"/>
              <w:szCs w:val="24"/>
              <w:lang w:val="en-US"/>
            </w:rPr>
          </w:pPr>
          <w:hyperlink w:anchor="_Toc42689089" w:history="1">
            <w:r w:rsidR="005C75F2" w:rsidRPr="005C75F2">
              <w:rPr>
                <w:rFonts w:ascii="Times New Roman" w:eastAsia="Calibri" w:hAnsi="Times New Roman" w:cs="Times New Roman"/>
                <w:b/>
                <w:noProof/>
                <w:sz w:val="24"/>
                <w:szCs w:val="24"/>
                <w:lang w:val="en-US" w:bidi="en-US"/>
              </w:rPr>
              <w:t xml:space="preserve">GAMBAR 4.1 </w:t>
            </w:r>
            <w:r w:rsidR="005C75F2" w:rsidRPr="005C75F2">
              <w:rPr>
                <w:rFonts w:ascii="Times New Roman" w:hAnsi="Times New Roman" w:cs="Times New Roman"/>
                <w:b/>
                <w:bCs/>
                <w:color w:val="000000" w:themeColor="text1"/>
              </w:rPr>
              <w:t>Hasil Uji Normalitas Persamaan Penelitian 1</w:t>
            </w:r>
            <w:r w:rsidR="005C75F2" w:rsidRPr="005C75F2">
              <w:rPr>
                <w:rFonts w:ascii="Times New Roman" w:eastAsia="Calibri" w:hAnsi="Times New Roman" w:cs="Times New Roman"/>
                <w:b/>
                <w:noProof/>
                <w:webHidden/>
                <w:sz w:val="24"/>
                <w:szCs w:val="24"/>
                <w:lang w:val="id-ID"/>
              </w:rPr>
              <w:tab/>
            </w:r>
            <w:r w:rsidR="005C75F2" w:rsidRPr="005C75F2">
              <w:rPr>
                <w:rFonts w:ascii="Times New Roman" w:eastAsia="Calibri" w:hAnsi="Times New Roman" w:cs="Times New Roman"/>
                <w:b/>
                <w:noProof/>
                <w:webHidden/>
                <w:sz w:val="24"/>
                <w:szCs w:val="24"/>
                <w:lang w:val="en-US"/>
              </w:rPr>
              <w:t xml:space="preserve"> </w:t>
            </w:r>
            <w:r w:rsidR="005C75F2">
              <w:rPr>
                <w:rFonts w:ascii="Times New Roman" w:eastAsia="Calibri" w:hAnsi="Times New Roman" w:cs="Times New Roman"/>
                <w:b/>
                <w:noProof/>
                <w:webHidden/>
                <w:sz w:val="24"/>
                <w:szCs w:val="24"/>
                <w:lang w:val="en-US"/>
              </w:rPr>
              <w:t>73</w:t>
            </w:r>
          </w:hyperlink>
        </w:p>
        <w:p w14:paraId="50A173F9" w14:textId="2C68320E" w:rsidR="00D56F42" w:rsidRPr="005C75F2" w:rsidRDefault="00B91DBB" w:rsidP="005C75F2">
          <w:pPr>
            <w:tabs>
              <w:tab w:val="right" w:leader="dot" w:pos="7655"/>
            </w:tabs>
            <w:spacing w:after="100" w:line="276" w:lineRule="auto"/>
            <w:rPr>
              <w:rFonts w:ascii="Times New Roman" w:eastAsia="Times New Roman" w:hAnsi="Times New Roman" w:cs="Times New Roman"/>
              <w:b/>
              <w:noProof/>
              <w:sz w:val="24"/>
              <w:szCs w:val="24"/>
              <w:lang w:val="en-US"/>
            </w:rPr>
          </w:pPr>
          <w:hyperlink w:anchor="_Toc42689089" w:history="1">
            <w:r w:rsidR="005C75F2" w:rsidRPr="005C75F2">
              <w:rPr>
                <w:rFonts w:ascii="Times New Roman" w:eastAsia="Calibri" w:hAnsi="Times New Roman" w:cs="Times New Roman"/>
                <w:b/>
                <w:noProof/>
                <w:sz w:val="24"/>
                <w:szCs w:val="24"/>
                <w:lang w:val="en-US" w:bidi="en-US"/>
              </w:rPr>
              <w:t>GAMBAR 4.</w:t>
            </w:r>
            <w:r w:rsidR="005C75F2">
              <w:rPr>
                <w:rFonts w:ascii="Times New Roman" w:eastAsia="Calibri" w:hAnsi="Times New Roman" w:cs="Times New Roman"/>
                <w:b/>
                <w:noProof/>
                <w:sz w:val="24"/>
                <w:szCs w:val="24"/>
                <w:lang w:val="en-US" w:bidi="en-US"/>
              </w:rPr>
              <w:t>2</w:t>
            </w:r>
            <w:r w:rsidR="005C75F2" w:rsidRPr="005C75F2">
              <w:rPr>
                <w:rFonts w:ascii="Times New Roman" w:eastAsia="Calibri" w:hAnsi="Times New Roman" w:cs="Times New Roman"/>
                <w:b/>
                <w:noProof/>
                <w:sz w:val="24"/>
                <w:szCs w:val="24"/>
                <w:lang w:val="en-US" w:bidi="en-US"/>
              </w:rPr>
              <w:t xml:space="preserve"> </w:t>
            </w:r>
            <w:r w:rsidR="005C75F2" w:rsidRPr="005C75F2">
              <w:rPr>
                <w:rFonts w:ascii="Times New Roman" w:hAnsi="Times New Roman" w:cs="Times New Roman"/>
                <w:b/>
                <w:bCs/>
                <w:color w:val="000000" w:themeColor="text1"/>
              </w:rPr>
              <w:t xml:space="preserve">Hasil Uji Normalitas Persamaan Penelitian </w:t>
            </w:r>
            <w:r w:rsidR="005C75F2">
              <w:rPr>
                <w:rFonts w:ascii="Times New Roman" w:hAnsi="Times New Roman" w:cs="Times New Roman"/>
                <w:b/>
                <w:bCs/>
                <w:color w:val="000000" w:themeColor="text1"/>
              </w:rPr>
              <w:t>2</w:t>
            </w:r>
            <w:r w:rsidR="005C75F2" w:rsidRPr="005C75F2">
              <w:rPr>
                <w:rFonts w:ascii="Times New Roman" w:eastAsia="Calibri" w:hAnsi="Times New Roman" w:cs="Times New Roman"/>
                <w:b/>
                <w:noProof/>
                <w:webHidden/>
                <w:sz w:val="24"/>
                <w:szCs w:val="24"/>
                <w:lang w:val="id-ID"/>
              </w:rPr>
              <w:tab/>
            </w:r>
            <w:r w:rsidR="005C75F2" w:rsidRPr="005C75F2">
              <w:rPr>
                <w:rFonts w:ascii="Times New Roman" w:eastAsia="Calibri" w:hAnsi="Times New Roman" w:cs="Times New Roman"/>
                <w:b/>
                <w:noProof/>
                <w:webHidden/>
                <w:sz w:val="24"/>
                <w:szCs w:val="24"/>
                <w:lang w:val="en-US"/>
              </w:rPr>
              <w:t xml:space="preserve"> </w:t>
            </w:r>
            <w:r w:rsidR="005C75F2">
              <w:rPr>
                <w:rFonts w:ascii="Times New Roman" w:eastAsia="Calibri" w:hAnsi="Times New Roman" w:cs="Times New Roman"/>
                <w:b/>
                <w:noProof/>
                <w:webHidden/>
                <w:sz w:val="24"/>
                <w:szCs w:val="24"/>
                <w:lang w:val="en-US"/>
              </w:rPr>
              <w:t>7</w:t>
            </w:r>
          </w:hyperlink>
          <w:r w:rsidR="005C75F2">
            <w:rPr>
              <w:rFonts w:ascii="Times New Roman" w:eastAsia="Calibri" w:hAnsi="Times New Roman" w:cs="Times New Roman"/>
              <w:b/>
              <w:noProof/>
              <w:sz w:val="24"/>
              <w:szCs w:val="24"/>
              <w:lang w:val="en-US"/>
            </w:rPr>
            <w:t>4</w:t>
          </w:r>
        </w:p>
      </w:sdtContent>
    </w:sdt>
    <w:p w14:paraId="24110834" w14:textId="77777777" w:rsidR="00221C22" w:rsidRDefault="00221C22" w:rsidP="000D1A84">
      <w:pPr>
        <w:spacing w:after="200" w:line="480" w:lineRule="auto"/>
        <w:jc w:val="center"/>
        <w:rPr>
          <w:rFonts w:ascii="Times New Roman" w:eastAsia="Calibri" w:hAnsi="Times New Roman" w:cs="Times New Roman"/>
          <w:b/>
          <w:bCs/>
          <w:sz w:val="24"/>
          <w:szCs w:val="24"/>
          <w:lang w:val="en-US"/>
        </w:rPr>
      </w:pPr>
    </w:p>
    <w:p w14:paraId="2E502C61" w14:textId="21A09651" w:rsidR="00221C22" w:rsidRDefault="00221C22" w:rsidP="00D3786B">
      <w:pPr>
        <w:spacing w:after="20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DAFTAR LAMPIRAN</w:t>
      </w:r>
    </w:p>
    <w:sdt>
      <w:sdtPr>
        <w:rPr>
          <w:rFonts w:ascii="Times New Roman" w:eastAsia="Calibri" w:hAnsi="Times New Roman" w:cs="Times New Roman"/>
          <w:sz w:val="24"/>
          <w:szCs w:val="24"/>
          <w:lang w:val="id-ID"/>
        </w:rPr>
        <w:id w:val="-658538002"/>
        <w:docPartObj>
          <w:docPartGallery w:val="Table of Contents"/>
          <w:docPartUnique/>
        </w:docPartObj>
      </w:sdtPr>
      <w:sdtContent>
        <w:p w14:paraId="715FA88F" w14:textId="77777777" w:rsidR="00D56F42" w:rsidRPr="00FB1D7A" w:rsidRDefault="00D56F42" w:rsidP="00D3786B">
          <w:pPr>
            <w:keepNext/>
            <w:keepLines/>
            <w:spacing w:before="480" w:after="0" w:line="276" w:lineRule="auto"/>
            <w:rPr>
              <w:rFonts w:ascii="Times New Roman" w:eastAsia="Times New Roman" w:hAnsi="Times New Roman" w:cs="Times New Roman"/>
              <w:b/>
              <w:bCs/>
              <w:sz w:val="24"/>
              <w:szCs w:val="24"/>
              <w:lang w:val="en-US"/>
            </w:rPr>
          </w:pPr>
        </w:p>
        <w:p w14:paraId="0E2B2692" w14:textId="43F35099" w:rsidR="00D56F42" w:rsidRDefault="00B91DBB" w:rsidP="00D3786B">
          <w:pPr>
            <w:tabs>
              <w:tab w:val="right" w:leader="dot" w:pos="7655"/>
            </w:tabs>
            <w:spacing w:after="100" w:line="276" w:lineRule="auto"/>
          </w:pPr>
          <w:hyperlink w:anchor="_Toc42689089" w:history="1">
            <w:r w:rsidR="00D56F42">
              <w:rPr>
                <w:rFonts w:ascii="Times New Roman" w:eastAsia="Calibri" w:hAnsi="Times New Roman" w:cs="Times New Roman"/>
                <w:b/>
                <w:noProof/>
                <w:sz w:val="24"/>
                <w:szCs w:val="24"/>
                <w:lang w:val="en-US" w:bidi="en-US"/>
              </w:rPr>
              <w:t xml:space="preserve">Lampiran 1 </w:t>
            </w:r>
            <w:r w:rsidR="005C75F2">
              <w:rPr>
                <w:rFonts w:ascii="Times New Roman" w:hAnsi="Times New Roman" w:cs="Times New Roman"/>
                <w:b/>
                <w:bCs/>
                <w:color w:val="000000" w:themeColor="text1"/>
              </w:rPr>
              <w:t>Daftar Perusahaan Yang Menjadi Sampel Penelitian</w:t>
            </w:r>
            <w:r w:rsidR="00D56F42" w:rsidRPr="00FB1D7A">
              <w:rPr>
                <w:rFonts w:ascii="Times New Roman" w:eastAsia="Calibri" w:hAnsi="Times New Roman" w:cs="Times New Roman"/>
                <w:b/>
                <w:noProof/>
                <w:webHidden/>
                <w:sz w:val="24"/>
                <w:szCs w:val="24"/>
                <w:lang w:val="id-ID"/>
              </w:rPr>
              <w:tab/>
            </w:r>
            <w:r w:rsidR="00D56F42">
              <w:rPr>
                <w:rFonts w:ascii="Times New Roman" w:eastAsia="Calibri" w:hAnsi="Times New Roman" w:cs="Times New Roman"/>
                <w:b/>
                <w:noProof/>
                <w:webHidden/>
                <w:sz w:val="24"/>
                <w:szCs w:val="24"/>
                <w:lang w:val="en-US"/>
              </w:rPr>
              <w:t xml:space="preserve"> </w:t>
            </w:r>
          </w:hyperlink>
          <w:r w:rsidR="005C75F2">
            <w:rPr>
              <w:rFonts w:ascii="Times New Roman" w:eastAsia="Calibri" w:hAnsi="Times New Roman" w:cs="Times New Roman"/>
              <w:b/>
              <w:noProof/>
              <w:sz w:val="24"/>
              <w:szCs w:val="24"/>
              <w:lang w:val="en-US"/>
            </w:rPr>
            <w:t>104</w:t>
          </w:r>
          <w:r w:rsidR="00D56F42" w:rsidRPr="00FB1D7A">
            <w:rPr>
              <w:rFonts w:ascii="Times New Roman" w:eastAsia="Calibri" w:hAnsi="Times New Roman" w:cs="Times New Roman"/>
              <w:sz w:val="24"/>
              <w:szCs w:val="24"/>
              <w:lang w:val="id-ID"/>
            </w:rPr>
            <w:fldChar w:fldCharType="begin"/>
          </w:r>
          <w:r w:rsidR="00D56F42" w:rsidRPr="00FB1D7A">
            <w:rPr>
              <w:rFonts w:ascii="Times New Roman" w:eastAsia="Calibri" w:hAnsi="Times New Roman" w:cs="Times New Roman"/>
              <w:sz w:val="24"/>
              <w:szCs w:val="24"/>
              <w:lang w:val="id-ID"/>
            </w:rPr>
            <w:instrText xml:space="preserve"> TOC \o "1-3" \h \z \u </w:instrText>
          </w:r>
          <w:r w:rsidR="00D56F42" w:rsidRPr="00FB1D7A">
            <w:rPr>
              <w:rFonts w:ascii="Times New Roman" w:eastAsia="Calibri" w:hAnsi="Times New Roman" w:cs="Times New Roman"/>
              <w:sz w:val="24"/>
              <w:szCs w:val="24"/>
              <w:lang w:val="id-ID"/>
            </w:rPr>
            <w:fldChar w:fldCharType="separate"/>
          </w:r>
        </w:p>
        <w:p w14:paraId="7C4DE536" w14:textId="3D77E5D5" w:rsidR="005C75F2" w:rsidRDefault="00D56F42" w:rsidP="005C75F2">
          <w:pPr>
            <w:tabs>
              <w:tab w:val="right" w:leader="dot" w:pos="7655"/>
            </w:tabs>
            <w:spacing w:after="100" w:line="276" w:lineRule="auto"/>
          </w:pPr>
          <w:r w:rsidRPr="00FB1D7A">
            <w:rPr>
              <w:rFonts w:ascii="Times New Roman" w:eastAsia="Calibri" w:hAnsi="Times New Roman" w:cs="Times New Roman"/>
              <w:b/>
              <w:sz w:val="24"/>
              <w:szCs w:val="24"/>
              <w:lang w:val="id-ID"/>
            </w:rPr>
            <w:fldChar w:fldCharType="end"/>
          </w:r>
          <w:hyperlink w:anchor="_Toc42689089" w:history="1">
            <w:r w:rsidR="005C75F2">
              <w:rPr>
                <w:rFonts w:ascii="Times New Roman" w:eastAsia="Calibri" w:hAnsi="Times New Roman" w:cs="Times New Roman"/>
                <w:b/>
                <w:noProof/>
                <w:sz w:val="24"/>
                <w:szCs w:val="24"/>
                <w:lang w:val="en-US" w:bidi="en-US"/>
              </w:rPr>
              <w:t xml:space="preserve">Lampiran </w:t>
            </w:r>
            <w:r w:rsidR="009F1E4B">
              <w:rPr>
                <w:rFonts w:ascii="Times New Roman" w:eastAsia="Calibri" w:hAnsi="Times New Roman" w:cs="Times New Roman"/>
                <w:b/>
                <w:noProof/>
                <w:sz w:val="24"/>
                <w:szCs w:val="24"/>
                <w:lang w:val="en-US" w:bidi="en-US"/>
              </w:rPr>
              <w:t>2</w:t>
            </w:r>
            <w:r w:rsidR="005C75F2">
              <w:rPr>
                <w:rFonts w:ascii="Times New Roman" w:eastAsia="Calibri" w:hAnsi="Times New Roman" w:cs="Times New Roman"/>
                <w:b/>
                <w:noProof/>
                <w:sz w:val="24"/>
                <w:szCs w:val="24"/>
                <w:lang w:val="en-US" w:bidi="en-US"/>
              </w:rPr>
              <w:t xml:space="preserve"> </w:t>
            </w:r>
            <w:r w:rsidR="009F1E4B" w:rsidRPr="009F1E4B">
              <w:rPr>
                <w:rFonts w:ascii="Times New Roman" w:hAnsi="Times New Roman" w:cs="Times New Roman"/>
                <w:b/>
                <w:bCs/>
                <w:color w:val="000000" w:themeColor="text1"/>
              </w:rPr>
              <w:t>Hasil Uji Statistik Deskriptif Penelitian Persamaan 1</w:t>
            </w:r>
            <w:r w:rsidR="005C75F2" w:rsidRPr="00FB1D7A">
              <w:rPr>
                <w:rFonts w:ascii="Times New Roman" w:eastAsia="Calibri" w:hAnsi="Times New Roman" w:cs="Times New Roman"/>
                <w:b/>
                <w:noProof/>
                <w:webHidden/>
                <w:sz w:val="24"/>
                <w:szCs w:val="24"/>
                <w:lang w:val="id-ID"/>
              </w:rPr>
              <w:tab/>
            </w:r>
            <w:r w:rsidR="005C75F2">
              <w:rPr>
                <w:rFonts w:ascii="Times New Roman" w:eastAsia="Calibri" w:hAnsi="Times New Roman" w:cs="Times New Roman"/>
                <w:b/>
                <w:noProof/>
                <w:webHidden/>
                <w:sz w:val="24"/>
                <w:szCs w:val="24"/>
                <w:lang w:val="en-US"/>
              </w:rPr>
              <w:t xml:space="preserve"> </w:t>
            </w:r>
          </w:hyperlink>
          <w:r w:rsidR="005C75F2">
            <w:rPr>
              <w:rFonts w:ascii="Times New Roman" w:eastAsia="Calibri" w:hAnsi="Times New Roman" w:cs="Times New Roman"/>
              <w:b/>
              <w:noProof/>
              <w:sz w:val="24"/>
              <w:szCs w:val="24"/>
              <w:lang w:val="en-US"/>
            </w:rPr>
            <w:t>10</w:t>
          </w:r>
          <w:r w:rsidR="009F1E4B">
            <w:rPr>
              <w:rFonts w:ascii="Times New Roman" w:eastAsia="Calibri" w:hAnsi="Times New Roman" w:cs="Times New Roman"/>
              <w:b/>
              <w:noProof/>
              <w:sz w:val="24"/>
              <w:szCs w:val="24"/>
              <w:lang w:val="en-US"/>
            </w:rPr>
            <w:t>5</w:t>
          </w:r>
          <w:r w:rsidR="005C75F2" w:rsidRPr="00FB1D7A">
            <w:rPr>
              <w:rFonts w:ascii="Times New Roman" w:eastAsia="Calibri" w:hAnsi="Times New Roman" w:cs="Times New Roman"/>
              <w:sz w:val="24"/>
              <w:szCs w:val="24"/>
              <w:lang w:val="id-ID"/>
            </w:rPr>
            <w:fldChar w:fldCharType="begin"/>
          </w:r>
          <w:r w:rsidR="005C75F2" w:rsidRPr="00FB1D7A">
            <w:rPr>
              <w:rFonts w:ascii="Times New Roman" w:eastAsia="Calibri" w:hAnsi="Times New Roman" w:cs="Times New Roman"/>
              <w:sz w:val="24"/>
              <w:szCs w:val="24"/>
              <w:lang w:val="id-ID"/>
            </w:rPr>
            <w:instrText xml:space="preserve"> TOC \o "1-3" \h \z \u </w:instrText>
          </w:r>
          <w:r w:rsidR="005C75F2" w:rsidRPr="00FB1D7A">
            <w:rPr>
              <w:rFonts w:ascii="Times New Roman" w:eastAsia="Calibri" w:hAnsi="Times New Roman" w:cs="Times New Roman"/>
              <w:sz w:val="24"/>
              <w:szCs w:val="24"/>
              <w:lang w:val="id-ID"/>
            </w:rPr>
            <w:fldChar w:fldCharType="separate"/>
          </w:r>
        </w:p>
        <w:p w14:paraId="415FBA4B" w14:textId="77777777" w:rsidR="009F1E4B" w:rsidRDefault="005C75F2" w:rsidP="005C75F2">
          <w:pPr>
            <w:tabs>
              <w:tab w:val="right" w:leader="dot" w:pos="7797"/>
            </w:tabs>
            <w:spacing w:after="100" w:line="276" w:lineRule="auto"/>
            <w:rPr>
              <w:rFonts w:ascii="Times New Roman" w:eastAsia="Calibri" w:hAnsi="Times New Roman" w:cs="Times New Roman"/>
              <w:b/>
              <w:noProof/>
              <w:sz w:val="24"/>
              <w:szCs w:val="24"/>
              <w:lang w:val="en-US"/>
            </w:rPr>
          </w:pPr>
          <w:r w:rsidRPr="00FB1D7A">
            <w:rPr>
              <w:rFonts w:ascii="Times New Roman" w:eastAsia="Calibri" w:hAnsi="Times New Roman" w:cs="Times New Roman"/>
              <w:b/>
              <w:sz w:val="24"/>
              <w:szCs w:val="24"/>
              <w:lang w:val="id-ID"/>
            </w:rPr>
            <w:fldChar w:fldCharType="end"/>
          </w:r>
          <w:hyperlink w:anchor="_Toc42689089" w:history="1">
            <w:r w:rsidR="009F1E4B">
              <w:rPr>
                <w:rFonts w:ascii="Times New Roman" w:eastAsia="Calibri" w:hAnsi="Times New Roman" w:cs="Times New Roman"/>
                <w:b/>
                <w:noProof/>
                <w:sz w:val="24"/>
                <w:szCs w:val="24"/>
                <w:lang w:val="en-US" w:bidi="en-US"/>
              </w:rPr>
              <w:t xml:space="preserve">Lampiran 3 </w:t>
            </w:r>
            <w:r w:rsidR="009F1E4B" w:rsidRPr="009F1E4B">
              <w:rPr>
                <w:rFonts w:ascii="Times New Roman" w:hAnsi="Times New Roman" w:cs="Times New Roman"/>
                <w:b/>
                <w:bCs/>
                <w:color w:val="000000" w:themeColor="text1"/>
              </w:rPr>
              <w:t xml:space="preserve">Hasil Uji Statistik Deskriptif Penelitian Persamaan </w:t>
            </w:r>
            <w:r w:rsidR="009F1E4B">
              <w:rPr>
                <w:rFonts w:ascii="Times New Roman" w:hAnsi="Times New Roman" w:cs="Times New Roman"/>
                <w:b/>
                <w:bCs/>
                <w:color w:val="000000" w:themeColor="text1"/>
              </w:rPr>
              <w:t>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105</w:t>
          </w:r>
        </w:p>
        <w:p w14:paraId="222CF270" w14:textId="77777777" w:rsidR="009F1E4B" w:rsidRDefault="00B91DBB" w:rsidP="005C75F2">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4 </w:t>
            </w:r>
            <w:r w:rsidR="009F1E4B" w:rsidRPr="009F1E4B">
              <w:rPr>
                <w:rFonts w:ascii="Times New Roman" w:hAnsi="Times New Roman" w:cs="Times New Roman"/>
                <w:b/>
                <w:bCs/>
                <w:color w:val="000000" w:themeColor="text1"/>
              </w:rPr>
              <w:t>Hasil Uji Chow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106</w:t>
          </w:r>
        </w:p>
        <w:p w14:paraId="4D85B3C9" w14:textId="2BA0E758"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5 </w:t>
            </w:r>
            <w:r w:rsidR="009F1E4B" w:rsidRPr="009F1E4B">
              <w:rPr>
                <w:rFonts w:ascii="Times New Roman" w:hAnsi="Times New Roman" w:cs="Times New Roman"/>
                <w:b/>
                <w:bCs/>
                <w:color w:val="000000" w:themeColor="text1"/>
              </w:rPr>
              <w:t>Hasil Uji Chow Persamaan Penelitian 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107</w:t>
          </w:r>
        </w:p>
        <w:p w14:paraId="251B0CD4" w14:textId="2AC0E8DA"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6 </w:t>
            </w:r>
            <w:r w:rsidR="009F1E4B" w:rsidRPr="009F1E4B">
              <w:rPr>
                <w:rFonts w:ascii="Times New Roman" w:hAnsi="Times New Roman" w:cs="Times New Roman"/>
                <w:b/>
                <w:bCs/>
                <w:color w:val="000000" w:themeColor="text1"/>
              </w:rPr>
              <w:t>Uji Hausman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108</w:t>
          </w:r>
        </w:p>
        <w:p w14:paraId="29BDE81C" w14:textId="36E94CD2"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7 </w:t>
            </w:r>
            <w:r w:rsidR="009F1E4B" w:rsidRPr="009F1E4B">
              <w:rPr>
                <w:rFonts w:ascii="Times New Roman" w:hAnsi="Times New Roman" w:cs="Times New Roman"/>
                <w:b/>
                <w:bCs/>
                <w:color w:val="000000" w:themeColor="text1"/>
              </w:rPr>
              <w:t xml:space="preserve">Uji Hausman Persamaan Penelitian </w:t>
            </w:r>
            <w:r w:rsidR="009F1E4B">
              <w:rPr>
                <w:rFonts w:ascii="Times New Roman" w:hAnsi="Times New Roman" w:cs="Times New Roman"/>
                <w:b/>
                <w:bCs/>
                <w:color w:val="000000" w:themeColor="text1"/>
              </w:rPr>
              <w:t>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109</w:t>
          </w:r>
        </w:p>
        <w:p w14:paraId="7BE45ADE" w14:textId="3466D63B"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8 </w:t>
            </w:r>
            <w:r w:rsidR="009F1E4B" w:rsidRPr="009F1E4B">
              <w:rPr>
                <w:rFonts w:ascii="Times New Roman" w:hAnsi="Times New Roman" w:cs="Times New Roman"/>
                <w:b/>
                <w:bCs/>
                <w:color w:val="000000" w:themeColor="text1"/>
              </w:rPr>
              <w:t>Uji Lagrange Multiplier Persamaan Penelitian 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110</w:t>
          </w:r>
        </w:p>
        <w:p w14:paraId="0FA7D729" w14:textId="26457B82"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9 </w:t>
            </w:r>
            <w:r w:rsidR="009F1E4B" w:rsidRPr="009F1E4B">
              <w:rPr>
                <w:rFonts w:ascii="Times New Roman" w:hAnsi="Times New Roman" w:cs="Times New Roman"/>
                <w:b/>
                <w:bCs/>
                <w:color w:val="000000" w:themeColor="text1"/>
              </w:rPr>
              <w:t>Hasil Uji Normalitas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111</w:t>
          </w:r>
        </w:p>
        <w:p w14:paraId="22A5EE28" w14:textId="735BF324"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10 </w:t>
            </w:r>
            <w:r w:rsidR="009F1E4B" w:rsidRPr="009F1E4B">
              <w:rPr>
                <w:rFonts w:ascii="Times New Roman" w:hAnsi="Times New Roman" w:cs="Times New Roman"/>
                <w:b/>
                <w:bCs/>
                <w:color w:val="000000" w:themeColor="text1"/>
              </w:rPr>
              <w:t xml:space="preserve">Hasil Uji Normalitas Persamaan Penelitian </w:t>
            </w:r>
            <w:r w:rsidR="009F1E4B">
              <w:rPr>
                <w:rFonts w:ascii="Times New Roman" w:hAnsi="Times New Roman" w:cs="Times New Roman"/>
                <w:b/>
                <w:bCs/>
                <w:color w:val="000000" w:themeColor="text1"/>
              </w:rPr>
              <w:t>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111</w:t>
          </w:r>
        </w:p>
        <w:p w14:paraId="512B36C8" w14:textId="111D1E59"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11 Hasil Uji Multikolinieritas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112</w:t>
          </w:r>
        </w:p>
        <w:p w14:paraId="345379DF" w14:textId="017C6D82"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w:t>
            </w:r>
            <w:r w:rsidR="009F1E4B">
              <w:rPr>
                <w:rFonts w:ascii="Times New Roman" w:eastAsia="Calibri" w:hAnsi="Times New Roman" w:cs="Times New Roman"/>
                <w:b/>
                <w:noProof/>
                <w:sz w:val="24"/>
                <w:szCs w:val="24"/>
                <w:lang w:val="en-US"/>
              </w:rPr>
              <w:t>2</w:t>
            </w:r>
            <w:r w:rsidR="009F1E4B" w:rsidRPr="009F1E4B">
              <w:rPr>
                <w:rFonts w:ascii="Times New Roman" w:eastAsia="Calibri" w:hAnsi="Times New Roman" w:cs="Times New Roman"/>
                <w:b/>
                <w:noProof/>
                <w:sz w:val="24"/>
                <w:szCs w:val="24"/>
                <w:lang w:val="en-US"/>
              </w:rPr>
              <w:t xml:space="preserve"> Hasil Uji Multikolinieritas Persamaan Penelitian </w:t>
            </w:r>
            <w:r w:rsidR="009F1E4B">
              <w:rPr>
                <w:rFonts w:ascii="Times New Roman" w:eastAsia="Calibri" w:hAnsi="Times New Roman" w:cs="Times New Roman"/>
                <w:b/>
                <w:noProof/>
                <w:sz w:val="24"/>
                <w:szCs w:val="24"/>
                <w:lang w:val="en-US"/>
              </w:rPr>
              <w:t>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112</w:t>
          </w:r>
        </w:p>
        <w:p w14:paraId="14AC4F07" w14:textId="3E268502"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w:t>
            </w:r>
            <w:r w:rsidR="009F1E4B">
              <w:rPr>
                <w:rFonts w:ascii="Times New Roman" w:eastAsia="Calibri" w:hAnsi="Times New Roman" w:cs="Times New Roman"/>
                <w:b/>
                <w:noProof/>
                <w:sz w:val="24"/>
                <w:szCs w:val="24"/>
                <w:lang w:val="en-US"/>
              </w:rPr>
              <w:t>3</w:t>
            </w:r>
            <w:r w:rsidR="009F1E4B" w:rsidRPr="009F1E4B">
              <w:rPr>
                <w:rFonts w:ascii="Times New Roman" w:eastAsia="Calibri" w:hAnsi="Times New Roman" w:cs="Times New Roman"/>
                <w:b/>
                <w:noProof/>
                <w:sz w:val="24"/>
                <w:szCs w:val="24"/>
                <w:lang w:val="en-US"/>
              </w:rPr>
              <w:t xml:space="preserve"> Hasil Uji Heteroskedastisitas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112</w:t>
          </w:r>
        </w:p>
        <w:p w14:paraId="5EE66860" w14:textId="5EFD2886"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14 Hasil Uji Heteroskedastisitas Persamaan Penelitian 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113</w:t>
          </w:r>
        </w:p>
        <w:p w14:paraId="2C6A017B" w14:textId="20799103" w:rsidR="009F1E4B" w:rsidRDefault="00B91DBB" w:rsidP="009F1E4B">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w:t>
            </w:r>
            <w:r w:rsidR="009F1E4B">
              <w:rPr>
                <w:rFonts w:ascii="Times New Roman" w:eastAsia="Calibri" w:hAnsi="Times New Roman" w:cs="Times New Roman"/>
                <w:b/>
                <w:noProof/>
                <w:sz w:val="24"/>
                <w:szCs w:val="24"/>
                <w:lang w:val="en-US"/>
              </w:rPr>
              <w:t>5</w:t>
            </w:r>
            <w:r w:rsidR="009F1E4B" w:rsidRPr="009F1E4B">
              <w:rPr>
                <w:rFonts w:ascii="Times New Roman" w:eastAsia="Calibri" w:hAnsi="Times New Roman" w:cs="Times New Roman"/>
                <w:b/>
                <w:noProof/>
                <w:sz w:val="24"/>
                <w:szCs w:val="24"/>
                <w:lang w:val="en-US"/>
              </w:rPr>
              <w:t xml:space="preserve"> Hasil Uji Persamaan Penelitian 1</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114</w:t>
          </w:r>
        </w:p>
        <w:p w14:paraId="2873691C" w14:textId="42006277" w:rsidR="00D56F42" w:rsidRPr="009F1E4B" w:rsidRDefault="00B91DBB" w:rsidP="005C75F2">
          <w:pPr>
            <w:tabs>
              <w:tab w:val="right" w:leader="dot" w:pos="7797"/>
            </w:tabs>
            <w:spacing w:after="100" w:line="276" w:lineRule="auto"/>
            <w:rPr>
              <w:rFonts w:ascii="Times New Roman" w:eastAsia="Calibri" w:hAnsi="Times New Roman" w:cs="Times New Roman"/>
              <w:b/>
              <w:noProof/>
              <w:sz w:val="24"/>
              <w:szCs w:val="24"/>
              <w:lang w:val="en-US"/>
            </w:rPr>
          </w:pPr>
          <w:hyperlink w:anchor="_Toc42689089" w:history="1">
            <w:r w:rsidR="009F1E4B">
              <w:rPr>
                <w:rFonts w:ascii="Times New Roman" w:eastAsia="Calibri" w:hAnsi="Times New Roman" w:cs="Times New Roman"/>
                <w:b/>
                <w:noProof/>
                <w:sz w:val="24"/>
                <w:szCs w:val="24"/>
                <w:lang w:val="en-US" w:bidi="en-US"/>
              </w:rPr>
              <w:t xml:space="preserve">Lampiran </w:t>
            </w:r>
            <w:r w:rsidR="009F1E4B" w:rsidRPr="009F1E4B">
              <w:rPr>
                <w:rFonts w:ascii="Times New Roman" w:eastAsia="Calibri" w:hAnsi="Times New Roman" w:cs="Times New Roman"/>
                <w:b/>
                <w:noProof/>
                <w:sz w:val="24"/>
                <w:szCs w:val="24"/>
                <w:lang w:val="en-US"/>
              </w:rPr>
              <w:t>1</w:t>
            </w:r>
            <w:r w:rsidR="009F1E4B">
              <w:rPr>
                <w:rFonts w:ascii="Times New Roman" w:eastAsia="Calibri" w:hAnsi="Times New Roman" w:cs="Times New Roman"/>
                <w:b/>
                <w:noProof/>
                <w:sz w:val="24"/>
                <w:szCs w:val="24"/>
                <w:lang w:val="en-US"/>
              </w:rPr>
              <w:t>6</w:t>
            </w:r>
            <w:r w:rsidR="009F1E4B" w:rsidRPr="009F1E4B">
              <w:rPr>
                <w:rFonts w:ascii="Times New Roman" w:eastAsia="Calibri" w:hAnsi="Times New Roman" w:cs="Times New Roman"/>
                <w:b/>
                <w:noProof/>
                <w:sz w:val="24"/>
                <w:szCs w:val="24"/>
                <w:lang w:val="en-US"/>
              </w:rPr>
              <w:t xml:space="preserve"> Hasil Uji Persamaan Penelitian </w:t>
            </w:r>
            <w:r w:rsidR="009F1E4B">
              <w:rPr>
                <w:rFonts w:ascii="Times New Roman" w:eastAsia="Calibri" w:hAnsi="Times New Roman" w:cs="Times New Roman"/>
                <w:b/>
                <w:noProof/>
                <w:sz w:val="24"/>
                <w:szCs w:val="24"/>
                <w:lang w:val="en-US"/>
              </w:rPr>
              <w:t>2</w:t>
            </w:r>
            <w:r w:rsidR="009F1E4B" w:rsidRPr="00FB1D7A">
              <w:rPr>
                <w:rFonts w:ascii="Times New Roman" w:eastAsia="Calibri" w:hAnsi="Times New Roman" w:cs="Times New Roman"/>
                <w:b/>
                <w:noProof/>
                <w:webHidden/>
                <w:sz w:val="24"/>
                <w:szCs w:val="24"/>
                <w:lang w:val="id-ID"/>
              </w:rPr>
              <w:tab/>
            </w:r>
            <w:r w:rsidR="009F1E4B">
              <w:rPr>
                <w:rFonts w:ascii="Times New Roman" w:eastAsia="Calibri" w:hAnsi="Times New Roman" w:cs="Times New Roman"/>
                <w:b/>
                <w:noProof/>
                <w:webHidden/>
                <w:sz w:val="24"/>
                <w:szCs w:val="24"/>
                <w:lang w:val="en-US"/>
              </w:rPr>
              <w:t xml:space="preserve"> </w:t>
            </w:r>
          </w:hyperlink>
          <w:r w:rsidR="009F1E4B">
            <w:rPr>
              <w:rFonts w:ascii="Times New Roman" w:eastAsia="Calibri" w:hAnsi="Times New Roman" w:cs="Times New Roman"/>
              <w:b/>
              <w:noProof/>
              <w:sz w:val="24"/>
              <w:szCs w:val="24"/>
              <w:lang w:val="en-US"/>
            </w:rPr>
            <w:t>115</w:t>
          </w:r>
        </w:p>
      </w:sdtContent>
    </w:sdt>
    <w:p w14:paraId="28B35C79" w14:textId="03EF4688" w:rsidR="00221C22" w:rsidRDefault="00221C22" w:rsidP="000D1A84">
      <w:pPr>
        <w:spacing w:after="200" w:line="480" w:lineRule="auto"/>
        <w:jc w:val="center"/>
        <w:rPr>
          <w:rFonts w:ascii="Times New Roman" w:eastAsia="Calibri" w:hAnsi="Times New Roman" w:cs="Times New Roman"/>
          <w:sz w:val="24"/>
          <w:szCs w:val="24"/>
          <w:lang w:val="en-US"/>
        </w:rPr>
      </w:pPr>
    </w:p>
    <w:p w14:paraId="0D718835" w14:textId="1B081494" w:rsidR="00221C22" w:rsidRDefault="00221C22" w:rsidP="000D1A84">
      <w:pPr>
        <w:spacing w:after="200" w:line="480" w:lineRule="auto"/>
        <w:jc w:val="center"/>
        <w:rPr>
          <w:rFonts w:ascii="Times New Roman" w:eastAsia="Calibri" w:hAnsi="Times New Roman" w:cs="Times New Roman"/>
          <w:sz w:val="24"/>
          <w:szCs w:val="24"/>
          <w:lang w:val="en-US"/>
        </w:rPr>
      </w:pPr>
    </w:p>
    <w:p w14:paraId="200A2FF5" w14:textId="344ADD82" w:rsidR="00A7409D" w:rsidRDefault="00A7409D" w:rsidP="000D1A84">
      <w:pPr>
        <w:spacing w:after="20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ABSTRAK</w:t>
      </w:r>
    </w:p>
    <w:p w14:paraId="37208BEF" w14:textId="76A52324" w:rsidR="00A7409D" w:rsidRDefault="00A7409D" w:rsidP="0069416C">
      <w:pPr>
        <w:spacing w:after="0" w:line="240" w:lineRule="auto"/>
        <w:jc w:val="center"/>
        <w:rPr>
          <w:rFonts w:ascii="Times New Roman" w:eastAsia="Calibri" w:hAnsi="Times New Roman" w:cs="Times New Roman"/>
          <w:b/>
          <w:bCs/>
          <w:sz w:val="24"/>
          <w:szCs w:val="24"/>
          <w:lang w:val="en-US"/>
        </w:rPr>
      </w:pPr>
    </w:p>
    <w:p w14:paraId="2491341A" w14:textId="46F8A3E8" w:rsidR="00741E91" w:rsidRPr="00741E91" w:rsidRDefault="00741E91" w:rsidP="0069416C">
      <w:pPr>
        <w:spacing w:after="0" w:line="240" w:lineRule="auto"/>
        <w:jc w:val="both"/>
        <w:rPr>
          <w:rFonts w:ascii="Times New Roman" w:eastAsia="Calibri" w:hAnsi="Times New Roman" w:cs="Times New Roman"/>
          <w:sz w:val="24"/>
          <w:szCs w:val="24"/>
          <w:lang w:val="en-US"/>
        </w:rPr>
      </w:pPr>
      <w:r w:rsidRPr="00741E91">
        <w:rPr>
          <w:rFonts w:ascii="Times New Roman" w:eastAsia="Calibri" w:hAnsi="Times New Roman" w:cs="Times New Roman"/>
          <w:sz w:val="24"/>
          <w:szCs w:val="24"/>
          <w:lang w:val="en-US"/>
        </w:rPr>
        <w:t xml:space="preserve">Penelitian ini bertujuan untuk menguji Pengaruh </w:t>
      </w:r>
      <w:r>
        <w:rPr>
          <w:rFonts w:ascii="Times New Roman" w:eastAsia="Calibri" w:hAnsi="Times New Roman" w:cs="Times New Roman"/>
          <w:sz w:val="24"/>
          <w:szCs w:val="24"/>
          <w:lang w:val="en-US"/>
        </w:rPr>
        <w:t xml:space="preserve">Risiko </w:t>
      </w:r>
      <w:r w:rsidR="001D25D4">
        <w:rPr>
          <w:rFonts w:ascii="Times New Roman" w:eastAsia="Calibri" w:hAnsi="Times New Roman" w:cs="Times New Roman"/>
          <w:sz w:val="24"/>
          <w:szCs w:val="24"/>
          <w:lang w:val="en-US"/>
        </w:rPr>
        <w:t>Likuiditas, Risiko Pasar, dan Risiko Kredit</w:t>
      </w:r>
      <w:r w:rsidRPr="00741E91">
        <w:rPr>
          <w:rFonts w:ascii="Times New Roman" w:eastAsia="Calibri" w:hAnsi="Times New Roman" w:cs="Times New Roman"/>
          <w:sz w:val="24"/>
          <w:szCs w:val="24"/>
          <w:lang w:val="en-US"/>
        </w:rPr>
        <w:t xml:space="preserve"> terhadap </w:t>
      </w:r>
      <w:r w:rsidR="001D25D4" w:rsidRPr="001D25D4">
        <w:rPr>
          <w:rFonts w:ascii="Times New Roman" w:eastAsia="Calibri" w:hAnsi="Times New Roman" w:cs="Times New Roman"/>
          <w:sz w:val="24"/>
          <w:szCs w:val="24"/>
          <w:lang w:val="en-US"/>
        </w:rPr>
        <w:t xml:space="preserve">Kinerja Perbankan: Sebelum </w:t>
      </w:r>
      <w:r w:rsidR="001D25D4">
        <w:rPr>
          <w:rFonts w:ascii="Times New Roman" w:eastAsia="Calibri" w:hAnsi="Times New Roman" w:cs="Times New Roman"/>
          <w:sz w:val="24"/>
          <w:szCs w:val="24"/>
          <w:lang w:val="en-US"/>
        </w:rPr>
        <w:t>d</w:t>
      </w:r>
      <w:r w:rsidR="001D25D4" w:rsidRPr="001D25D4">
        <w:rPr>
          <w:rFonts w:ascii="Times New Roman" w:eastAsia="Calibri" w:hAnsi="Times New Roman" w:cs="Times New Roman"/>
          <w:sz w:val="24"/>
          <w:szCs w:val="24"/>
          <w:lang w:val="en-US"/>
        </w:rPr>
        <w:t xml:space="preserve">an Selama Pandemi </w:t>
      </w:r>
      <w:r w:rsidR="001D25D4" w:rsidRPr="001D25D4">
        <w:rPr>
          <w:rFonts w:ascii="Times New Roman" w:eastAsia="Calibri" w:hAnsi="Times New Roman" w:cs="Times New Roman"/>
          <w:i/>
          <w:iCs/>
          <w:sz w:val="24"/>
          <w:szCs w:val="24"/>
          <w:lang w:val="en-US"/>
        </w:rPr>
        <w:t>Covid-19</w:t>
      </w:r>
      <w:r w:rsidRPr="00741E91">
        <w:rPr>
          <w:rFonts w:ascii="Times New Roman" w:eastAsia="Calibri" w:hAnsi="Times New Roman" w:cs="Times New Roman"/>
          <w:sz w:val="24"/>
          <w:szCs w:val="24"/>
          <w:lang w:val="en-US"/>
        </w:rPr>
        <w:t xml:space="preserve">. Populasi dalam penelitian ini adalah bank umum </w:t>
      </w:r>
      <w:r w:rsidR="001D25D4">
        <w:rPr>
          <w:rFonts w:ascii="Times New Roman" w:eastAsia="Calibri" w:hAnsi="Times New Roman" w:cs="Times New Roman"/>
          <w:sz w:val="24"/>
          <w:szCs w:val="24"/>
          <w:lang w:val="en-US"/>
        </w:rPr>
        <w:t>konvensional</w:t>
      </w:r>
      <w:r w:rsidRPr="00741E91">
        <w:rPr>
          <w:rFonts w:ascii="Times New Roman" w:eastAsia="Calibri" w:hAnsi="Times New Roman" w:cs="Times New Roman"/>
          <w:sz w:val="24"/>
          <w:szCs w:val="24"/>
          <w:lang w:val="en-US"/>
        </w:rPr>
        <w:t xml:space="preserve"> yang terdaftar di </w:t>
      </w:r>
      <w:r w:rsidR="001D25D4">
        <w:rPr>
          <w:rFonts w:ascii="Times New Roman" w:eastAsia="Calibri" w:hAnsi="Times New Roman" w:cs="Times New Roman"/>
          <w:sz w:val="24"/>
          <w:szCs w:val="24"/>
          <w:lang w:val="en-US"/>
        </w:rPr>
        <w:t>Bursa Efek Indonesia</w:t>
      </w:r>
      <w:r w:rsidR="005E726D">
        <w:rPr>
          <w:rFonts w:ascii="Times New Roman" w:eastAsia="Calibri" w:hAnsi="Times New Roman" w:cs="Times New Roman"/>
          <w:sz w:val="24"/>
          <w:szCs w:val="24"/>
          <w:lang w:val="en-US"/>
        </w:rPr>
        <w:t xml:space="preserve"> periode 2016-2020</w:t>
      </w:r>
      <w:r w:rsidRPr="00741E91">
        <w:rPr>
          <w:rFonts w:ascii="Times New Roman" w:eastAsia="Calibri" w:hAnsi="Times New Roman" w:cs="Times New Roman"/>
          <w:sz w:val="24"/>
          <w:szCs w:val="24"/>
          <w:lang w:val="en-US"/>
        </w:rPr>
        <w:t xml:space="preserve">. Setelah melewati </w:t>
      </w:r>
      <w:r w:rsidRPr="001D25D4">
        <w:rPr>
          <w:rFonts w:ascii="Times New Roman" w:eastAsia="Calibri" w:hAnsi="Times New Roman" w:cs="Times New Roman"/>
          <w:i/>
          <w:iCs/>
          <w:sz w:val="24"/>
          <w:szCs w:val="24"/>
          <w:lang w:val="en-US"/>
        </w:rPr>
        <w:t>Purposive sampling</w:t>
      </w:r>
      <w:r w:rsidRPr="00741E91">
        <w:rPr>
          <w:rFonts w:ascii="Times New Roman" w:eastAsia="Calibri" w:hAnsi="Times New Roman" w:cs="Times New Roman"/>
          <w:sz w:val="24"/>
          <w:szCs w:val="24"/>
          <w:lang w:val="en-US"/>
        </w:rPr>
        <w:t xml:space="preserve">, terdapat </w:t>
      </w:r>
      <w:r w:rsidR="001D25D4">
        <w:rPr>
          <w:rFonts w:ascii="Times New Roman" w:eastAsia="Calibri" w:hAnsi="Times New Roman" w:cs="Times New Roman"/>
          <w:sz w:val="24"/>
          <w:szCs w:val="24"/>
          <w:lang w:val="en-US"/>
        </w:rPr>
        <w:t>40</w:t>
      </w:r>
      <w:r w:rsidRPr="00741E91">
        <w:rPr>
          <w:rFonts w:ascii="Times New Roman" w:eastAsia="Calibri" w:hAnsi="Times New Roman" w:cs="Times New Roman"/>
          <w:sz w:val="24"/>
          <w:szCs w:val="24"/>
          <w:lang w:val="en-US"/>
        </w:rPr>
        <w:t xml:space="preserve"> Bank Umum </w:t>
      </w:r>
      <w:r w:rsidR="001D25D4">
        <w:rPr>
          <w:rFonts w:ascii="Times New Roman" w:eastAsia="Calibri" w:hAnsi="Times New Roman" w:cs="Times New Roman"/>
          <w:sz w:val="24"/>
          <w:szCs w:val="24"/>
          <w:lang w:val="en-US"/>
        </w:rPr>
        <w:t>konvensional</w:t>
      </w:r>
      <w:r w:rsidRPr="00741E91">
        <w:rPr>
          <w:rFonts w:ascii="Times New Roman" w:eastAsia="Calibri" w:hAnsi="Times New Roman" w:cs="Times New Roman"/>
          <w:sz w:val="24"/>
          <w:szCs w:val="24"/>
          <w:lang w:val="en-US"/>
        </w:rPr>
        <w:t xml:space="preserve"> yang memenuhi syarat. Data yang digunakan dalam penelitian ini adalah data sekunder yang diperoleh dari Publikasi Laporan Keuangan dari masing-masing Bank Umum. Metode yang digunakan dalam penelitian ini adalah analisis regresi linear berganda, serta diolah menggunakan </w:t>
      </w:r>
      <w:r w:rsidR="001D25D4">
        <w:rPr>
          <w:rFonts w:ascii="Times New Roman" w:eastAsia="Calibri" w:hAnsi="Times New Roman" w:cs="Times New Roman"/>
          <w:i/>
          <w:iCs/>
          <w:sz w:val="24"/>
          <w:szCs w:val="24"/>
          <w:lang w:val="en-US"/>
        </w:rPr>
        <w:t xml:space="preserve">software </w:t>
      </w:r>
      <w:r w:rsidR="001D25D4">
        <w:rPr>
          <w:rFonts w:ascii="Times New Roman" w:eastAsia="Calibri" w:hAnsi="Times New Roman" w:cs="Times New Roman"/>
          <w:sz w:val="24"/>
          <w:szCs w:val="24"/>
          <w:lang w:val="en-US"/>
        </w:rPr>
        <w:t>statistik</w:t>
      </w:r>
      <w:r w:rsidRPr="00741E91">
        <w:rPr>
          <w:rFonts w:ascii="Times New Roman" w:eastAsia="Calibri" w:hAnsi="Times New Roman" w:cs="Times New Roman"/>
          <w:sz w:val="24"/>
          <w:szCs w:val="24"/>
          <w:lang w:val="en-US"/>
        </w:rPr>
        <w:t>.</w:t>
      </w:r>
    </w:p>
    <w:p w14:paraId="71889366" w14:textId="1898D3F2" w:rsidR="00741E91" w:rsidRPr="005E726D" w:rsidRDefault="005E726D" w:rsidP="0069416C">
      <w:pPr>
        <w:pStyle w:val="ListParagraph"/>
        <w:spacing w:after="0" w:line="240" w:lineRule="auto"/>
        <w:ind w:left="0"/>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 xml:space="preserve">Hasil Penelitian menunjukan </w:t>
      </w:r>
      <w:r w:rsidRPr="001D25D4">
        <w:rPr>
          <w:rFonts w:ascii="Times New Roman" w:hAnsi="Times New Roman" w:cs="Times New Roman"/>
          <w:sz w:val="24"/>
          <w:szCs w:val="24"/>
          <w:lang w:val="en-US" w:bidi="en-US"/>
        </w:rPr>
        <w:t xml:space="preserve">Risiko </w:t>
      </w:r>
      <w:r>
        <w:rPr>
          <w:rFonts w:ascii="Times New Roman" w:hAnsi="Times New Roman" w:cs="Times New Roman"/>
          <w:sz w:val="24"/>
          <w:szCs w:val="24"/>
          <w:lang w:val="en-US" w:bidi="en-US"/>
        </w:rPr>
        <w:t>K</w:t>
      </w:r>
      <w:r w:rsidRPr="001D25D4">
        <w:rPr>
          <w:rFonts w:ascii="Times New Roman" w:hAnsi="Times New Roman" w:cs="Times New Roman"/>
          <w:sz w:val="24"/>
          <w:szCs w:val="24"/>
          <w:lang w:val="en-US" w:bidi="en-US"/>
        </w:rPr>
        <w:t xml:space="preserve">redit memiliki pengaruh signifikan </w:t>
      </w:r>
      <w:r w:rsidRPr="001D25D4">
        <w:rPr>
          <w:rFonts w:ascii="Times New Roman" w:hAnsi="Times New Roman" w:cs="Times New Roman"/>
          <w:i/>
          <w:iCs/>
          <w:sz w:val="24"/>
          <w:szCs w:val="24"/>
          <w:lang w:val="en-US" w:bidi="en-US"/>
        </w:rPr>
        <w:t>negative</w:t>
      </w:r>
      <w:r>
        <w:rPr>
          <w:rFonts w:ascii="Times New Roman" w:hAnsi="Times New Roman" w:cs="Times New Roman"/>
          <w:sz w:val="24"/>
          <w:szCs w:val="24"/>
          <w:lang w:val="en-US" w:bidi="en-US"/>
        </w:rPr>
        <w:t xml:space="preserve">, sedangkan </w:t>
      </w:r>
      <w:r w:rsidRPr="001D25D4">
        <w:rPr>
          <w:rFonts w:ascii="Times New Roman" w:hAnsi="Times New Roman" w:cs="Times New Roman"/>
          <w:sz w:val="24"/>
          <w:szCs w:val="24"/>
          <w:lang w:val="en-US" w:bidi="en-US"/>
        </w:rPr>
        <w:t xml:space="preserve">Risiko likuiditas tidak memiliki pengaruh signifikan terhadap kinerja perbankan pada masa sebelum dan selama pandemi </w:t>
      </w:r>
      <w:r w:rsidRPr="005E726D">
        <w:rPr>
          <w:rFonts w:ascii="Times New Roman" w:hAnsi="Times New Roman" w:cs="Times New Roman"/>
          <w:i/>
          <w:iCs/>
          <w:sz w:val="24"/>
          <w:szCs w:val="24"/>
          <w:lang w:val="en-US" w:bidi="en-US"/>
        </w:rPr>
        <w:t>covid-19</w:t>
      </w:r>
      <w:r>
        <w:rPr>
          <w:rFonts w:ascii="Times New Roman" w:hAnsi="Times New Roman" w:cs="Times New Roman"/>
          <w:sz w:val="24"/>
          <w:szCs w:val="24"/>
          <w:lang w:val="en-US" w:bidi="en-US"/>
        </w:rPr>
        <w:t xml:space="preserve">. Risiko Pasar </w:t>
      </w:r>
      <w:r w:rsidRPr="001D25D4">
        <w:rPr>
          <w:rFonts w:ascii="Times New Roman" w:hAnsi="Times New Roman" w:cs="Times New Roman"/>
          <w:sz w:val="24"/>
          <w:szCs w:val="24"/>
          <w:lang w:val="en-US" w:bidi="en-US"/>
        </w:rPr>
        <w:t xml:space="preserve">memiliki pengaruh signifikan negatif terhadap kinerja keuangan Bank sebelum masa </w:t>
      </w:r>
      <w:r>
        <w:rPr>
          <w:rFonts w:ascii="Times New Roman" w:hAnsi="Times New Roman" w:cs="Times New Roman"/>
          <w:sz w:val="24"/>
          <w:szCs w:val="24"/>
          <w:lang w:val="en-US" w:bidi="en-US"/>
        </w:rPr>
        <w:t xml:space="preserve">pandemi, namun selama masa pandemi </w:t>
      </w:r>
      <w:r>
        <w:rPr>
          <w:rFonts w:ascii="Times New Roman" w:eastAsia="Calibri" w:hAnsi="Times New Roman" w:cs="Times New Roman"/>
          <w:bCs/>
          <w:noProof/>
          <w:sz w:val="24"/>
          <w:szCs w:val="24"/>
          <w:lang w:val="en-US"/>
        </w:rPr>
        <w:t xml:space="preserve">risiko pasar tidak memiliki pengaruh signifikan. </w:t>
      </w:r>
      <w:r>
        <w:rPr>
          <w:rFonts w:ascii="Times New Roman" w:hAnsi="Times New Roman" w:cs="Times New Roman"/>
          <w:sz w:val="24"/>
          <w:szCs w:val="24"/>
          <w:lang w:val="en-US" w:bidi="en-US"/>
        </w:rPr>
        <w:t xml:space="preserve">Pandemi </w:t>
      </w:r>
      <w:r w:rsidRPr="005E726D">
        <w:rPr>
          <w:rFonts w:ascii="Times New Roman" w:hAnsi="Times New Roman" w:cs="Times New Roman"/>
          <w:i/>
          <w:iCs/>
          <w:sz w:val="24"/>
          <w:szCs w:val="24"/>
          <w:lang w:val="en-US" w:bidi="en-US"/>
        </w:rPr>
        <w:t>Covid-1</w:t>
      </w:r>
      <w:r>
        <w:rPr>
          <w:rFonts w:ascii="Times New Roman" w:hAnsi="Times New Roman" w:cs="Times New Roman"/>
          <w:sz w:val="24"/>
          <w:szCs w:val="24"/>
          <w:lang w:val="en-US" w:bidi="en-US"/>
        </w:rPr>
        <w:t>9  memiliki pengaruh signifikan negative terhadap kinerja perbankan.</w:t>
      </w:r>
    </w:p>
    <w:p w14:paraId="38421BAF" w14:textId="696FA348" w:rsidR="00A7409D" w:rsidRPr="005E726D" w:rsidRDefault="00741E91" w:rsidP="00741E91">
      <w:pPr>
        <w:spacing w:after="200" w:line="480" w:lineRule="auto"/>
        <w:jc w:val="both"/>
        <w:rPr>
          <w:rFonts w:ascii="Times New Roman" w:eastAsia="Calibri" w:hAnsi="Times New Roman" w:cs="Times New Roman"/>
          <w:sz w:val="24"/>
          <w:szCs w:val="24"/>
          <w:lang w:val="en-US"/>
        </w:rPr>
      </w:pPr>
      <w:r w:rsidRPr="00741E91">
        <w:rPr>
          <w:rFonts w:ascii="Times New Roman" w:eastAsia="Calibri" w:hAnsi="Times New Roman" w:cs="Times New Roman"/>
          <w:sz w:val="24"/>
          <w:szCs w:val="24"/>
          <w:lang w:val="en-US"/>
        </w:rPr>
        <w:t>Kata</w:t>
      </w:r>
      <w:r w:rsidR="005E726D">
        <w:rPr>
          <w:rFonts w:ascii="Times New Roman" w:eastAsia="Calibri" w:hAnsi="Times New Roman" w:cs="Times New Roman"/>
          <w:sz w:val="24"/>
          <w:szCs w:val="24"/>
          <w:lang w:val="en-US"/>
        </w:rPr>
        <w:t xml:space="preserve"> </w:t>
      </w:r>
      <w:r w:rsidRPr="00741E91">
        <w:rPr>
          <w:rFonts w:ascii="Times New Roman" w:eastAsia="Calibri" w:hAnsi="Times New Roman" w:cs="Times New Roman"/>
          <w:sz w:val="24"/>
          <w:szCs w:val="24"/>
          <w:lang w:val="en-US"/>
        </w:rPr>
        <w:t xml:space="preserve">Kunci: </w:t>
      </w:r>
      <w:r w:rsidR="005E726D">
        <w:rPr>
          <w:rFonts w:ascii="Times New Roman" w:eastAsia="Calibri" w:hAnsi="Times New Roman" w:cs="Times New Roman"/>
          <w:sz w:val="24"/>
          <w:szCs w:val="24"/>
          <w:lang w:val="en-US"/>
        </w:rPr>
        <w:t xml:space="preserve">Kinerja Perbankan, </w:t>
      </w:r>
      <w:r w:rsidRPr="005E726D">
        <w:rPr>
          <w:rFonts w:ascii="Times New Roman" w:eastAsia="Calibri" w:hAnsi="Times New Roman" w:cs="Times New Roman"/>
          <w:i/>
          <w:iCs/>
          <w:sz w:val="24"/>
          <w:szCs w:val="24"/>
          <w:lang w:val="en-US"/>
        </w:rPr>
        <w:t>Return On Assets</w:t>
      </w:r>
      <w:r w:rsidRPr="00741E91">
        <w:rPr>
          <w:rFonts w:ascii="Times New Roman" w:eastAsia="Calibri" w:hAnsi="Times New Roman" w:cs="Times New Roman"/>
          <w:sz w:val="24"/>
          <w:szCs w:val="24"/>
          <w:lang w:val="en-US"/>
        </w:rPr>
        <w:t xml:space="preserve"> (ROA), </w:t>
      </w:r>
      <w:r w:rsidR="005E726D">
        <w:rPr>
          <w:rFonts w:ascii="Times New Roman" w:eastAsia="Calibri" w:hAnsi="Times New Roman" w:cs="Times New Roman"/>
          <w:sz w:val="24"/>
          <w:szCs w:val="24"/>
          <w:lang w:val="en-US"/>
        </w:rPr>
        <w:t xml:space="preserve">Risiko Kredit, Risiko Pasar, Risiko Likuiditas, Pandemi </w:t>
      </w:r>
      <w:r w:rsidR="005E726D">
        <w:rPr>
          <w:rFonts w:ascii="Times New Roman" w:eastAsia="Calibri" w:hAnsi="Times New Roman" w:cs="Times New Roman"/>
          <w:i/>
          <w:iCs/>
          <w:sz w:val="24"/>
          <w:szCs w:val="24"/>
          <w:lang w:val="en-US"/>
        </w:rPr>
        <w:t>Covid-19</w:t>
      </w:r>
      <w:r w:rsidR="005E726D">
        <w:rPr>
          <w:rFonts w:ascii="Times New Roman" w:eastAsia="Calibri" w:hAnsi="Times New Roman" w:cs="Times New Roman"/>
          <w:sz w:val="24"/>
          <w:szCs w:val="24"/>
          <w:lang w:val="en-US"/>
        </w:rPr>
        <w:t>.</w:t>
      </w:r>
    </w:p>
    <w:p w14:paraId="767A29B4" w14:textId="77777777" w:rsidR="00080372" w:rsidRDefault="00080372" w:rsidP="000D1A84">
      <w:pPr>
        <w:spacing w:after="200" w:line="480" w:lineRule="auto"/>
        <w:jc w:val="center"/>
        <w:rPr>
          <w:rFonts w:ascii="Times New Roman" w:eastAsia="Calibri" w:hAnsi="Times New Roman" w:cs="Times New Roman"/>
          <w:b/>
          <w:bCs/>
          <w:sz w:val="24"/>
          <w:szCs w:val="24"/>
          <w:lang w:val="en-US"/>
        </w:rPr>
        <w:sectPr w:rsidR="00080372" w:rsidSect="007760D3">
          <w:headerReference w:type="default" r:id="rId15"/>
          <w:footerReference w:type="default" r:id="rId16"/>
          <w:footerReference w:type="first" r:id="rId17"/>
          <w:pgSz w:w="11906" w:h="16838"/>
          <w:pgMar w:top="2268" w:right="1701" w:bottom="1701" w:left="2268" w:header="708" w:footer="708" w:gutter="0"/>
          <w:pgNumType w:fmt="lowerRoman" w:start="1"/>
          <w:cols w:space="708"/>
          <w:docGrid w:linePitch="360"/>
        </w:sectPr>
      </w:pPr>
    </w:p>
    <w:p w14:paraId="5B3DA246" w14:textId="2611085A" w:rsidR="00221C22" w:rsidRDefault="00221C22" w:rsidP="000D1A84">
      <w:pPr>
        <w:spacing w:after="20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BAB I</w:t>
      </w:r>
    </w:p>
    <w:p w14:paraId="48685493" w14:textId="31FB9757" w:rsidR="00221C22" w:rsidRDefault="00221C22" w:rsidP="002F795F">
      <w:pPr>
        <w:spacing w:after="20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PENDAHULUAN</w:t>
      </w:r>
    </w:p>
    <w:p w14:paraId="1BE9B814" w14:textId="70479813" w:rsidR="00221C22" w:rsidRDefault="00221C22" w:rsidP="000D1A84">
      <w:pPr>
        <w:spacing w:after="200" w:line="480" w:lineRule="auto"/>
        <w:jc w:val="center"/>
        <w:rPr>
          <w:rFonts w:ascii="Times New Roman" w:eastAsia="Calibri" w:hAnsi="Times New Roman" w:cs="Times New Roman"/>
          <w:b/>
          <w:bCs/>
          <w:sz w:val="24"/>
          <w:szCs w:val="24"/>
          <w:lang w:val="en-US"/>
        </w:rPr>
      </w:pPr>
    </w:p>
    <w:p w14:paraId="05A215AE" w14:textId="36266298" w:rsidR="00221C22" w:rsidRDefault="00221C22" w:rsidP="000D1A84">
      <w:pPr>
        <w:spacing w:after="200" w:line="480" w:lineRule="auto"/>
        <w:jc w:val="center"/>
        <w:rPr>
          <w:rFonts w:ascii="Times New Roman" w:eastAsia="Calibri" w:hAnsi="Times New Roman" w:cs="Times New Roman"/>
          <w:b/>
          <w:bCs/>
          <w:sz w:val="24"/>
          <w:szCs w:val="24"/>
          <w:lang w:val="en-US"/>
        </w:rPr>
      </w:pPr>
    </w:p>
    <w:p w14:paraId="79A12566" w14:textId="491F6999" w:rsidR="00221C22" w:rsidRDefault="00221C22" w:rsidP="00221C22">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sidRPr="00221C22">
        <w:rPr>
          <w:rFonts w:ascii="Times New Roman" w:eastAsia="Calibri" w:hAnsi="Times New Roman" w:cs="Times New Roman"/>
          <w:b/>
          <w:bCs/>
          <w:sz w:val="24"/>
          <w:szCs w:val="24"/>
          <w:lang w:val="en-US"/>
        </w:rPr>
        <w:t>Latar Belakang Masalah</w:t>
      </w:r>
    </w:p>
    <w:p w14:paraId="5522FA48" w14:textId="3FD2AD24" w:rsidR="004C382E" w:rsidRDefault="004C382E" w:rsidP="004C382E">
      <w:pPr>
        <w:pStyle w:val="ListParagraph"/>
        <w:spacing w:after="200" w:line="480" w:lineRule="auto"/>
        <w:ind w:left="0" w:firstLine="426"/>
        <w:jc w:val="both"/>
        <w:rPr>
          <w:rFonts w:ascii="Times New Roman" w:eastAsia="Calibri" w:hAnsi="Times New Roman" w:cs="Times New Roman"/>
          <w:sz w:val="24"/>
          <w:szCs w:val="24"/>
          <w:lang w:val="en-US"/>
        </w:rPr>
      </w:pPr>
      <w:r w:rsidRPr="004C382E">
        <w:rPr>
          <w:rFonts w:ascii="Times New Roman" w:eastAsia="Calibri" w:hAnsi="Times New Roman" w:cs="Times New Roman"/>
          <w:sz w:val="24"/>
          <w:szCs w:val="24"/>
          <w:lang w:val="en-US"/>
        </w:rPr>
        <w:t xml:space="preserve">Dalam </w:t>
      </w:r>
      <w:r>
        <w:rPr>
          <w:rFonts w:ascii="Times New Roman" w:eastAsia="Calibri" w:hAnsi="Times New Roman" w:cs="Times New Roman"/>
          <w:sz w:val="24"/>
          <w:szCs w:val="24"/>
          <w:lang w:val="en-US"/>
        </w:rPr>
        <w:t>bertumbuhnya</w:t>
      </w:r>
      <w:r w:rsidRPr="004C382E">
        <w:rPr>
          <w:rFonts w:ascii="Times New Roman" w:eastAsia="Calibri" w:hAnsi="Times New Roman" w:cs="Times New Roman"/>
          <w:sz w:val="24"/>
          <w:szCs w:val="24"/>
          <w:lang w:val="en-US"/>
        </w:rPr>
        <w:t xml:space="preserve"> ekonomi suatu negara, Bank merupakan salah satu dari sekian banyak institusi yang berperan penting dalam mendorong pertumbuhan dan perkembangan ekonomi. Hal ini terjadi karena bank mempunyai fungsi utama sebagai intermediasi keuangan antara satu pihak yang mempunyai dana dengan pihak lain yang membutuhkan dana serta fungsi untuk membuat lalu lintas pembayaran menjadi lancar (Purnamasari &amp; Ariyanto, 2016:15). Oleh karena itu, pertumbuhan perekonomian disuatu negara dapat dihitung dengan pertumbuhan banknya</w:t>
      </w:r>
      <w:r>
        <w:rPr>
          <w:rFonts w:ascii="Times New Roman" w:eastAsia="Calibri" w:hAnsi="Times New Roman" w:cs="Times New Roman"/>
          <w:sz w:val="24"/>
          <w:szCs w:val="24"/>
          <w:lang w:val="en-US"/>
        </w:rPr>
        <w:t>.</w:t>
      </w:r>
    </w:p>
    <w:p w14:paraId="0FE37489" w14:textId="01F4655E" w:rsidR="004C382E" w:rsidRDefault="00B63616" w:rsidP="004C382E">
      <w:pPr>
        <w:pStyle w:val="ListParagraph"/>
        <w:spacing w:after="200" w:line="480" w:lineRule="auto"/>
        <w:ind w:left="0" w:firstLine="426"/>
        <w:jc w:val="both"/>
        <w:rPr>
          <w:rFonts w:ascii="Times New Roman" w:eastAsia="Calibri" w:hAnsi="Times New Roman" w:cs="Times New Roman"/>
          <w:sz w:val="24"/>
          <w:szCs w:val="24"/>
          <w:lang w:val="en-US"/>
        </w:rPr>
      </w:pPr>
      <w:r w:rsidRPr="00B63616">
        <w:rPr>
          <w:rFonts w:ascii="Times New Roman" w:eastAsia="Calibri" w:hAnsi="Times New Roman" w:cs="Times New Roman"/>
          <w:sz w:val="24"/>
          <w:szCs w:val="24"/>
          <w:lang w:val="en-US"/>
        </w:rPr>
        <w:t>Menurut Undang-Undang Perbankan Nomor 10 Tahun 1998, bank adalah badan usaha yang menghimpun dana dari masyarakat dalam bentuk simpanan dan menyalurkan dana kepada masyarakat dalam bentuk kredit dan / atau bentuk lain untuk meningkatkan</w:t>
      </w:r>
      <w:r w:rsidR="004C382E" w:rsidRPr="004C382E">
        <w:rPr>
          <w:rFonts w:ascii="Times New Roman" w:eastAsia="Calibri" w:hAnsi="Times New Roman" w:cs="Times New Roman"/>
          <w:sz w:val="24"/>
          <w:szCs w:val="24"/>
          <w:lang w:val="en-US"/>
        </w:rPr>
        <w:t xml:space="preserve"> taraf hidup rakyat banyak. </w:t>
      </w:r>
      <w:r w:rsidR="001D6728">
        <w:rPr>
          <w:rFonts w:ascii="Times New Roman" w:eastAsia="Calibri" w:hAnsi="Times New Roman" w:cs="Times New Roman"/>
          <w:sz w:val="24"/>
          <w:szCs w:val="24"/>
          <w:lang w:val="en-US"/>
        </w:rPr>
        <w:t>Selain menghimpun dana dari masyarakat, bank juga mendapatkan pendanaan dengan mengeluarkan saham yang kemudian diperjual belikan di Bursa Efek.</w:t>
      </w:r>
      <w:r w:rsidR="00A16BB4">
        <w:rPr>
          <w:rFonts w:ascii="Times New Roman" w:eastAsia="Calibri" w:hAnsi="Times New Roman" w:cs="Times New Roman"/>
          <w:sz w:val="24"/>
          <w:szCs w:val="24"/>
          <w:lang w:val="en-US"/>
        </w:rPr>
        <w:t xml:space="preserve"> </w:t>
      </w:r>
      <w:r w:rsidR="004C382E" w:rsidRPr="004C382E">
        <w:rPr>
          <w:rFonts w:ascii="Times New Roman" w:eastAsia="Calibri" w:hAnsi="Times New Roman" w:cs="Times New Roman"/>
          <w:sz w:val="24"/>
          <w:szCs w:val="24"/>
          <w:lang w:val="en-US"/>
        </w:rPr>
        <w:t xml:space="preserve">Bank umum adalah bank yang melaksanakan kegiatan usaha secara konvensional dan atau berdasarkan prinsip syariah, yang dalam kegiatannya memberikan jasa dalam lalu lintas pembayaran. </w:t>
      </w:r>
      <w:r w:rsidR="004C382E" w:rsidRPr="004C382E">
        <w:rPr>
          <w:rFonts w:ascii="Times New Roman" w:eastAsia="Calibri" w:hAnsi="Times New Roman" w:cs="Times New Roman"/>
          <w:sz w:val="24"/>
          <w:szCs w:val="24"/>
          <w:lang w:val="en-US"/>
        </w:rPr>
        <w:lastRenderedPageBreak/>
        <w:t xml:space="preserve">Bank mempunyai fungsi khusus sebagai </w:t>
      </w:r>
      <w:r w:rsidR="004C382E" w:rsidRPr="00B63616">
        <w:rPr>
          <w:rFonts w:ascii="Times New Roman" w:eastAsia="Calibri" w:hAnsi="Times New Roman" w:cs="Times New Roman"/>
          <w:i/>
          <w:iCs/>
          <w:sz w:val="24"/>
          <w:szCs w:val="24"/>
          <w:lang w:val="en-US"/>
        </w:rPr>
        <w:t>Agent of Trust, Agent of Development</w:t>
      </w:r>
      <w:r w:rsidR="004C382E" w:rsidRPr="004C382E">
        <w:rPr>
          <w:rFonts w:ascii="Times New Roman" w:eastAsia="Calibri" w:hAnsi="Times New Roman" w:cs="Times New Roman"/>
          <w:sz w:val="24"/>
          <w:szCs w:val="24"/>
          <w:lang w:val="en-US"/>
        </w:rPr>
        <w:t xml:space="preserve">, dan </w:t>
      </w:r>
      <w:r w:rsidR="004C382E" w:rsidRPr="00B63616">
        <w:rPr>
          <w:rFonts w:ascii="Times New Roman" w:eastAsia="Calibri" w:hAnsi="Times New Roman" w:cs="Times New Roman"/>
          <w:i/>
          <w:iCs/>
          <w:sz w:val="24"/>
          <w:szCs w:val="24"/>
          <w:lang w:val="en-US"/>
        </w:rPr>
        <w:t>Agent of Services</w:t>
      </w:r>
      <w:r w:rsidR="00F7324F">
        <w:rPr>
          <w:rFonts w:ascii="Times New Roman" w:eastAsia="Calibri" w:hAnsi="Times New Roman" w:cs="Times New Roman"/>
          <w:i/>
          <w:iCs/>
          <w:sz w:val="24"/>
          <w:szCs w:val="24"/>
          <w:lang w:val="en-US"/>
        </w:rPr>
        <w:t>,</w:t>
      </w:r>
      <w:r w:rsidR="00F7324F">
        <w:rPr>
          <w:rFonts w:ascii="Times New Roman" w:eastAsia="Calibri" w:hAnsi="Times New Roman" w:cs="Times New Roman"/>
          <w:sz w:val="24"/>
          <w:szCs w:val="24"/>
          <w:lang w:val="en-US"/>
        </w:rPr>
        <w:t xml:space="preserve"> (</w:t>
      </w:r>
      <w:r w:rsidR="00F7324F" w:rsidRPr="00F7324F">
        <w:rPr>
          <w:rFonts w:ascii="Times New Roman" w:eastAsia="Calibri" w:hAnsi="Times New Roman" w:cs="Times New Roman"/>
          <w:i/>
          <w:iCs/>
          <w:sz w:val="24"/>
          <w:szCs w:val="24"/>
          <w:lang w:val="en-US"/>
        </w:rPr>
        <w:t xml:space="preserve">Source: </w:t>
      </w:r>
      <w:r w:rsidR="00F7324F">
        <w:rPr>
          <w:rFonts w:ascii="Times New Roman" w:eastAsia="Calibri" w:hAnsi="Times New Roman" w:cs="Times New Roman"/>
          <w:sz w:val="24"/>
          <w:szCs w:val="24"/>
          <w:lang w:val="en-US"/>
        </w:rPr>
        <w:t>Otoritas Jasa Keuangan).</w:t>
      </w:r>
    </w:p>
    <w:p w14:paraId="2288E63D" w14:textId="4676D140" w:rsidR="00B63616" w:rsidRDefault="00B63616" w:rsidP="004C382E">
      <w:pPr>
        <w:pStyle w:val="ListParagraph"/>
        <w:spacing w:after="200" w:line="480" w:lineRule="auto"/>
        <w:ind w:left="0" w:firstLine="426"/>
        <w:jc w:val="both"/>
        <w:rPr>
          <w:rFonts w:ascii="Times New Roman" w:eastAsia="Calibri" w:hAnsi="Times New Roman" w:cs="Times New Roman"/>
          <w:sz w:val="24"/>
          <w:szCs w:val="24"/>
          <w:lang w:val="en-US"/>
        </w:rPr>
      </w:pPr>
      <w:r w:rsidRPr="00B63616">
        <w:rPr>
          <w:rFonts w:ascii="Times New Roman" w:eastAsia="Calibri" w:hAnsi="Times New Roman" w:cs="Times New Roman"/>
          <w:sz w:val="24"/>
          <w:szCs w:val="24"/>
          <w:lang w:val="en-US"/>
        </w:rPr>
        <w:t xml:space="preserve">Perlu adanya ukuran dari hasil kerja untuk mengukur jenjang keberhasilan bank dalam mencapai tujuannya. Ukuran hasil kerja ini disebut kinerja. Kinerja dapat dipakai untuk menganalisis apakah strategi yang dipakai sudah benar atau belum karena strategi merupakan cara untuk mencapai tujuan. Kinerja dari sebuah bank dilihat dari profitabilitas bank yang diukur dengan menggunakan </w:t>
      </w:r>
      <w:r w:rsidRPr="00437251">
        <w:rPr>
          <w:rFonts w:ascii="Times New Roman" w:eastAsia="Calibri" w:hAnsi="Times New Roman" w:cs="Times New Roman"/>
          <w:i/>
          <w:iCs/>
          <w:sz w:val="24"/>
          <w:szCs w:val="24"/>
          <w:lang w:val="en-US"/>
        </w:rPr>
        <w:t>Return On Asset</w:t>
      </w:r>
      <w:r w:rsidRPr="00B63616">
        <w:rPr>
          <w:rFonts w:ascii="Times New Roman" w:eastAsia="Calibri" w:hAnsi="Times New Roman" w:cs="Times New Roman"/>
          <w:sz w:val="24"/>
          <w:szCs w:val="24"/>
          <w:lang w:val="en-US"/>
        </w:rPr>
        <w:t xml:space="preserve"> (selanjutnya disebut ROA). ROA digunakan untuk mengukur berapa pendapatan yang dimiliki dengan memanfaatkan total aset (Ikatan Bankir Indonesia, 2015)</w:t>
      </w:r>
      <w:r>
        <w:rPr>
          <w:rFonts w:ascii="Times New Roman" w:eastAsia="Calibri" w:hAnsi="Times New Roman" w:cs="Times New Roman"/>
          <w:sz w:val="24"/>
          <w:szCs w:val="24"/>
          <w:lang w:val="en-US"/>
        </w:rPr>
        <w:t>.</w:t>
      </w:r>
    </w:p>
    <w:p w14:paraId="37CDDDBF" w14:textId="742AA387" w:rsidR="00B63616" w:rsidRDefault="00B63616" w:rsidP="004C382E">
      <w:pPr>
        <w:pStyle w:val="ListParagraph"/>
        <w:spacing w:after="200" w:line="480" w:lineRule="auto"/>
        <w:ind w:left="0" w:firstLine="426"/>
        <w:jc w:val="both"/>
        <w:rPr>
          <w:rFonts w:ascii="Times New Roman" w:eastAsia="Calibri" w:hAnsi="Times New Roman" w:cs="Times New Roman"/>
          <w:sz w:val="24"/>
          <w:szCs w:val="24"/>
          <w:lang w:val="en-US"/>
        </w:rPr>
      </w:pPr>
      <w:r w:rsidRPr="00B63616">
        <w:rPr>
          <w:rFonts w:ascii="Times New Roman" w:eastAsia="Calibri" w:hAnsi="Times New Roman" w:cs="Times New Roman"/>
          <w:sz w:val="24"/>
          <w:szCs w:val="24"/>
          <w:lang w:val="en-US"/>
        </w:rPr>
        <w:t xml:space="preserve">Kinerja Perbankan kurun waktu 5 tahun terakhir, dapat kita lihat dari data Statistik Perbankan Indonesia </w:t>
      </w:r>
      <w:r w:rsidR="0000792A">
        <w:rPr>
          <w:rFonts w:ascii="Times New Roman" w:eastAsia="Calibri" w:hAnsi="Times New Roman" w:cs="Times New Roman"/>
          <w:sz w:val="24"/>
          <w:szCs w:val="24"/>
          <w:lang w:val="en-US"/>
        </w:rPr>
        <w:t>serta olahan data rata-rata beta saham</w:t>
      </w:r>
      <w:r w:rsidRPr="00B63616">
        <w:rPr>
          <w:rFonts w:ascii="Times New Roman" w:eastAsia="Calibri" w:hAnsi="Times New Roman" w:cs="Times New Roman"/>
          <w:sz w:val="24"/>
          <w:szCs w:val="24"/>
          <w:lang w:val="en-US"/>
        </w:rPr>
        <w:t xml:space="preserve"> berikut ini</w:t>
      </w:r>
      <w:r>
        <w:rPr>
          <w:rFonts w:ascii="Times New Roman" w:eastAsia="Calibri" w:hAnsi="Times New Roman" w:cs="Times New Roman"/>
          <w:sz w:val="24"/>
          <w:szCs w:val="24"/>
          <w:lang w:val="en-US"/>
        </w:rPr>
        <w:t xml:space="preserve"> :</w:t>
      </w:r>
    </w:p>
    <w:p w14:paraId="6FA024F5" w14:textId="77777777" w:rsidR="00B63616" w:rsidRPr="00B63616" w:rsidRDefault="00B63616" w:rsidP="00B63616">
      <w:pPr>
        <w:pStyle w:val="ListParagraph"/>
        <w:spacing w:after="200" w:line="480" w:lineRule="auto"/>
        <w:ind w:firstLine="426"/>
        <w:jc w:val="center"/>
        <w:rPr>
          <w:rFonts w:ascii="Times New Roman" w:eastAsia="Calibri" w:hAnsi="Times New Roman" w:cs="Times New Roman"/>
          <w:sz w:val="24"/>
          <w:szCs w:val="24"/>
          <w:lang w:val="en-US"/>
        </w:rPr>
      </w:pPr>
      <w:r w:rsidRPr="00B63616">
        <w:rPr>
          <w:rFonts w:ascii="Times New Roman" w:eastAsia="Calibri" w:hAnsi="Times New Roman" w:cs="Times New Roman"/>
          <w:sz w:val="24"/>
          <w:szCs w:val="24"/>
          <w:lang w:val="en-US"/>
        </w:rPr>
        <w:t xml:space="preserve">Tabel 1.1 Kinerja Bank Umum Konvensional di Indonesia </w:t>
      </w:r>
    </w:p>
    <w:p w14:paraId="722F51E5" w14:textId="3338BA48" w:rsidR="00B63616" w:rsidRDefault="00B63616" w:rsidP="00B63616">
      <w:pPr>
        <w:pStyle w:val="ListParagraph"/>
        <w:spacing w:after="200" w:line="480" w:lineRule="auto"/>
        <w:ind w:left="0" w:firstLine="426"/>
        <w:jc w:val="center"/>
        <w:rPr>
          <w:rFonts w:ascii="Times New Roman" w:eastAsia="Calibri" w:hAnsi="Times New Roman" w:cs="Times New Roman"/>
          <w:sz w:val="24"/>
          <w:szCs w:val="24"/>
          <w:lang w:val="en-US"/>
        </w:rPr>
      </w:pPr>
      <w:r w:rsidRPr="00B63616">
        <w:rPr>
          <w:rFonts w:ascii="Times New Roman" w:eastAsia="Calibri" w:hAnsi="Times New Roman" w:cs="Times New Roman"/>
          <w:sz w:val="24"/>
          <w:szCs w:val="24"/>
          <w:lang w:val="en-US"/>
        </w:rPr>
        <w:t>Periode 2016-2020</w:t>
      </w:r>
    </w:p>
    <w:tbl>
      <w:tblPr>
        <w:tblStyle w:val="GridTable5Dark-Accent51"/>
        <w:tblW w:w="6936" w:type="dxa"/>
        <w:jc w:val="center"/>
        <w:tblLook w:val="04A0" w:firstRow="1" w:lastRow="0" w:firstColumn="1" w:lastColumn="0" w:noHBand="0" w:noVBand="1"/>
      </w:tblPr>
      <w:tblGrid>
        <w:gridCol w:w="1201"/>
        <w:gridCol w:w="1452"/>
        <w:gridCol w:w="1454"/>
        <w:gridCol w:w="1347"/>
        <w:gridCol w:w="1482"/>
      </w:tblGrid>
      <w:tr w:rsidR="0000792A" w14:paraId="36B63E73" w14:textId="45654D4A" w:rsidTr="007030FB">
        <w:trPr>
          <w:cnfStyle w:val="100000000000" w:firstRow="1" w:lastRow="0"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1201" w:type="dxa"/>
          </w:tcPr>
          <w:p w14:paraId="0735484D"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Year</w:t>
            </w:r>
          </w:p>
        </w:tc>
        <w:tc>
          <w:tcPr>
            <w:tcW w:w="1452" w:type="dxa"/>
          </w:tcPr>
          <w:p w14:paraId="22236EF7" w14:textId="77777777" w:rsidR="0000792A" w:rsidRDefault="0000792A" w:rsidP="000675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ROA (%)</w:t>
            </w:r>
          </w:p>
        </w:tc>
        <w:tc>
          <w:tcPr>
            <w:tcW w:w="1454" w:type="dxa"/>
          </w:tcPr>
          <w:p w14:paraId="6A40A347" w14:textId="77777777" w:rsidR="0000792A" w:rsidRDefault="0000792A" w:rsidP="000675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LDR (%)</w:t>
            </w:r>
          </w:p>
        </w:tc>
        <w:tc>
          <w:tcPr>
            <w:tcW w:w="1347" w:type="dxa"/>
          </w:tcPr>
          <w:p w14:paraId="4CC4D899" w14:textId="77777777" w:rsidR="0000792A" w:rsidRDefault="0000792A" w:rsidP="000675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NPL (%)</w:t>
            </w:r>
          </w:p>
        </w:tc>
        <w:tc>
          <w:tcPr>
            <w:tcW w:w="1482" w:type="dxa"/>
          </w:tcPr>
          <w:p w14:paraId="5A52F7CF" w14:textId="715321EB" w:rsidR="0000792A" w:rsidRDefault="0000792A" w:rsidP="000675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rPr>
            </w:pPr>
            <m:oMath>
              <m:r>
                <m:rPr>
                  <m:sty m:val="bi"/>
                </m:rPr>
                <w:rPr>
                  <w:rFonts w:ascii="Cambria Math" w:eastAsia="Calibri" w:hAnsi="Cambria Math" w:cs="Times New Roman"/>
                  <w:noProof/>
                  <w:sz w:val="24"/>
                  <w:szCs w:val="24"/>
                </w:rPr>
                <m:t>β</m:t>
              </m:r>
            </m:oMath>
            <w:r>
              <w:rPr>
                <w:rFonts w:ascii="Times New Roman" w:eastAsia="Calibri" w:hAnsi="Times New Roman" w:cs="Times New Roman"/>
                <w:noProof/>
                <w:sz w:val="24"/>
                <w:szCs w:val="24"/>
              </w:rPr>
              <w:t xml:space="preserve"> (%)</w:t>
            </w:r>
          </w:p>
        </w:tc>
      </w:tr>
      <w:tr w:rsidR="0000792A" w14:paraId="5A3AF786" w14:textId="3BF99791" w:rsidTr="007030FB">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1201" w:type="dxa"/>
          </w:tcPr>
          <w:p w14:paraId="08868597"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2016</w:t>
            </w:r>
          </w:p>
        </w:tc>
        <w:tc>
          <w:tcPr>
            <w:tcW w:w="1452" w:type="dxa"/>
          </w:tcPr>
          <w:p w14:paraId="2BBFB418"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2,23</w:t>
            </w:r>
          </w:p>
        </w:tc>
        <w:tc>
          <w:tcPr>
            <w:tcW w:w="1454" w:type="dxa"/>
          </w:tcPr>
          <w:p w14:paraId="0BF79A14"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90,70</w:t>
            </w:r>
          </w:p>
        </w:tc>
        <w:tc>
          <w:tcPr>
            <w:tcW w:w="1347" w:type="dxa"/>
          </w:tcPr>
          <w:p w14:paraId="34DE965B"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2,93</w:t>
            </w:r>
          </w:p>
        </w:tc>
        <w:tc>
          <w:tcPr>
            <w:tcW w:w="1482" w:type="dxa"/>
          </w:tcPr>
          <w:p w14:paraId="71386792" w14:textId="618BAA4F" w:rsidR="0000792A" w:rsidRDefault="007030FB"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50,67</w:t>
            </w:r>
          </w:p>
        </w:tc>
      </w:tr>
      <w:tr w:rsidR="0000792A" w14:paraId="6648A1C1" w14:textId="1BEA3A56" w:rsidTr="007030FB">
        <w:trPr>
          <w:trHeight w:val="585"/>
          <w:jc w:val="center"/>
        </w:trPr>
        <w:tc>
          <w:tcPr>
            <w:cnfStyle w:val="001000000000" w:firstRow="0" w:lastRow="0" w:firstColumn="1" w:lastColumn="0" w:oddVBand="0" w:evenVBand="0" w:oddHBand="0" w:evenHBand="0" w:firstRowFirstColumn="0" w:firstRowLastColumn="0" w:lastRowFirstColumn="0" w:lastRowLastColumn="0"/>
            <w:tcW w:w="1201" w:type="dxa"/>
          </w:tcPr>
          <w:p w14:paraId="2336C10C"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2017</w:t>
            </w:r>
          </w:p>
        </w:tc>
        <w:tc>
          <w:tcPr>
            <w:tcW w:w="1452" w:type="dxa"/>
          </w:tcPr>
          <w:p w14:paraId="0698BC62"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2,45</w:t>
            </w:r>
          </w:p>
        </w:tc>
        <w:tc>
          <w:tcPr>
            <w:tcW w:w="1454" w:type="dxa"/>
          </w:tcPr>
          <w:p w14:paraId="3AE7D2DE"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90,04</w:t>
            </w:r>
          </w:p>
        </w:tc>
        <w:tc>
          <w:tcPr>
            <w:tcW w:w="1347" w:type="dxa"/>
          </w:tcPr>
          <w:p w14:paraId="6A916124"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2,59</w:t>
            </w:r>
          </w:p>
        </w:tc>
        <w:tc>
          <w:tcPr>
            <w:tcW w:w="1482" w:type="dxa"/>
          </w:tcPr>
          <w:p w14:paraId="03CCB71C" w14:textId="2DB1155A" w:rsidR="0000792A" w:rsidRDefault="007030FB"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51,47</w:t>
            </w:r>
          </w:p>
        </w:tc>
      </w:tr>
      <w:tr w:rsidR="0000792A" w14:paraId="7E9C2031" w14:textId="5F9953AF" w:rsidTr="007030FB">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1201" w:type="dxa"/>
          </w:tcPr>
          <w:p w14:paraId="0B7256BD"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2018</w:t>
            </w:r>
          </w:p>
        </w:tc>
        <w:tc>
          <w:tcPr>
            <w:tcW w:w="1452" w:type="dxa"/>
          </w:tcPr>
          <w:p w14:paraId="3C763A2C"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2,55</w:t>
            </w:r>
          </w:p>
        </w:tc>
        <w:tc>
          <w:tcPr>
            <w:tcW w:w="1454" w:type="dxa"/>
          </w:tcPr>
          <w:p w14:paraId="5985DFE5"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94,78</w:t>
            </w:r>
          </w:p>
        </w:tc>
        <w:tc>
          <w:tcPr>
            <w:tcW w:w="1347" w:type="dxa"/>
          </w:tcPr>
          <w:p w14:paraId="7FEB3D50"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2,37</w:t>
            </w:r>
          </w:p>
        </w:tc>
        <w:tc>
          <w:tcPr>
            <w:tcW w:w="1482" w:type="dxa"/>
          </w:tcPr>
          <w:p w14:paraId="182C485A" w14:textId="01A12598" w:rsidR="0000792A" w:rsidRDefault="007030FB"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45,71</w:t>
            </w:r>
          </w:p>
        </w:tc>
      </w:tr>
      <w:tr w:rsidR="0000792A" w14:paraId="22CD0DEE" w14:textId="75E06E1F" w:rsidTr="007030FB">
        <w:trPr>
          <w:trHeight w:val="585"/>
          <w:jc w:val="center"/>
        </w:trPr>
        <w:tc>
          <w:tcPr>
            <w:cnfStyle w:val="001000000000" w:firstRow="0" w:lastRow="0" w:firstColumn="1" w:lastColumn="0" w:oddVBand="0" w:evenVBand="0" w:oddHBand="0" w:evenHBand="0" w:firstRowFirstColumn="0" w:firstRowLastColumn="0" w:lastRowFirstColumn="0" w:lastRowLastColumn="0"/>
            <w:tcW w:w="1201" w:type="dxa"/>
          </w:tcPr>
          <w:p w14:paraId="468BFB00"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2019</w:t>
            </w:r>
          </w:p>
        </w:tc>
        <w:tc>
          <w:tcPr>
            <w:tcW w:w="1452" w:type="dxa"/>
          </w:tcPr>
          <w:p w14:paraId="03290AF1"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2,47</w:t>
            </w:r>
          </w:p>
        </w:tc>
        <w:tc>
          <w:tcPr>
            <w:tcW w:w="1454" w:type="dxa"/>
          </w:tcPr>
          <w:p w14:paraId="77AFCD9F"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94,43</w:t>
            </w:r>
          </w:p>
        </w:tc>
        <w:tc>
          <w:tcPr>
            <w:tcW w:w="1347" w:type="dxa"/>
          </w:tcPr>
          <w:p w14:paraId="2E703C7B" w14:textId="77777777" w:rsidR="0000792A" w:rsidRDefault="0000792A"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2,53</w:t>
            </w:r>
          </w:p>
        </w:tc>
        <w:tc>
          <w:tcPr>
            <w:tcW w:w="1482" w:type="dxa"/>
          </w:tcPr>
          <w:p w14:paraId="3DED9BC4" w14:textId="1D6DC284" w:rsidR="0000792A" w:rsidRDefault="007030FB" w:rsidP="000675F7">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51,44</w:t>
            </w:r>
          </w:p>
        </w:tc>
      </w:tr>
      <w:tr w:rsidR="0000792A" w14:paraId="5502DBBD" w14:textId="5F7D7575" w:rsidTr="007030FB">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1201" w:type="dxa"/>
          </w:tcPr>
          <w:p w14:paraId="2F9C35BC" w14:textId="77777777" w:rsidR="0000792A" w:rsidRDefault="0000792A" w:rsidP="000675F7">
            <w:pPr>
              <w:spacing w:line="480" w:lineRule="auto"/>
              <w:jc w:val="center"/>
              <w:rPr>
                <w:rFonts w:ascii="Times New Roman" w:eastAsia="Calibri" w:hAnsi="Times New Roman" w:cs="Times New Roman"/>
                <w:bCs w:val="0"/>
                <w:noProof/>
                <w:sz w:val="24"/>
                <w:szCs w:val="24"/>
              </w:rPr>
            </w:pPr>
            <w:r>
              <w:rPr>
                <w:rFonts w:ascii="Times New Roman" w:eastAsia="Calibri" w:hAnsi="Times New Roman" w:cs="Times New Roman"/>
                <w:bCs w:val="0"/>
                <w:noProof/>
                <w:sz w:val="24"/>
                <w:szCs w:val="24"/>
              </w:rPr>
              <w:t>2020</w:t>
            </w:r>
          </w:p>
        </w:tc>
        <w:tc>
          <w:tcPr>
            <w:tcW w:w="1452" w:type="dxa"/>
          </w:tcPr>
          <w:p w14:paraId="16C631B6"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1,64</w:t>
            </w:r>
          </w:p>
        </w:tc>
        <w:tc>
          <w:tcPr>
            <w:tcW w:w="1454" w:type="dxa"/>
          </w:tcPr>
          <w:p w14:paraId="2979F1A0"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82,33</w:t>
            </w:r>
          </w:p>
        </w:tc>
        <w:tc>
          <w:tcPr>
            <w:tcW w:w="1347" w:type="dxa"/>
          </w:tcPr>
          <w:p w14:paraId="46375D4B" w14:textId="77777777" w:rsidR="0000792A" w:rsidRDefault="0000792A"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3,28</w:t>
            </w:r>
          </w:p>
        </w:tc>
        <w:tc>
          <w:tcPr>
            <w:tcW w:w="1482" w:type="dxa"/>
          </w:tcPr>
          <w:p w14:paraId="6B0FFFBD" w14:textId="49BB74D8" w:rsidR="0000792A" w:rsidRDefault="007030FB" w:rsidP="000675F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65,34</w:t>
            </w:r>
          </w:p>
        </w:tc>
      </w:tr>
    </w:tbl>
    <w:p w14:paraId="5F870461" w14:textId="3D39E2C0" w:rsidR="00B63616" w:rsidRDefault="00B63616" w:rsidP="00A7681B">
      <w:pPr>
        <w:spacing w:after="0" w:line="360" w:lineRule="auto"/>
        <w:ind w:firstLine="432"/>
        <w:jc w:val="both"/>
        <w:rPr>
          <w:rFonts w:ascii="Times New Roman" w:eastAsia="Calibri" w:hAnsi="Times New Roman" w:cs="Times New Roman"/>
          <w:bCs/>
          <w:noProof/>
          <w:sz w:val="20"/>
          <w:szCs w:val="20"/>
          <w:lang w:val="en-US"/>
        </w:rPr>
      </w:pPr>
      <w:r w:rsidRPr="00A7681B">
        <w:rPr>
          <w:rFonts w:ascii="Times New Roman" w:eastAsia="Calibri" w:hAnsi="Times New Roman" w:cs="Times New Roman"/>
          <w:bCs/>
          <w:noProof/>
          <w:sz w:val="20"/>
          <w:szCs w:val="20"/>
          <w:lang w:val="en-US"/>
        </w:rPr>
        <w:t>Sumber : Olahan Penulis (2021)</w:t>
      </w:r>
    </w:p>
    <w:p w14:paraId="70BCBFA8" w14:textId="77777777" w:rsidR="006B4E08" w:rsidRDefault="006B4E08" w:rsidP="006B4E08">
      <w:pPr>
        <w:spacing w:after="0" w:line="480" w:lineRule="auto"/>
        <w:ind w:firstLine="432"/>
        <w:jc w:val="both"/>
        <w:rPr>
          <w:rFonts w:ascii="Times New Roman" w:eastAsia="Calibri" w:hAnsi="Times New Roman" w:cs="Times New Roman"/>
          <w:bCs/>
          <w:noProof/>
          <w:sz w:val="24"/>
          <w:szCs w:val="24"/>
          <w:lang w:val="en-US"/>
        </w:rPr>
      </w:pPr>
    </w:p>
    <w:p w14:paraId="28426F72" w14:textId="22C62DA9" w:rsidR="004C382E" w:rsidRPr="00417ACE" w:rsidRDefault="00B63616" w:rsidP="006B4E08">
      <w:pPr>
        <w:spacing w:after="0" w:line="480" w:lineRule="auto"/>
        <w:ind w:firstLine="432"/>
        <w:jc w:val="both"/>
        <w:rPr>
          <w:rFonts w:ascii="Times New Roman" w:eastAsia="Calibri" w:hAnsi="Times New Roman" w:cs="Times New Roman"/>
          <w:sz w:val="24"/>
          <w:szCs w:val="24"/>
          <w:highlight w:val="yellow"/>
          <w:lang w:val="en-US"/>
        </w:rPr>
      </w:pPr>
      <w:r>
        <w:rPr>
          <w:rFonts w:ascii="Times New Roman" w:eastAsia="Calibri" w:hAnsi="Times New Roman" w:cs="Times New Roman"/>
          <w:bCs/>
          <w:noProof/>
          <w:sz w:val="24"/>
          <w:szCs w:val="24"/>
          <w:lang w:val="en-US"/>
        </w:rPr>
        <w:lastRenderedPageBreak/>
        <w:t xml:space="preserve"> </w:t>
      </w:r>
      <w:r w:rsidR="00A7681B" w:rsidRPr="00C37AD3">
        <w:rPr>
          <w:rFonts w:ascii="Times New Roman" w:eastAsia="Calibri" w:hAnsi="Times New Roman" w:cs="Times New Roman"/>
          <w:sz w:val="24"/>
          <w:szCs w:val="24"/>
          <w:lang w:val="en-US"/>
        </w:rPr>
        <w:t xml:space="preserve">Dari Tabel 1.1 diatas, rasio ROA, dan LDR mengalami penurunan di tahun 2020, </w:t>
      </w:r>
      <w:r w:rsidR="00AF387E" w:rsidRPr="00C37AD3">
        <w:rPr>
          <w:rFonts w:ascii="Times New Roman" w:eastAsia="Calibri" w:hAnsi="Times New Roman" w:cs="Times New Roman"/>
          <w:sz w:val="24"/>
          <w:szCs w:val="24"/>
          <w:lang w:val="en-US"/>
        </w:rPr>
        <w:t>sebaliknya</w:t>
      </w:r>
      <w:r w:rsidR="00A7681B" w:rsidRPr="00C37AD3">
        <w:rPr>
          <w:rFonts w:ascii="Times New Roman" w:eastAsia="Calibri" w:hAnsi="Times New Roman" w:cs="Times New Roman"/>
          <w:sz w:val="24"/>
          <w:szCs w:val="24"/>
          <w:lang w:val="en-US"/>
        </w:rPr>
        <w:t xml:space="preserve"> rasio NPL </w:t>
      </w:r>
      <w:r w:rsidR="00AF387E" w:rsidRPr="00C37AD3">
        <w:rPr>
          <w:rFonts w:ascii="Times New Roman" w:eastAsia="Calibri" w:hAnsi="Times New Roman" w:cs="Times New Roman"/>
          <w:sz w:val="24"/>
          <w:szCs w:val="24"/>
          <w:lang w:val="en-US"/>
        </w:rPr>
        <w:t xml:space="preserve">dan β (Beta </w:t>
      </w:r>
      <w:r w:rsidR="005729E2" w:rsidRPr="00C37AD3">
        <w:rPr>
          <w:rFonts w:ascii="Times New Roman" w:eastAsia="Calibri" w:hAnsi="Times New Roman" w:cs="Times New Roman"/>
          <w:sz w:val="24"/>
          <w:szCs w:val="24"/>
          <w:lang w:val="en-US"/>
        </w:rPr>
        <w:t>pasar</w:t>
      </w:r>
      <w:r w:rsidR="00AF387E" w:rsidRPr="00C37AD3">
        <w:rPr>
          <w:rFonts w:ascii="Times New Roman" w:eastAsia="Calibri" w:hAnsi="Times New Roman" w:cs="Times New Roman"/>
          <w:sz w:val="24"/>
          <w:szCs w:val="24"/>
          <w:lang w:val="en-US"/>
        </w:rPr>
        <w:t xml:space="preserve">) </w:t>
      </w:r>
      <w:r w:rsidR="00A7681B" w:rsidRPr="00C37AD3">
        <w:rPr>
          <w:rFonts w:ascii="Times New Roman" w:eastAsia="Calibri" w:hAnsi="Times New Roman" w:cs="Times New Roman"/>
          <w:sz w:val="24"/>
          <w:szCs w:val="24"/>
          <w:lang w:val="en-US"/>
        </w:rPr>
        <w:t xml:space="preserve">mengalami peningkatan. Akibat adanya Pandemi </w:t>
      </w:r>
      <w:r w:rsidR="00A7681B" w:rsidRPr="00C37AD3">
        <w:rPr>
          <w:rFonts w:ascii="Times New Roman" w:eastAsia="Calibri" w:hAnsi="Times New Roman" w:cs="Times New Roman"/>
          <w:i/>
          <w:iCs/>
          <w:sz w:val="24"/>
          <w:szCs w:val="24"/>
          <w:lang w:val="en-US"/>
        </w:rPr>
        <w:t>Covid</w:t>
      </w:r>
      <w:r w:rsidR="00A7681B" w:rsidRPr="00C37AD3">
        <w:rPr>
          <w:rFonts w:ascii="Times New Roman" w:eastAsia="Calibri" w:hAnsi="Times New Roman" w:cs="Times New Roman"/>
          <w:sz w:val="24"/>
          <w:szCs w:val="24"/>
          <w:lang w:val="en-US"/>
        </w:rPr>
        <w:t xml:space="preserve">-19 yang </w:t>
      </w:r>
      <w:r w:rsidR="00594844" w:rsidRPr="00C37AD3">
        <w:rPr>
          <w:rFonts w:ascii="Times New Roman" w:eastAsia="Calibri" w:hAnsi="Times New Roman" w:cs="Times New Roman"/>
          <w:sz w:val="24"/>
          <w:szCs w:val="24"/>
          <w:lang w:val="en-US"/>
        </w:rPr>
        <w:t>memasuki</w:t>
      </w:r>
      <w:r w:rsidR="00A7681B" w:rsidRPr="00C37AD3">
        <w:rPr>
          <w:rFonts w:ascii="Times New Roman" w:eastAsia="Calibri" w:hAnsi="Times New Roman" w:cs="Times New Roman"/>
          <w:sz w:val="24"/>
          <w:szCs w:val="24"/>
          <w:lang w:val="en-US"/>
        </w:rPr>
        <w:t xml:space="preserve"> Indonesia awal 2020, terlihat nilai ROA dari 2,47%</w:t>
      </w:r>
      <w:r w:rsidR="00C26073" w:rsidRPr="00C37AD3">
        <w:rPr>
          <w:rFonts w:ascii="Times New Roman" w:eastAsia="Calibri" w:hAnsi="Times New Roman" w:cs="Times New Roman"/>
          <w:sz w:val="24"/>
          <w:szCs w:val="24"/>
          <w:lang w:val="en-US"/>
        </w:rPr>
        <w:t xml:space="preserve"> </w:t>
      </w:r>
      <w:r w:rsidR="00A7681B" w:rsidRPr="00C37AD3">
        <w:rPr>
          <w:rFonts w:ascii="Times New Roman" w:eastAsia="Calibri" w:hAnsi="Times New Roman" w:cs="Times New Roman"/>
          <w:sz w:val="24"/>
          <w:szCs w:val="24"/>
          <w:lang w:val="en-US"/>
        </w:rPr>
        <w:t xml:space="preserve">turun menjadi 1,64% yang berarti </w:t>
      </w:r>
      <w:r w:rsidR="00CF088D" w:rsidRPr="00C37AD3">
        <w:rPr>
          <w:rFonts w:ascii="Times New Roman" w:eastAsia="Calibri" w:hAnsi="Times New Roman" w:cs="Times New Roman"/>
          <w:sz w:val="24"/>
          <w:szCs w:val="24"/>
          <w:lang w:val="en-US"/>
        </w:rPr>
        <w:t xml:space="preserve">terdapat </w:t>
      </w:r>
      <w:r w:rsidR="00C26073" w:rsidRPr="00C37AD3">
        <w:rPr>
          <w:rFonts w:ascii="Times New Roman" w:eastAsia="Calibri" w:hAnsi="Times New Roman" w:cs="Times New Roman"/>
          <w:sz w:val="24"/>
          <w:szCs w:val="24"/>
          <w:lang w:val="en-US"/>
        </w:rPr>
        <w:t>permasalahan</w:t>
      </w:r>
      <w:r w:rsidR="00CF088D" w:rsidRPr="00C37AD3">
        <w:rPr>
          <w:rFonts w:ascii="Times New Roman" w:eastAsia="Calibri" w:hAnsi="Times New Roman" w:cs="Times New Roman"/>
          <w:sz w:val="24"/>
          <w:szCs w:val="24"/>
          <w:lang w:val="en-US"/>
        </w:rPr>
        <w:t xml:space="preserve"> yang mengakibatkan </w:t>
      </w:r>
      <w:r w:rsidR="00A7681B" w:rsidRPr="00C37AD3">
        <w:rPr>
          <w:rFonts w:ascii="Times New Roman" w:eastAsia="Calibri" w:hAnsi="Times New Roman" w:cs="Times New Roman"/>
          <w:sz w:val="24"/>
          <w:szCs w:val="24"/>
          <w:lang w:val="en-US"/>
        </w:rPr>
        <w:t>pendapatan</w:t>
      </w:r>
      <w:r w:rsidR="00E66807" w:rsidRPr="00C37AD3">
        <w:rPr>
          <w:rFonts w:ascii="Times New Roman" w:eastAsia="Calibri" w:hAnsi="Times New Roman" w:cs="Times New Roman"/>
          <w:sz w:val="24"/>
          <w:szCs w:val="24"/>
          <w:lang w:val="en-US"/>
        </w:rPr>
        <w:t>/profit</w:t>
      </w:r>
      <w:r w:rsidR="00A7681B" w:rsidRPr="00C37AD3">
        <w:rPr>
          <w:rFonts w:ascii="Times New Roman" w:eastAsia="Calibri" w:hAnsi="Times New Roman" w:cs="Times New Roman"/>
          <w:sz w:val="24"/>
          <w:szCs w:val="24"/>
          <w:lang w:val="en-US"/>
        </w:rPr>
        <w:t xml:space="preserve"> dari pemanfaatan total aset bank</w:t>
      </w:r>
      <w:r w:rsidR="001168A7" w:rsidRPr="00C37AD3">
        <w:rPr>
          <w:rFonts w:ascii="Times New Roman" w:eastAsia="Calibri" w:hAnsi="Times New Roman" w:cs="Times New Roman"/>
          <w:sz w:val="24"/>
          <w:szCs w:val="24"/>
          <w:lang w:val="en-US"/>
        </w:rPr>
        <w:t>-bank</w:t>
      </w:r>
      <w:r w:rsidR="00A7681B" w:rsidRPr="00C37AD3">
        <w:rPr>
          <w:rFonts w:ascii="Times New Roman" w:eastAsia="Calibri" w:hAnsi="Times New Roman" w:cs="Times New Roman"/>
          <w:sz w:val="24"/>
          <w:szCs w:val="24"/>
          <w:lang w:val="en-US"/>
        </w:rPr>
        <w:t xml:space="preserve"> menjadi berkurang. </w:t>
      </w:r>
      <w:r w:rsidR="0041236D" w:rsidRPr="00C37AD3">
        <w:rPr>
          <w:rFonts w:ascii="Times New Roman" w:eastAsia="Calibri" w:hAnsi="Times New Roman" w:cs="Times New Roman"/>
          <w:sz w:val="24"/>
          <w:szCs w:val="24"/>
          <w:lang w:val="en-US"/>
        </w:rPr>
        <w:t>Bukti konkret dapat kita lihat dari nilai ROA bank</w:t>
      </w:r>
      <w:r w:rsidR="0094551D" w:rsidRPr="00C37AD3">
        <w:rPr>
          <w:rFonts w:ascii="Times New Roman" w:eastAsia="Calibri" w:hAnsi="Times New Roman" w:cs="Times New Roman"/>
          <w:sz w:val="24"/>
          <w:szCs w:val="24"/>
          <w:lang w:val="en-US"/>
        </w:rPr>
        <w:t xml:space="preserve"> </w:t>
      </w:r>
      <w:r w:rsidR="0041236D" w:rsidRPr="00C37AD3">
        <w:rPr>
          <w:rFonts w:ascii="Times New Roman" w:eastAsia="Calibri" w:hAnsi="Times New Roman" w:cs="Times New Roman"/>
          <w:sz w:val="24"/>
          <w:szCs w:val="24"/>
          <w:lang w:val="en-US"/>
        </w:rPr>
        <w:t xml:space="preserve">BNI turun sebesar </w:t>
      </w:r>
      <w:r w:rsidR="00417ACE" w:rsidRPr="00C37AD3">
        <w:rPr>
          <w:rFonts w:ascii="Times New Roman" w:eastAsia="Calibri" w:hAnsi="Times New Roman" w:cs="Times New Roman"/>
          <w:sz w:val="24"/>
          <w:szCs w:val="24"/>
          <w:lang w:val="en-US"/>
        </w:rPr>
        <w:t>1,9%</w:t>
      </w:r>
      <w:r w:rsidR="0041236D" w:rsidRPr="00C37AD3">
        <w:rPr>
          <w:rFonts w:ascii="Times New Roman" w:eastAsia="Calibri" w:hAnsi="Times New Roman" w:cs="Times New Roman"/>
          <w:sz w:val="24"/>
          <w:szCs w:val="24"/>
          <w:lang w:val="en-US"/>
        </w:rPr>
        <w:t xml:space="preserve">, BRI sebesar </w:t>
      </w:r>
      <w:r w:rsidR="00417ACE" w:rsidRPr="00C37AD3">
        <w:rPr>
          <w:rFonts w:ascii="Times New Roman" w:eastAsia="Calibri" w:hAnsi="Times New Roman" w:cs="Times New Roman"/>
          <w:sz w:val="24"/>
          <w:szCs w:val="24"/>
          <w:lang w:val="en-US"/>
        </w:rPr>
        <w:t>1,52%</w:t>
      </w:r>
      <w:r w:rsidR="0041236D" w:rsidRPr="00C37AD3">
        <w:rPr>
          <w:rFonts w:ascii="Times New Roman" w:eastAsia="Calibri" w:hAnsi="Times New Roman" w:cs="Times New Roman"/>
          <w:sz w:val="24"/>
          <w:szCs w:val="24"/>
          <w:lang w:val="en-US"/>
        </w:rPr>
        <w:t xml:space="preserve">, bank mandiri sebesar </w:t>
      </w:r>
      <w:r w:rsidR="00417ACE" w:rsidRPr="00C37AD3">
        <w:rPr>
          <w:rFonts w:ascii="Times New Roman" w:eastAsia="Calibri" w:hAnsi="Times New Roman" w:cs="Times New Roman"/>
          <w:sz w:val="24"/>
          <w:szCs w:val="24"/>
          <w:lang w:val="en-US"/>
        </w:rPr>
        <w:t>1,39%</w:t>
      </w:r>
      <w:r w:rsidR="0041236D" w:rsidRPr="00C37AD3">
        <w:rPr>
          <w:rFonts w:ascii="Times New Roman" w:eastAsia="Calibri" w:hAnsi="Times New Roman" w:cs="Times New Roman"/>
          <w:sz w:val="24"/>
          <w:szCs w:val="24"/>
          <w:lang w:val="en-US"/>
        </w:rPr>
        <w:t xml:space="preserve"> dan bank BCA sebesar </w:t>
      </w:r>
      <w:r w:rsidR="00231F4E" w:rsidRPr="00C37AD3">
        <w:rPr>
          <w:rFonts w:ascii="Times New Roman" w:eastAsia="Calibri" w:hAnsi="Times New Roman" w:cs="Times New Roman"/>
          <w:sz w:val="24"/>
          <w:szCs w:val="24"/>
          <w:lang w:val="en-US"/>
        </w:rPr>
        <w:t>0,7%</w:t>
      </w:r>
      <w:r w:rsidR="00417ACE" w:rsidRPr="00C37AD3">
        <w:rPr>
          <w:rFonts w:ascii="Times New Roman" w:eastAsia="Calibri" w:hAnsi="Times New Roman" w:cs="Times New Roman"/>
          <w:sz w:val="24"/>
          <w:szCs w:val="24"/>
          <w:lang w:val="en-US"/>
        </w:rPr>
        <w:t xml:space="preserve"> (Sumber: Annual Report 2020 masing-masing bank)</w:t>
      </w:r>
      <w:r w:rsidR="0041236D" w:rsidRPr="00C37AD3">
        <w:rPr>
          <w:rFonts w:ascii="Times New Roman" w:eastAsia="Calibri" w:hAnsi="Times New Roman" w:cs="Times New Roman"/>
          <w:sz w:val="24"/>
          <w:szCs w:val="24"/>
          <w:lang w:val="en-US"/>
        </w:rPr>
        <w:t>.</w:t>
      </w:r>
      <w:r w:rsidR="00C26073" w:rsidRPr="00C37AD3">
        <w:rPr>
          <w:rFonts w:ascii="Times New Roman" w:eastAsia="Calibri" w:hAnsi="Times New Roman" w:cs="Times New Roman"/>
          <w:sz w:val="24"/>
          <w:szCs w:val="24"/>
          <w:lang w:val="en-US"/>
        </w:rPr>
        <w:t xml:space="preserve"> Penurunan nilai ROA ini dipengaruhi </w:t>
      </w:r>
      <w:r w:rsidR="00586594" w:rsidRPr="00C37AD3">
        <w:rPr>
          <w:rFonts w:ascii="Times New Roman" w:eastAsia="Calibri" w:hAnsi="Times New Roman" w:cs="Times New Roman"/>
          <w:sz w:val="24"/>
          <w:szCs w:val="24"/>
          <w:lang w:val="en-US"/>
        </w:rPr>
        <w:t>juga</w:t>
      </w:r>
      <w:r w:rsidR="00C26073" w:rsidRPr="00C37AD3">
        <w:rPr>
          <w:rFonts w:ascii="Times New Roman" w:eastAsia="Calibri" w:hAnsi="Times New Roman" w:cs="Times New Roman"/>
          <w:sz w:val="24"/>
          <w:szCs w:val="24"/>
          <w:lang w:val="en-US"/>
        </w:rPr>
        <w:t xml:space="preserve"> oleh </w:t>
      </w:r>
      <w:r w:rsidR="0094551D" w:rsidRPr="00C37AD3">
        <w:rPr>
          <w:rFonts w:ascii="Times New Roman" w:eastAsia="Calibri" w:hAnsi="Times New Roman" w:cs="Times New Roman"/>
          <w:sz w:val="24"/>
          <w:szCs w:val="24"/>
          <w:lang w:val="en-US"/>
        </w:rPr>
        <w:t>risiko usaha bank</w:t>
      </w:r>
      <w:r w:rsidR="00C26073" w:rsidRPr="00C37AD3">
        <w:rPr>
          <w:rFonts w:ascii="Times New Roman" w:eastAsia="Calibri" w:hAnsi="Times New Roman" w:cs="Times New Roman"/>
          <w:sz w:val="24"/>
          <w:szCs w:val="24"/>
          <w:lang w:val="en-US"/>
        </w:rPr>
        <w:t>.</w:t>
      </w:r>
      <w:r w:rsidR="0041236D" w:rsidRPr="00C37AD3">
        <w:rPr>
          <w:rFonts w:ascii="Times New Roman" w:eastAsia="Calibri" w:hAnsi="Times New Roman" w:cs="Times New Roman"/>
          <w:sz w:val="24"/>
          <w:szCs w:val="24"/>
          <w:lang w:val="en-US"/>
        </w:rPr>
        <w:t xml:space="preserve"> </w:t>
      </w:r>
      <w:r w:rsidR="0094551D" w:rsidRPr="00C37AD3">
        <w:rPr>
          <w:rFonts w:ascii="Times New Roman" w:eastAsia="Calibri" w:hAnsi="Times New Roman" w:cs="Times New Roman"/>
          <w:sz w:val="24"/>
          <w:szCs w:val="24"/>
          <w:lang w:val="en-US"/>
        </w:rPr>
        <w:t xml:space="preserve">Beta </w:t>
      </w:r>
      <w:r w:rsidR="005729E2" w:rsidRPr="00C37AD3">
        <w:rPr>
          <w:rFonts w:ascii="Times New Roman" w:eastAsia="Calibri" w:hAnsi="Times New Roman" w:cs="Times New Roman"/>
          <w:sz w:val="24"/>
          <w:szCs w:val="24"/>
          <w:lang w:val="en-US"/>
        </w:rPr>
        <w:t>pasar</w:t>
      </w:r>
      <w:r w:rsidR="0094551D" w:rsidRPr="00C37AD3">
        <w:rPr>
          <w:rFonts w:ascii="Times New Roman" w:eastAsia="Calibri" w:hAnsi="Times New Roman" w:cs="Times New Roman"/>
          <w:sz w:val="24"/>
          <w:szCs w:val="24"/>
          <w:lang w:val="en-US"/>
        </w:rPr>
        <w:t xml:space="preserve"> </w:t>
      </w:r>
      <w:r w:rsidR="00A7681B" w:rsidRPr="00C37AD3">
        <w:rPr>
          <w:rFonts w:ascii="Times New Roman" w:eastAsia="Calibri" w:hAnsi="Times New Roman" w:cs="Times New Roman"/>
          <w:sz w:val="24"/>
          <w:szCs w:val="24"/>
          <w:lang w:val="en-US"/>
        </w:rPr>
        <w:t>yang memproksikan risiko pasar</w:t>
      </w:r>
      <w:r w:rsidR="0094551D" w:rsidRPr="00C37AD3">
        <w:rPr>
          <w:rFonts w:ascii="Times New Roman" w:eastAsia="Calibri" w:hAnsi="Times New Roman" w:cs="Times New Roman"/>
          <w:sz w:val="24"/>
          <w:szCs w:val="24"/>
          <w:lang w:val="en-US"/>
        </w:rPr>
        <w:t xml:space="preserve"> atau </w:t>
      </w:r>
      <w:r w:rsidR="0094551D" w:rsidRPr="00C37AD3">
        <w:rPr>
          <w:rFonts w:ascii="Times New Roman" w:eastAsia="Calibri" w:hAnsi="Times New Roman" w:cs="Times New Roman"/>
          <w:i/>
          <w:iCs/>
          <w:sz w:val="24"/>
          <w:szCs w:val="24"/>
          <w:lang w:val="en-US"/>
        </w:rPr>
        <w:t>systemic risk</w:t>
      </w:r>
      <w:r w:rsidR="00A7681B" w:rsidRPr="00C37AD3">
        <w:rPr>
          <w:rFonts w:ascii="Times New Roman" w:eastAsia="Calibri" w:hAnsi="Times New Roman" w:cs="Times New Roman"/>
          <w:sz w:val="24"/>
          <w:szCs w:val="24"/>
          <w:lang w:val="en-US"/>
        </w:rPr>
        <w:t xml:space="preserve"> nilainya </w:t>
      </w:r>
      <w:r w:rsidR="0094551D" w:rsidRPr="00C37AD3">
        <w:rPr>
          <w:rFonts w:ascii="Times New Roman" w:eastAsia="Calibri" w:hAnsi="Times New Roman" w:cs="Times New Roman"/>
          <w:sz w:val="24"/>
          <w:szCs w:val="24"/>
          <w:lang w:val="en-US"/>
        </w:rPr>
        <w:t>justru meningkat</w:t>
      </w:r>
      <w:r w:rsidR="00A7681B" w:rsidRPr="00C37AD3">
        <w:rPr>
          <w:rFonts w:ascii="Times New Roman" w:eastAsia="Calibri" w:hAnsi="Times New Roman" w:cs="Times New Roman"/>
          <w:sz w:val="24"/>
          <w:szCs w:val="24"/>
          <w:lang w:val="en-US"/>
        </w:rPr>
        <w:t xml:space="preserve"> dari </w:t>
      </w:r>
      <w:r w:rsidR="0094551D" w:rsidRPr="00C37AD3">
        <w:rPr>
          <w:rFonts w:ascii="Times New Roman" w:eastAsia="Calibri" w:hAnsi="Times New Roman" w:cs="Times New Roman"/>
          <w:sz w:val="24"/>
          <w:szCs w:val="24"/>
          <w:lang w:val="en-US"/>
        </w:rPr>
        <w:t>51</w:t>
      </w:r>
      <w:r w:rsidR="00A7681B" w:rsidRPr="00C37AD3">
        <w:rPr>
          <w:rFonts w:ascii="Times New Roman" w:eastAsia="Calibri" w:hAnsi="Times New Roman" w:cs="Times New Roman"/>
          <w:sz w:val="24"/>
          <w:szCs w:val="24"/>
          <w:lang w:val="en-US"/>
        </w:rPr>
        <w:t>,</w:t>
      </w:r>
      <w:r w:rsidR="0094551D" w:rsidRPr="00C37AD3">
        <w:rPr>
          <w:rFonts w:ascii="Times New Roman" w:eastAsia="Calibri" w:hAnsi="Times New Roman" w:cs="Times New Roman"/>
          <w:sz w:val="24"/>
          <w:szCs w:val="24"/>
          <w:lang w:val="en-US"/>
        </w:rPr>
        <w:t>44</w:t>
      </w:r>
      <w:r w:rsidR="00A7681B" w:rsidRPr="00C37AD3">
        <w:rPr>
          <w:rFonts w:ascii="Times New Roman" w:eastAsia="Calibri" w:hAnsi="Times New Roman" w:cs="Times New Roman"/>
          <w:sz w:val="24"/>
          <w:szCs w:val="24"/>
          <w:lang w:val="en-US"/>
        </w:rPr>
        <w:t xml:space="preserve">% ke </w:t>
      </w:r>
      <w:r w:rsidR="0094551D" w:rsidRPr="00C37AD3">
        <w:rPr>
          <w:rFonts w:ascii="Times New Roman" w:eastAsia="Calibri" w:hAnsi="Times New Roman" w:cs="Times New Roman"/>
          <w:sz w:val="24"/>
          <w:szCs w:val="24"/>
          <w:lang w:val="en-US"/>
        </w:rPr>
        <w:t>65</w:t>
      </w:r>
      <w:r w:rsidR="00A7681B" w:rsidRPr="00C37AD3">
        <w:rPr>
          <w:rFonts w:ascii="Times New Roman" w:eastAsia="Calibri" w:hAnsi="Times New Roman" w:cs="Times New Roman"/>
          <w:sz w:val="24"/>
          <w:szCs w:val="24"/>
          <w:lang w:val="en-US"/>
        </w:rPr>
        <w:t>,</w:t>
      </w:r>
      <w:r w:rsidR="0094551D" w:rsidRPr="00C37AD3">
        <w:rPr>
          <w:rFonts w:ascii="Times New Roman" w:eastAsia="Calibri" w:hAnsi="Times New Roman" w:cs="Times New Roman"/>
          <w:sz w:val="24"/>
          <w:szCs w:val="24"/>
          <w:lang w:val="en-US"/>
        </w:rPr>
        <w:t>34</w:t>
      </w:r>
      <w:r w:rsidR="00A7681B" w:rsidRPr="00C37AD3">
        <w:rPr>
          <w:rFonts w:ascii="Times New Roman" w:eastAsia="Calibri" w:hAnsi="Times New Roman" w:cs="Times New Roman"/>
          <w:sz w:val="24"/>
          <w:szCs w:val="24"/>
          <w:lang w:val="en-US"/>
        </w:rPr>
        <w:t>%</w:t>
      </w:r>
      <w:r w:rsidR="00C26073" w:rsidRPr="00C37AD3">
        <w:rPr>
          <w:rFonts w:ascii="Times New Roman" w:eastAsia="Calibri" w:hAnsi="Times New Roman" w:cs="Times New Roman"/>
          <w:sz w:val="24"/>
          <w:szCs w:val="24"/>
          <w:lang w:val="en-US"/>
        </w:rPr>
        <w:t xml:space="preserve"> </w:t>
      </w:r>
      <w:r w:rsidR="00660C51" w:rsidRPr="00C37AD3">
        <w:rPr>
          <w:rFonts w:ascii="Times New Roman" w:eastAsia="Calibri" w:hAnsi="Times New Roman" w:cs="Times New Roman"/>
          <w:sz w:val="24"/>
          <w:szCs w:val="24"/>
          <w:lang w:val="en-US"/>
        </w:rPr>
        <w:t xml:space="preserve">ini </w:t>
      </w:r>
      <w:r w:rsidR="00C26073" w:rsidRPr="00C37AD3">
        <w:rPr>
          <w:rFonts w:ascii="Times New Roman" w:eastAsia="Calibri" w:hAnsi="Times New Roman" w:cs="Times New Roman"/>
          <w:sz w:val="24"/>
          <w:szCs w:val="24"/>
          <w:lang w:val="en-US"/>
        </w:rPr>
        <w:t>berarti</w:t>
      </w:r>
      <w:r w:rsidR="00E66807" w:rsidRPr="00C37AD3">
        <w:rPr>
          <w:rFonts w:ascii="Times New Roman" w:eastAsia="Calibri" w:hAnsi="Times New Roman" w:cs="Times New Roman"/>
          <w:sz w:val="24"/>
          <w:szCs w:val="24"/>
          <w:lang w:val="en-US"/>
        </w:rPr>
        <w:t xml:space="preserve"> </w:t>
      </w:r>
      <w:r w:rsidR="0094551D" w:rsidRPr="00C37AD3">
        <w:rPr>
          <w:rFonts w:ascii="Times New Roman" w:eastAsia="Calibri" w:hAnsi="Times New Roman" w:cs="Times New Roman"/>
          <w:sz w:val="24"/>
          <w:szCs w:val="24"/>
          <w:lang w:val="en-US"/>
        </w:rPr>
        <w:t xml:space="preserve">risiko pasar bank </w:t>
      </w:r>
      <w:r w:rsidR="00660C51" w:rsidRPr="00C37AD3">
        <w:rPr>
          <w:rFonts w:ascii="Times New Roman" w:eastAsia="Calibri" w:hAnsi="Times New Roman" w:cs="Times New Roman"/>
          <w:sz w:val="24"/>
          <w:szCs w:val="24"/>
          <w:lang w:val="en-US"/>
        </w:rPr>
        <w:t xml:space="preserve">umum </w:t>
      </w:r>
      <w:r w:rsidR="0094551D" w:rsidRPr="00C37AD3">
        <w:rPr>
          <w:rFonts w:ascii="Times New Roman" w:eastAsia="Calibri" w:hAnsi="Times New Roman" w:cs="Times New Roman"/>
          <w:sz w:val="24"/>
          <w:szCs w:val="24"/>
          <w:lang w:val="en-US"/>
        </w:rPr>
        <w:t xml:space="preserve">cukup meningkat. </w:t>
      </w:r>
      <w:r w:rsidR="00586594" w:rsidRPr="00C37AD3">
        <w:rPr>
          <w:rFonts w:ascii="Times New Roman" w:eastAsia="Calibri" w:hAnsi="Times New Roman" w:cs="Times New Roman"/>
          <w:sz w:val="24"/>
          <w:szCs w:val="24"/>
          <w:lang w:val="en-US"/>
        </w:rPr>
        <w:t>H</w:t>
      </w:r>
      <w:r w:rsidR="0094551D" w:rsidRPr="00C37AD3">
        <w:rPr>
          <w:rFonts w:ascii="Times New Roman" w:eastAsia="Calibri" w:hAnsi="Times New Roman" w:cs="Times New Roman"/>
          <w:sz w:val="24"/>
          <w:szCs w:val="24"/>
          <w:lang w:val="en-US"/>
        </w:rPr>
        <w:t>al ini sejalan dengan teori</w:t>
      </w:r>
      <w:r w:rsidR="00586594" w:rsidRPr="00C37AD3">
        <w:rPr>
          <w:rFonts w:ascii="Times New Roman" w:eastAsia="Calibri" w:hAnsi="Times New Roman" w:cs="Times New Roman"/>
          <w:sz w:val="24"/>
          <w:szCs w:val="24"/>
          <w:lang w:val="en-US"/>
        </w:rPr>
        <w:t xml:space="preserve"> fundamental </w:t>
      </w:r>
      <w:r w:rsidR="00CC210F" w:rsidRPr="00C37AD3">
        <w:rPr>
          <w:rFonts w:ascii="Times New Roman" w:eastAsia="Calibri" w:hAnsi="Times New Roman" w:cs="Times New Roman"/>
          <w:sz w:val="24"/>
          <w:szCs w:val="24"/>
          <w:lang w:val="en-US"/>
        </w:rPr>
        <w:t xml:space="preserve">antara risiko dan kinerja perusahaan </w:t>
      </w:r>
      <w:r w:rsidR="00660C51" w:rsidRPr="00C37AD3">
        <w:rPr>
          <w:rFonts w:ascii="Times New Roman" w:eastAsia="Calibri" w:hAnsi="Times New Roman" w:cs="Times New Roman"/>
          <w:sz w:val="24"/>
          <w:szCs w:val="24"/>
          <w:lang w:val="en-US"/>
        </w:rPr>
        <w:t>(</w:t>
      </w:r>
      <w:r w:rsidR="00CC210F" w:rsidRPr="00C37AD3">
        <w:rPr>
          <w:rFonts w:ascii="Times New Roman" w:eastAsia="Calibri" w:hAnsi="Times New Roman" w:cs="Times New Roman"/>
          <w:sz w:val="24"/>
          <w:szCs w:val="24"/>
          <w:lang w:val="en-US"/>
        </w:rPr>
        <w:t>Saunders</w:t>
      </w:r>
      <w:r w:rsidR="00660C51" w:rsidRPr="00C37AD3">
        <w:rPr>
          <w:rFonts w:ascii="Times New Roman" w:eastAsia="Calibri" w:hAnsi="Times New Roman" w:cs="Times New Roman"/>
          <w:sz w:val="24"/>
          <w:szCs w:val="24"/>
          <w:lang w:val="en-US"/>
        </w:rPr>
        <w:t>, 201</w:t>
      </w:r>
      <w:r w:rsidR="00CC210F" w:rsidRPr="00C37AD3">
        <w:rPr>
          <w:rFonts w:ascii="Times New Roman" w:eastAsia="Calibri" w:hAnsi="Times New Roman" w:cs="Times New Roman"/>
          <w:sz w:val="24"/>
          <w:szCs w:val="24"/>
          <w:lang w:val="en-US"/>
        </w:rPr>
        <w:t>1</w:t>
      </w:r>
      <w:r w:rsidR="00660C51" w:rsidRPr="00C37AD3">
        <w:rPr>
          <w:rFonts w:ascii="Times New Roman" w:eastAsia="Calibri" w:hAnsi="Times New Roman" w:cs="Times New Roman"/>
          <w:sz w:val="24"/>
          <w:szCs w:val="24"/>
          <w:lang w:val="en-US"/>
        </w:rPr>
        <w:t>)</w:t>
      </w:r>
      <w:r w:rsidR="0094551D" w:rsidRPr="00C37AD3">
        <w:rPr>
          <w:rFonts w:ascii="Times New Roman" w:eastAsia="Calibri" w:hAnsi="Times New Roman" w:cs="Times New Roman"/>
          <w:sz w:val="24"/>
          <w:szCs w:val="24"/>
          <w:lang w:val="en-US"/>
        </w:rPr>
        <w:t xml:space="preserve"> dimana jika risiko suatu perusahaan meningkat, maka keuntungan yang didapat pun </w:t>
      </w:r>
      <w:r w:rsidR="00586594" w:rsidRPr="00C37AD3">
        <w:rPr>
          <w:rFonts w:ascii="Times New Roman" w:eastAsia="Calibri" w:hAnsi="Times New Roman" w:cs="Times New Roman"/>
          <w:sz w:val="24"/>
          <w:szCs w:val="24"/>
          <w:lang w:val="en-US"/>
        </w:rPr>
        <w:t>berkurang</w:t>
      </w:r>
      <w:r w:rsidR="00660C51" w:rsidRPr="00C37AD3">
        <w:rPr>
          <w:rFonts w:ascii="Times New Roman" w:eastAsia="Calibri" w:hAnsi="Times New Roman" w:cs="Times New Roman"/>
          <w:sz w:val="24"/>
          <w:szCs w:val="24"/>
          <w:lang w:val="en-US"/>
        </w:rPr>
        <w:t xml:space="preserve"> (</w:t>
      </w:r>
      <w:r w:rsidR="00660C51" w:rsidRPr="00C37AD3">
        <w:rPr>
          <w:rFonts w:ascii="Times New Roman" w:eastAsia="Calibri" w:hAnsi="Times New Roman" w:cs="Times New Roman"/>
          <w:i/>
          <w:iCs/>
          <w:sz w:val="24"/>
          <w:szCs w:val="24"/>
          <w:lang w:val="en-US"/>
        </w:rPr>
        <w:t xml:space="preserve">high risk, </w:t>
      </w:r>
      <w:r w:rsidR="00586594" w:rsidRPr="00C37AD3">
        <w:rPr>
          <w:rFonts w:ascii="Times New Roman" w:eastAsia="Calibri" w:hAnsi="Times New Roman" w:cs="Times New Roman"/>
          <w:i/>
          <w:iCs/>
          <w:sz w:val="24"/>
          <w:szCs w:val="24"/>
          <w:lang w:val="en-US"/>
        </w:rPr>
        <w:t>low income</w:t>
      </w:r>
      <w:r w:rsidR="00660C51" w:rsidRPr="00C37AD3">
        <w:rPr>
          <w:rFonts w:ascii="Times New Roman" w:eastAsia="Calibri" w:hAnsi="Times New Roman" w:cs="Times New Roman"/>
          <w:i/>
          <w:iCs/>
          <w:sz w:val="24"/>
          <w:szCs w:val="24"/>
          <w:lang w:val="en-US"/>
        </w:rPr>
        <w:t>)</w:t>
      </w:r>
      <w:r w:rsidR="0094551D" w:rsidRPr="00C37AD3">
        <w:rPr>
          <w:rFonts w:ascii="Times New Roman" w:eastAsia="Calibri" w:hAnsi="Times New Roman" w:cs="Times New Roman"/>
          <w:sz w:val="24"/>
          <w:szCs w:val="24"/>
          <w:lang w:val="en-US"/>
        </w:rPr>
        <w:t xml:space="preserve">. Faktanya, ROA </w:t>
      </w:r>
      <w:r w:rsidR="00660C51" w:rsidRPr="00C37AD3">
        <w:rPr>
          <w:rFonts w:ascii="Times New Roman" w:eastAsia="Calibri" w:hAnsi="Times New Roman" w:cs="Times New Roman"/>
          <w:sz w:val="24"/>
          <w:szCs w:val="24"/>
          <w:lang w:val="en-US"/>
        </w:rPr>
        <w:t>bank umum melemah di tahun 2020 saat beta saham tinggi.</w:t>
      </w:r>
      <w:r w:rsidR="00A7681B" w:rsidRPr="00C37AD3">
        <w:rPr>
          <w:rFonts w:ascii="Times New Roman" w:eastAsia="Calibri" w:hAnsi="Times New Roman" w:cs="Times New Roman"/>
          <w:sz w:val="24"/>
          <w:szCs w:val="24"/>
          <w:lang w:val="en-US"/>
        </w:rPr>
        <w:t xml:space="preserve"> </w:t>
      </w:r>
      <w:r w:rsidR="00660C51" w:rsidRPr="00C37AD3">
        <w:rPr>
          <w:rFonts w:ascii="Times New Roman" w:eastAsia="Calibri" w:hAnsi="Times New Roman" w:cs="Times New Roman"/>
          <w:sz w:val="24"/>
          <w:szCs w:val="24"/>
          <w:lang w:val="en-US"/>
        </w:rPr>
        <w:t>Kemudian,</w:t>
      </w:r>
      <w:r w:rsidR="00A7681B" w:rsidRPr="00C37AD3">
        <w:rPr>
          <w:rFonts w:ascii="Times New Roman" w:eastAsia="Calibri" w:hAnsi="Times New Roman" w:cs="Times New Roman"/>
          <w:sz w:val="24"/>
          <w:szCs w:val="24"/>
          <w:lang w:val="en-US"/>
        </w:rPr>
        <w:t xml:space="preserve"> nilai LDR proksi risiko likuiditas turun pesat dari 94,43% ke 82,33%</w:t>
      </w:r>
      <w:r w:rsidR="007A0F36" w:rsidRPr="00C37AD3">
        <w:rPr>
          <w:rFonts w:ascii="Times New Roman" w:eastAsia="Calibri" w:hAnsi="Times New Roman" w:cs="Times New Roman"/>
          <w:sz w:val="24"/>
          <w:szCs w:val="24"/>
          <w:lang w:val="en-US"/>
        </w:rPr>
        <w:t xml:space="preserve"> yang berarti kredit yang diberikan bank serta </w:t>
      </w:r>
      <w:r w:rsidR="00660C51" w:rsidRPr="00C37AD3">
        <w:rPr>
          <w:rFonts w:ascii="Times New Roman" w:eastAsia="Calibri" w:hAnsi="Times New Roman" w:cs="Times New Roman"/>
          <w:sz w:val="24"/>
          <w:szCs w:val="24"/>
          <w:lang w:val="en-US"/>
        </w:rPr>
        <w:t>dana pihak ketiga</w:t>
      </w:r>
      <w:r w:rsidR="007A0F36" w:rsidRPr="00C37AD3">
        <w:rPr>
          <w:rFonts w:ascii="Times New Roman" w:eastAsia="Calibri" w:hAnsi="Times New Roman" w:cs="Times New Roman"/>
          <w:sz w:val="24"/>
          <w:szCs w:val="24"/>
          <w:lang w:val="en-US"/>
        </w:rPr>
        <w:t xml:space="preserve"> juga ikut menurun</w:t>
      </w:r>
      <w:r w:rsidR="00A7681B" w:rsidRPr="00C37AD3">
        <w:rPr>
          <w:rFonts w:ascii="Times New Roman" w:eastAsia="Calibri" w:hAnsi="Times New Roman" w:cs="Times New Roman"/>
          <w:sz w:val="24"/>
          <w:szCs w:val="24"/>
          <w:lang w:val="en-US"/>
        </w:rPr>
        <w:t>. Sebaliknya, Rasio NPL yang memproksikan risiko kredit meningkat dari 2,53% ke 3,28%</w:t>
      </w:r>
      <w:r w:rsidR="007A0F36" w:rsidRPr="00C37AD3">
        <w:rPr>
          <w:rFonts w:ascii="Times New Roman" w:eastAsia="Calibri" w:hAnsi="Times New Roman" w:cs="Times New Roman"/>
          <w:sz w:val="24"/>
          <w:szCs w:val="24"/>
          <w:lang w:val="en-US"/>
        </w:rPr>
        <w:t xml:space="preserve"> yang berarti terjadi peningkatan kredit bermasalah selama pandemi</w:t>
      </w:r>
      <w:r w:rsidR="00A7681B" w:rsidRPr="00C37AD3">
        <w:rPr>
          <w:rFonts w:ascii="Times New Roman" w:eastAsia="Calibri" w:hAnsi="Times New Roman" w:cs="Times New Roman"/>
          <w:sz w:val="24"/>
          <w:szCs w:val="24"/>
          <w:lang w:val="en-US"/>
        </w:rPr>
        <w:t xml:space="preserve">. Dari data ini dapat kita ketahui </w:t>
      </w:r>
      <w:r w:rsidR="00386EDD" w:rsidRPr="00C37AD3">
        <w:rPr>
          <w:rFonts w:ascii="Times New Roman" w:eastAsia="Calibri" w:hAnsi="Times New Roman" w:cs="Times New Roman"/>
          <w:sz w:val="24"/>
          <w:szCs w:val="24"/>
          <w:lang w:val="en-US"/>
        </w:rPr>
        <w:t>nilai rasio-rasio tersebut stabil di tahun 2016-201</w:t>
      </w:r>
      <w:r w:rsidR="00CC210F" w:rsidRPr="00C37AD3">
        <w:rPr>
          <w:rFonts w:ascii="Times New Roman" w:eastAsia="Calibri" w:hAnsi="Times New Roman" w:cs="Times New Roman"/>
          <w:sz w:val="24"/>
          <w:szCs w:val="24"/>
          <w:lang w:val="en-US"/>
        </w:rPr>
        <w:t>9</w:t>
      </w:r>
      <w:r w:rsidR="00386EDD" w:rsidRPr="00C37AD3">
        <w:rPr>
          <w:rFonts w:ascii="Times New Roman" w:eastAsia="Calibri" w:hAnsi="Times New Roman" w:cs="Times New Roman"/>
          <w:sz w:val="24"/>
          <w:szCs w:val="24"/>
          <w:lang w:val="en-US"/>
        </w:rPr>
        <w:t xml:space="preserve"> yaitu masa </w:t>
      </w:r>
      <w:r w:rsidR="00386EDD" w:rsidRPr="00C37AD3">
        <w:rPr>
          <w:rFonts w:ascii="Times New Roman" w:eastAsia="Calibri" w:hAnsi="Times New Roman" w:cs="Times New Roman"/>
          <w:sz w:val="24"/>
          <w:szCs w:val="24"/>
          <w:u w:val="single"/>
          <w:lang w:val="en-US"/>
        </w:rPr>
        <w:t xml:space="preserve">sebelum masuknya </w:t>
      </w:r>
      <w:r w:rsidR="00A7681B" w:rsidRPr="00C37AD3">
        <w:rPr>
          <w:rFonts w:ascii="Times New Roman" w:eastAsia="Calibri" w:hAnsi="Times New Roman" w:cs="Times New Roman"/>
          <w:sz w:val="24"/>
          <w:szCs w:val="24"/>
          <w:u w:val="single"/>
          <w:lang w:val="en-US"/>
        </w:rPr>
        <w:t xml:space="preserve">Pandemi </w:t>
      </w:r>
      <w:r w:rsidR="00A7681B" w:rsidRPr="00C37AD3">
        <w:rPr>
          <w:rFonts w:ascii="Times New Roman" w:eastAsia="Calibri" w:hAnsi="Times New Roman" w:cs="Times New Roman"/>
          <w:i/>
          <w:iCs/>
          <w:sz w:val="24"/>
          <w:szCs w:val="24"/>
          <w:u w:val="single"/>
          <w:lang w:val="en-US"/>
        </w:rPr>
        <w:t>Covid</w:t>
      </w:r>
      <w:r w:rsidR="00386EDD" w:rsidRPr="00C37AD3">
        <w:rPr>
          <w:rFonts w:ascii="Times New Roman" w:eastAsia="Calibri" w:hAnsi="Times New Roman" w:cs="Times New Roman"/>
          <w:i/>
          <w:iCs/>
          <w:sz w:val="24"/>
          <w:szCs w:val="24"/>
          <w:lang w:val="en-US"/>
        </w:rPr>
        <w:t xml:space="preserve">, </w:t>
      </w:r>
      <w:r w:rsidR="00386EDD" w:rsidRPr="00C37AD3">
        <w:rPr>
          <w:rFonts w:ascii="Times New Roman" w:eastAsia="Calibri" w:hAnsi="Times New Roman" w:cs="Times New Roman"/>
          <w:sz w:val="24"/>
          <w:szCs w:val="24"/>
          <w:lang w:val="en-US"/>
        </w:rPr>
        <w:t xml:space="preserve">sebaliknya </w:t>
      </w:r>
      <w:r w:rsidR="00A7681B" w:rsidRPr="00C37AD3">
        <w:rPr>
          <w:rFonts w:ascii="Times New Roman" w:eastAsia="Calibri" w:hAnsi="Times New Roman" w:cs="Times New Roman"/>
          <w:sz w:val="24"/>
          <w:szCs w:val="24"/>
          <w:lang w:val="en-US"/>
        </w:rPr>
        <w:t>mempengaruhi sektor perbankan</w:t>
      </w:r>
      <w:r w:rsidR="00386EDD" w:rsidRPr="00C37AD3">
        <w:rPr>
          <w:rFonts w:ascii="Times New Roman" w:eastAsia="Calibri" w:hAnsi="Times New Roman" w:cs="Times New Roman"/>
          <w:sz w:val="24"/>
          <w:szCs w:val="24"/>
          <w:lang w:val="en-US"/>
        </w:rPr>
        <w:t xml:space="preserve"> </w:t>
      </w:r>
      <w:r w:rsidR="00386EDD" w:rsidRPr="00C37AD3">
        <w:rPr>
          <w:rFonts w:ascii="Times New Roman" w:eastAsia="Calibri" w:hAnsi="Times New Roman" w:cs="Times New Roman"/>
          <w:sz w:val="24"/>
          <w:szCs w:val="24"/>
          <w:u w:val="single"/>
          <w:lang w:val="en-US"/>
        </w:rPr>
        <w:t xml:space="preserve">selama Pandemi </w:t>
      </w:r>
      <w:r w:rsidR="00386EDD" w:rsidRPr="00C37AD3">
        <w:rPr>
          <w:rFonts w:ascii="Times New Roman" w:eastAsia="Calibri" w:hAnsi="Times New Roman" w:cs="Times New Roman"/>
          <w:i/>
          <w:iCs/>
          <w:sz w:val="24"/>
          <w:szCs w:val="24"/>
          <w:u w:val="single"/>
          <w:lang w:val="en-US"/>
        </w:rPr>
        <w:t>Covid</w:t>
      </w:r>
      <w:r w:rsidR="00A7681B" w:rsidRPr="00C37AD3">
        <w:rPr>
          <w:rFonts w:ascii="Times New Roman" w:eastAsia="Calibri" w:hAnsi="Times New Roman" w:cs="Times New Roman"/>
          <w:sz w:val="24"/>
          <w:szCs w:val="24"/>
          <w:lang w:val="en-US"/>
        </w:rPr>
        <w:t xml:space="preserve"> di tahun </w:t>
      </w:r>
      <w:r w:rsidR="00386EDD" w:rsidRPr="00C37AD3">
        <w:rPr>
          <w:rFonts w:ascii="Times New Roman" w:eastAsia="Calibri" w:hAnsi="Times New Roman" w:cs="Times New Roman"/>
          <w:sz w:val="24"/>
          <w:szCs w:val="24"/>
          <w:lang w:val="en-US"/>
        </w:rPr>
        <w:t>2019-</w:t>
      </w:r>
      <w:r w:rsidR="00A7681B" w:rsidRPr="00C37AD3">
        <w:rPr>
          <w:rFonts w:ascii="Times New Roman" w:eastAsia="Calibri" w:hAnsi="Times New Roman" w:cs="Times New Roman"/>
          <w:sz w:val="24"/>
          <w:szCs w:val="24"/>
          <w:lang w:val="en-US"/>
        </w:rPr>
        <w:t>2020.</w:t>
      </w:r>
      <w:r w:rsidR="00386EDD">
        <w:rPr>
          <w:rFonts w:ascii="Times New Roman" w:eastAsia="Calibri" w:hAnsi="Times New Roman" w:cs="Times New Roman"/>
          <w:sz w:val="24"/>
          <w:szCs w:val="24"/>
          <w:lang w:val="en-US"/>
        </w:rPr>
        <w:t xml:space="preserve"> </w:t>
      </w:r>
    </w:p>
    <w:p w14:paraId="514BF730" w14:textId="225C8334" w:rsidR="00177745" w:rsidRDefault="00177745" w:rsidP="00A7681B">
      <w:pPr>
        <w:spacing w:after="0" w:line="480" w:lineRule="auto"/>
        <w:ind w:firstLine="432"/>
        <w:jc w:val="both"/>
        <w:rPr>
          <w:rFonts w:ascii="Times New Roman" w:eastAsia="Calibri" w:hAnsi="Times New Roman" w:cs="Times New Roman"/>
          <w:sz w:val="24"/>
          <w:szCs w:val="24"/>
          <w:lang w:val="en-US"/>
        </w:rPr>
      </w:pPr>
      <w:r w:rsidRPr="00177745">
        <w:rPr>
          <w:rFonts w:ascii="Times New Roman" w:eastAsia="Calibri" w:hAnsi="Times New Roman" w:cs="Times New Roman"/>
          <w:sz w:val="24"/>
          <w:szCs w:val="24"/>
          <w:lang w:val="en-US"/>
        </w:rPr>
        <w:t>Karena permasalahan kinerja atau profitabilitas bank</w:t>
      </w:r>
      <w:r w:rsidR="00852CEB">
        <w:rPr>
          <w:rFonts w:ascii="Times New Roman" w:eastAsia="Calibri" w:hAnsi="Times New Roman" w:cs="Times New Roman"/>
          <w:sz w:val="24"/>
          <w:szCs w:val="24"/>
          <w:lang w:val="en-US"/>
        </w:rPr>
        <w:t xml:space="preserve"> serta risiko-risiko</w:t>
      </w:r>
      <w:r w:rsidRPr="00177745">
        <w:rPr>
          <w:rFonts w:ascii="Times New Roman" w:eastAsia="Calibri" w:hAnsi="Times New Roman" w:cs="Times New Roman"/>
          <w:sz w:val="24"/>
          <w:szCs w:val="24"/>
          <w:lang w:val="en-US"/>
        </w:rPr>
        <w:t xml:space="preserve"> yang muncul ini, perlu dilakukan penelitian. Agar dapat mencapai profitabilitas, maka </w:t>
      </w:r>
      <w:r w:rsidRPr="00177745">
        <w:rPr>
          <w:rFonts w:ascii="Times New Roman" w:eastAsia="Calibri" w:hAnsi="Times New Roman" w:cs="Times New Roman"/>
          <w:sz w:val="24"/>
          <w:szCs w:val="24"/>
          <w:lang w:val="en-US"/>
        </w:rPr>
        <w:lastRenderedPageBreak/>
        <w:t xml:space="preserve">bank akan dihadapkan dengan berbagai macam risiko (Sparta, 2015). Bank Indonesia menyatakan bahwa aktivitas perbankan </w:t>
      </w:r>
      <w:r w:rsidR="00594844">
        <w:rPr>
          <w:rFonts w:ascii="Times New Roman" w:eastAsia="Calibri" w:hAnsi="Times New Roman" w:cs="Times New Roman"/>
          <w:sz w:val="24"/>
          <w:szCs w:val="24"/>
          <w:lang w:val="en-US"/>
        </w:rPr>
        <w:t>terikat dengan</w:t>
      </w:r>
      <w:r w:rsidRPr="00177745">
        <w:rPr>
          <w:rFonts w:ascii="Times New Roman" w:eastAsia="Calibri" w:hAnsi="Times New Roman" w:cs="Times New Roman"/>
          <w:sz w:val="24"/>
          <w:szCs w:val="24"/>
          <w:lang w:val="en-US"/>
        </w:rPr>
        <w:t xml:space="preserve"> risiko yang dapat mengganggu keberlangsungan bank</w:t>
      </w:r>
      <w:r>
        <w:rPr>
          <w:rFonts w:ascii="Times New Roman" w:eastAsia="Calibri" w:hAnsi="Times New Roman" w:cs="Times New Roman"/>
          <w:sz w:val="24"/>
          <w:szCs w:val="24"/>
          <w:lang w:val="en-US"/>
        </w:rPr>
        <w:t xml:space="preserve"> oleh karena itu </w:t>
      </w:r>
      <w:r w:rsidRPr="00177745">
        <w:rPr>
          <w:rFonts w:ascii="Times New Roman" w:eastAsia="Calibri" w:hAnsi="Times New Roman" w:cs="Times New Roman"/>
          <w:sz w:val="24"/>
          <w:szCs w:val="24"/>
          <w:lang w:val="en-US"/>
        </w:rPr>
        <w:t xml:space="preserve">wajib </w:t>
      </w:r>
      <w:r>
        <w:rPr>
          <w:rFonts w:ascii="Times New Roman" w:eastAsia="Calibri" w:hAnsi="Times New Roman" w:cs="Times New Roman"/>
          <w:sz w:val="24"/>
          <w:szCs w:val="24"/>
          <w:lang w:val="en-US"/>
        </w:rPr>
        <w:t>di</w:t>
      </w:r>
      <w:r w:rsidRPr="00177745">
        <w:rPr>
          <w:rFonts w:ascii="Times New Roman" w:eastAsia="Calibri" w:hAnsi="Times New Roman" w:cs="Times New Roman"/>
          <w:sz w:val="24"/>
          <w:szCs w:val="24"/>
          <w:lang w:val="en-US"/>
        </w:rPr>
        <w:t>lakukan penilaian tingkat kesehatan dengan menggunakan pendekatan risiko (</w:t>
      </w:r>
      <w:r w:rsidRPr="00437251">
        <w:rPr>
          <w:rFonts w:ascii="Times New Roman" w:eastAsia="Calibri" w:hAnsi="Times New Roman" w:cs="Times New Roman"/>
          <w:i/>
          <w:iCs/>
          <w:sz w:val="24"/>
          <w:szCs w:val="24"/>
          <w:lang w:val="en-US"/>
        </w:rPr>
        <w:t>Risk-based Bank Rating</w:t>
      </w:r>
      <w:r w:rsidRPr="00177745">
        <w:rPr>
          <w:rFonts w:ascii="Times New Roman" w:eastAsia="Calibri" w:hAnsi="Times New Roman" w:cs="Times New Roman"/>
          <w:sz w:val="24"/>
          <w:szCs w:val="24"/>
          <w:lang w:val="en-US"/>
        </w:rPr>
        <w:t xml:space="preserve">) baik secara individual maupun secara konsolidasi. Pada umumnya </w:t>
      </w:r>
      <w:r w:rsidR="006B4E08">
        <w:rPr>
          <w:rFonts w:ascii="Times New Roman" w:eastAsia="Calibri" w:hAnsi="Times New Roman" w:cs="Times New Roman"/>
          <w:sz w:val="24"/>
          <w:szCs w:val="24"/>
          <w:lang w:val="en-US"/>
        </w:rPr>
        <w:t xml:space="preserve">bank sering dihadapkan dengan </w:t>
      </w:r>
      <w:r w:rsidRPr="00177745">
        <w:rPr>
          <w:rFonts w:ascii="Times New Roman" w:eastAsia="Calibri" w:hAnsi="Times New Roman" w:cs="Times New Roman"/>
          <w:sz w:val="24"/>
          <w:szCs w:val="24"/>
          <w:lang w:val="en-US"/>
        </w:rPr>
        <w:t xml:space="preserve">risiko kredit, risiko pasar, dan risiko likuiditas. </w:t>
      </w:r>
      <w:r w:rsidR="006B4E08">
        <w:rPr>
          <w:rFonts w:ascii="Times New Roman" w:eastAsia="Calibri" w:hAnsi="Times New Roman" w:cs="Times New Roman"/>
          <w:sz w:val="24"/>
          <w:szCs w:val="24"/>
          <w:lang w:val="en-US"/>
        </w:rPr>
        <w:t>Di lingkup perbankan r</w:t>
      </w:r>
      <w:r w:rsidRPr="00177745">
        <w:rPr>
          <w:rFonts w:ascii="Times New Roman" w:eastAsia="Calibri" w:hAnsi="Times New Roman" w:cs="Times New Roman"/>
          <w:sz w:val="24"/>
          <w:szCs w:val="24"/>
          <w:lang w:val="en-US"/>
        </w:rPr>
        <w:t xml:space="preserve">isiko </w:t>
      </w:r>
      <w:r w:rsidR="006B4E08">
        <w:rPr>
          <w:rFonts w:ascii="Times New Roman" w:eastAsia="Calibri" w:hAnsi="Times New Roman" w:cs="Times New Roman"/>
          <w:sz w:val="24"/>
          <w:szCs w:val="24"/>
          <w:lang w:val="en-US"/>
        </w:rPr>
        <w:t>merupakan</w:t>
      </w:r>
      <w:r w:rsidRPr="00177745">
        <w:rPr>
          <w:rFonts w:ascii="Times New Roman" w:eastAsia="Calibri" w:hAnsi="Times New Roman" w:cs="Times New Roman"/>
          <w:sz w:val="24"/>
          <w:szCs w:val="24"/>
          <w:lang w:val="en-US"/>
        </w:rPr>
        <w:t xml:space="preserve"> suatu kejadian potensial, baik yang dapat diperkirakan (</w:t>
      </w:r>
      <w:r w:rsidRPr="00437251">
        <w:rPr>
          <w:rFonts w:ascii="Times New Roman" w:eastAsia="Calibri" w:hAnsi="Times New Roman" w:cs="Times New Roman"/>
          <w:i/>
          <w:iCs/>
          <w:sz w:val="24"/>
          <w:szCs w:val="24"/>
          <w:lang w:val="en-US"/>
        </w:rPr>
        <w:t>anticipated</w:t>
      </w:r>
      <w:r w:rsidRPr="00177745">
        <w:rPr>
          <w:rFonts w:ascii="Times New Roman" w:eastAsia="Calibri" w:hAnsi="Times New Roman" w:cs="Times New Roman"/>
          <w:sz w:val="24"/>
          <w:szCs w:val="24"/>
          <w:lang w:val="en-US"/>
        </w:rPr>
        <w:t>), maupun yang tidak dapat diperkirakan (</w:t>
      </w:r>
      <w:r w:rsidRPr="00437251">
        <w:rPr>
          <w:rFonts w:ascii="Times New Roman" w:eastAsia="Calibri" w:hAnsi="Times New Roman" w:cs="Times New Roman"/>
          <w:i/>
          <w:iCs/>
          <w:sz w:val="24"/>
          <w:szCs w:val="24"/>
          <w:lang w:val="en-US"/>
        </w:rPr>
        <w:t>unticipated</w:t>
      </w:r>
      <w:r w:rsidRPr="00177745">
        <w:rPr>
          <w:rFonts w:ascii="Times New Roman" w:eastAsia="Calibri" w:hAnsi="Times New Roman" w:cs="Times New Roman"/>
          <w:sz w:val="24"/>
          <w:szCs w:val="24"/>
          <w:lang w:val="en-US"/>
        </w:rPr>
        <w:t xml:space="preserve">) yang dapat berdampak negatif terhadap pendapatan dan permodalan bank (Ikatan Bankir Indonesia, 2013, p. 15). Selama Pandemi </w:t>
      </w:r>
      <w:r w:rsidRPr="00437251">
        <w:rPr>
          <w:rFonts w:ascii="Times New Roman" w:eastAsia="Calibri" w:hAnsi="Times New Roman" w:cs="Times New Roman"/>
          <w:i/>
          <w:iCs/>
          <w:sz w:val="24"/>
          <w:szCs w:val="24"/>
          <w:lang w:val="en-US"/>
        </w:rPr>
        <w:t>Covid</w:t>
      </w:r>
      <w:r w:rsidRPr="00177745">
        <w:rPr>
          <w:rFonts w:ascii="Times New Roman" w:eastAsia="Calibri" w:hAnsi="Times New Roman" w:cs="Times New Roman"/>
          <w:sz w:val="24"/>
          <w:szCs w:val="24"/>
          <w:lang w:val="en-US"/>
        </w:rPr>
        <w:t>-19 risiko-risiko inilah yang mendapatkan perhatian khusus oleh Bank Indonesia</w:t>
      </w:r>
      <w:r>
        <w:rPr>
          <w:rFonts w:ascii="Times New Roman" w:eastAsia="Calibri" w:hAnsi="Times New Roman" w:cs="Times New Roman"/>
          <w:sz w:val="24"/>
          <w:szCs w:val="24"/>
          <w:lang w:val="en-US"/>
        </w:rPr>
        <w:t>.</w:t>
      </w:r>
    </w:p>
    <w:p w14:paraId="0EB47D5C" w14:textId="7C0596FE" w:rsidR="006B4E08" w:rsidRDefault="006B4E08" w:rsidP="00A7681B">
      <w:pPr>
        <w:spacing w:after="0" w:line="480" w:lineRule="auto"/>
        <w:ind w:firstLine="432"/>
        <w:jc w:val="both"/>
        <w:rPr>
          <w:rFonts w:ascii="Times New Roman" w:eastAsia="Calibri" w:hAnsi="Times New Roman" w:cs="Times New Roman"/>
          <w:sz w:val="24"/>
          <w:szCs w:val="24"/>
          <w:lang w:val="en-US"/>
        </w:rPr>
      </w:pPr>
      <w:r w:rsidRPr="006B4E08">
        <w:rPr>
          <w:rFonts w:ascii="Times New Roman" w:eastAsia="Calibri" w:hAnsi="Times New Roman" w:cs="Times New Roman"/>
          <w:sz w:val="24"/>
          <w:szCs w:val="24"/>
          <w:lang w:val="en-US"/>
        </w:rPr>
        <w:t xml:space="preserve">Menurut Bank Indonesia, Risiko Likuiditas </w:t>
      </w:r>
      <w:r w:rsidR="000173B6">
        <w:rPr>
          <w:rFonts w:ascii="Times New Roman" w:eastAsia="Calibri" w:hAnsi="Times New Roman" w:cs="Times New Roman"/>
          <w:sz w:val="24"/>
          <w:szCs w:val="24"/>
          <w:lang w:val="en-US"/>
        </w:rPr>
        <w:t>merupakan</w:t>
      </w:r>
      <w:r w:rsidRPr="006B4E08">
        <w:rPr>
          <w:rFonts w:ascii="Times New Roman" w:eastAsia="Calibri" w:hAnsi="Times New Roman" w:cs="Times New Roman"/>
          <w:sz w:val="24"/>
          <w:szCs w:val="24"/>
          <w:lang w:val="en-US"/>
        </w:rPr>
        <w:t xml:space="preserve"> risiko </w:t>
      </w:r>
      <w:r w:rsidR="000173B6">
        <w:rPr>
          <w:rFonts w:ascii="Times New Roman" w:eastAsia="Calibri" w:hAnsi="Times New Roman" w:cs="Times New Roman"/>
          <w:sz w:val="24"/>
          <w:szCs w:val="24"/>
          <w:lang w:val="en-US"/>
        </w:rPr>
        <w:t xml:space="preserve">dimana </w:t>
      </w:r>
      <w:r w:rsidR="000173B6" w:rsidRPr="006B4E08">
        <w:rPr>
          <w:rFonts w:ascii="Times New Roman" w:eastAsia="Calibri" w:hAnsi="Times New Roman" w:cs="Times New Roman"/>
          <w:sz w:val="24"/>
          <w:szCs w:val="24"/>
          <w:lang w:val="en-US"/>
        </w:rPr>
        <w:t>kewajiban jatuh tempo</w:t>
      </w:r>
      <w:r w:rsidRPr="006B4E08">
        <w:rPr>
          <w:rFonts w:ascii="Times New Roman" w:eastAsia="Calibri" w:hAnsi="Times New Roman" w:cs="Times New Roman"/>
          <w:sz w:val="24"/>
          <w:szCs w:val="24"/>
          <w:lang w:val="en-US"/>
        </w:rPr>
        <w:t xml:space="preserve"> </w:t>
      </w:r>
      <w:r w:rsidR="000173B6">
        <w:rPr>
          <w:rFonts w:ascii="Times New Roman" w:eastAsia="Calibri" w:hAnsi="Times New Roman" w:cs="Times New Roman"/>
          <w:sz w:val="24"/>
          <w:szCs w:val="24"/>
          <w:lang w:val="en-US"/>
        </w:rPr>
        <w:t>tidak mampu</w:t>
      </w:r>
      <w:r w:rsidRPr="006B4E08">
        <w:rPr>
          <w:rFonts w:ascii="Times New Roman" w:eastAsia="Calibri" w:hAnsi="Times New Roman" w:cs="Times New Roman"/>
          <w:sz w:val="24"/>
          <w:szCs w:val="24"/>
          <w:lang w:val="en-US"/>
        </w:rPr>
        <w:t xml:space="preserve"> </w:t>
      </w:r>
      <w:r w:rsidR="000173B6">
        <w:rPr>
          <w:rFonts w:ascii="Times New Roman" w:eastAsia="Calibri" w:hAnsi="Times New Roman" w:cs="Times New Roman"/>
          <w:sz w:val="24"/>
          <w:szCs w:val="24"/>
          <w:lang w:val="en-US"/>
        </w:rPr>
        <w:t>dipenuhi bank</w:t>
      </w:r>
      <w:r w:rsidRPr="006B4E08">
        <w:rPr>
          <w:rFonts w:ascii="Times New Roman" w:eastAsia="Calibri" w:hAnsi="Times New Roman" w:cs="Times New Roman"/>
          <w:sz w:val="24"/>
          <w:szCs w:val="24"/>
          <w:lang w:val="en-US"/>
        </w:rPr>
        <w:t xml:space="preserve"> </w:t>
      </w:r>
      <w:r w:rsidR="000173B6">
        <w:rPr>
          <w:rFonts w:ascii="Times New Roman" w:eastAsia="Calibri" w:hAnsi="Times New Roman" w:cs="Times New Roman"/>
          <w:sz w:val="24"/>
          <w:szCs w:val="24"/>
          <w:lang w:val="en-US"/>
        </w:rPr>
        <w:t>baik dari</w:t>
      </w:r>
      <w:r w:rsidRPr="006B4E08">
        <w:rPr>
          <w:rFonts w:ascii="Times New Roman" w:eastAsia="Calibri" w:hAnsi="Times New Roman" w:cs="Times New Roman"/>
          <w:sz w:val="24"/>
          <w:szCs w:val="24"/>
          <w:lang w:val="en-US"/>
        </w:rPr>
        <w:t xml:space="preserve"> pendanaan arus kas dan/atau dari aset likuid berkualitas tinggi yang dapat diagunkan, tanpa mengganggu aktivitas dan kondisi keuangan bank. Hal</w:t>
      </w:r>
      <w:r w:rsidR="000173B6">
        <w:rPr>
          <w:rFonts w:ascii="Times New Roman" w:eastAsia="Calibri" w:hAnsi="Times New Roman" w:cs="Times New Roman"/>
          <w:sz w:val="24"/>
          <w:szCs w:val="24"/>
          <w:lang w:val="en-US"/>
        </w:rPr>
        <w:t xml:space="preserve"> </w:t>
      </w:r>
      <w:r w:rsidRPr="006B4E08">
        <w:rPr>
          <w:rFonts w:ascii="Times New Roman" w:eastAsia="Calibri" w:hAnsi="Times New Roman" w:cs="Times New Roman"/>
          <w:sz w:val="24"/>
          <w:szCs w:val="24"/>
          <w:lang w:val="en-US"/>
        </w:rPr>
        <w:t>initentu</w:t>
      </w:r>
      <w:r w:rsidR="00A51C99">
        <w:rPr>
          <w:rFonts w:ascii="Times New Roman" w:eastAsia="Calibri" w:hAnsi="Times New Roman" w:cs="Times New Roman"/>
          <w:sz w:val="24"/>
          <w:szCs w:val="24"/>
          <w:lang w:val="en-US"/>
        </w:rPr>
        <w:t xml:space="preserve"> </w:t>
      </w:r>
      <w:r w:rsidR="00987FF2">
        <w:rPr>
          <w:rFonts w:ascii="Times New Roman" w:eastAsia="Calibri" w:hAnsi="Times New Roman" w:cs="Times New Roman"/>
          <w:sz w:val="24"/>
          <w:szCs w:val="24"/>
          <w:lang w:val="en-US"/>
        </w:rPr>
        <w:t xml:space="preserve">mempengaruhi </w:t>
      </w:r>
      <w:r w:rsidR="00A51C99" w:rsidRPr="00A51C99">
        <w:rPr>
          <w:rFonts w:ascii="Times New Roman" w:eastAsia="Calibri" w:hAnsi="Times New Roman" w:cs="Times New Roman"/>
          <w:sz w:val="24"/>
          <w:szCs w:val="24"/>
          <w:lang w:val="en-US"/>
        </w:rPr>
        <w:t>kinerja perusahaan. Indikator</w:t>
      </w:r>
      <w:r w:rsidR="00A51C99">
        <w:rPr>
          <w:rFonts w:ascii="Times New Roman" w:eastAsia="Calibri" w:hAnsi="Times New Roman" w:cs="Times New Roman"/>
          <w:sz w:val="24"/>
          <w:szCs w:val="24"/>
          <w:lang w:val="en-US"/>
        </w:rPr>
        <w:t xml:space="preserve"> </w:t>
      </w:r>
      <w:r w:rsidR="00A51C99" w:rsidRPr="00A51C99">
        <w:rPr>
          <w:rFonts w:ascii="Times New Roman" w:eastAsia="Calibri" w:hAnsi="Times New Roman" w:cs="Times New Roman"/>
          <w:sz w:val="24"/>
          <w:szCs w:val="24"/>
          <w:lang w:val="en-US"/>
        </w:rPr>
        <w:t>yang dapat</w:t>
      </w:r>
      <w:r w:rsidR="00A51C99">
        <w:rPr>
          <w:rFonts w:ascii="Times New Roman" w:eastAsia="Calibri" w:hAnsi="Times New Roman" w:cs="Times New Roman"/>
          <w:sz w:val="24"/>
          <w:szCs w:val="24"/>
          <w:lang w:val="en-US"/>
        </w:rPr>
        <w:t xml:space="preserve"> </w:t>
      </w:r>
      <w:r w:rsidR="00987FF2">
        <w:rPr>
          <w:rFonts w:ascii="Times New Roman" w:eastAsia="Calibri" w:hAnsi="Times New Roman" w:cs="Times New Roman"/>
          <w:sz w:val="24"/>
          <w:szCs w:val="24"/>
          <w:lang w:val="en-US"/>
        </w:rPr>
        <w:t>dipakai</w:t>
      </w:r>
      <w:r w:rsidR="00A51C99">
        <w:rPr>
          <w:rFonts w:ascii="Times New Roman" w:eastAsia="Calibri" w:hAnsi="Times New Roman" w:cs="Times New Roman"/>
          <w:sz w:val="24"/>
          <w:szCs w:val="24"/>
          <w:lang w:val="en-US"/>
        </w:rPr>
        <w:t xml:space="preserve"> </w:t>
      </w:r>
      <w:r w:rsidR="00A51C99" w:rsidRPr="00A51C99">
        <w:rPr>
          <w:rFonts w:ascii="Times New Roman" w:eastAsia="Calibri" w:hAnsi="Times New Roman" w:cs="Times New Roman"/>
          <w:sz w:val="24"/>
          <w:szCs w:val="24"/>
          <w:lang w:val="en-US"/>
        </w:rPr>
        <w:t>untuk mengukur</w:t>
      </w:r>
      <w:r w:rsidR="00A51C99">
        <w:rPr>
          <w:rFonts w:ascii="Times New Roman" w:eastAsia="Calibri" w:hAnsi="Times New Roman" w:cs="Times New Roman"/>
          <w:sz w:val="24"/>
          <w:szCs w:val="24"/>
          <w:lang w:val="en-US"/>
        </w:rPr>
        <w:t xml:space="preserve"> </w:t>
      </w:r>
      <w:r w:rsidR="00A51C99" w:rsidRPr="00A51C99">
        <w:rPr>
          <w:rFonts w:ascii="Times New Roman" w:eastAsia="Calibri" w:hAnsi="Times New Roman" w:cs="Times New Roman"/>
          <w:sz w:val="24"/>
          <w:szCs w:val="24"/>
          <w:lang w:val="en-US"/>
        </w:rPr>
        <w:t>risiko likuiditas</w:t>
      </w:r>
      <w:r w:rsidR="00A51C99">
        <w:rPr>
          <w:rFonts w:ascii="Times New Roman" w:eastAsia="Calibri" w:hAnsi="Times New Roman" w:cs="Times New Roman"/>
          <w:sz w:val="24"/>
          <w:szCs w:val="24"/>
          <w:lang w:val="en-US"/>
        </w:rPr>
        <w:t xml:space="preserve"> </w:t>
      </w:r>
      <w:r w:rsidR="00A51C99" w:rsidRPr="00A51C99">
        <w:rPr>
          <w:rFonts w:ascii="Times New Roman" w:eastAsia="Calibri" w:hAnsi="Times New Roman" w:cs="Times New Roman"/>
          <w:sz w:val="24"/>
          <w:szCs w:val="24"/>
          <w:lang w:val="en-US"/>
        </w:rPr>
        <w:t xml:space="preserve">adalah </w:t>
      </w:r>
      <w:r w:rsidR="00A51C99" w:rsidRPr="0073134B">
        <w:rPr>
          <w:rFonts w:ascii="Times New Roman" w:eastAsia="Calibri" w:hAnsi="Times New Roman" w:cs="Times New Roman"/>
          <w:i/>
          <w:iCs/>
          <w:sz w:val="24"/>
          <w:szCs w:val="24"/>
          <w:lang w:val="en-US"/>
        </w:rPr>
        <w:t>Loans to Deposit Ratio</w:t>
      </w:r>
      <w:r w:rsidR="00A51C99" w:rsidRPr="00A51C99">
        <w:rPr>
          <w:rFonts w:ascii="Times New Roman" w:eastAsia="Calibri" w:hAnsi="Times New Roman" w:cs="Times New Roman"/>
          <w:sz w:val="24"/>
          <w:szCs w:val="24"/>
          <w:lang w:val="en-US"/>
        </w:rPr>
        <w:t xml:space="preserve"> (selanjutnya disebut LDR).  Berdasarkan Surat Edaran Bank Indonesia No.6/23/DPNP, LDR </w:t>
      </w:r>
      <w:r w:rsidR="00987FF2">
        <w:rPr>
          <w:rFonts w:ascii="Times New Roman" w:eastAsia="Calibri" w:hAnsi="Times New Roman" w:cs="Times New Roman"/>
          <w:sz w:val="24"/>
          <w:szCs w:val="24"/>
          <w:lang w:val="en-US"/>
        </w:rPr>
        <w:t>adalah</w:t>
      </w:r>
      <w:r w:rsidR="00A51C99" w:rsidRPr="00A51C99">
        <w:rPr>
          <w:rFonts w:ascii="Times New Roman" w:eastAsia="Calibri" w:hAnsi="Times New Roman" w:cs="Times New Roman"/>
          <w:sz w:val="24"/>
          <w:szCs w:val="24"/>
          <w:lang w:val="en-US"/>
        </w:rPr>
        <w:t xml:space="preserve"> rasio </w:t>
      </w:r>
      <w:r w:rsidR="00987FF2">
        <w:rPr>
          <w:rFonts w:ascii="Times New Roman" w:eastAsia="Calibri" w:hAnsi="Times New Roman" w:cs="Times New Roman"/>
          <w:sz w:val="24"/>
          <w:szCs w:val="24"/>
          <w:lang w:val="en-US"/>
        </w:rPr>
        <w:t>yang membandingkan</w:t>
      </w:r>
      <w:r w:rsidR="00A51C99" w:rsidRPr="00A51C99">
        <w:rPr>
          <w:rFonts w:ascii="Times New Roman" w:eastAsia="Calibri" w:hAnsi="Times New Roman" w:cs="Times New Roman"/>
          <w:sz w:val="24"/>
          <w:szCs w:val="24"/>
          <w:lang w:val="en-US"/>
        </w:rPr>
        <w:t xml:space="preserve"> kredit yang diberikan bank (tidak termasuk kredit kepada bank lain) dengan dana pihak ketiga</w:t>
      </w:r>
      <w:r w:rsidR="00987FF2">
        <w:rPr>
          <w:rFonts w:ascii="Times New Roman" w:eastAsia="Calibri" w:hAnsi="Times New Roman" w:cs="Times New Roman"/>
          <w:sz w:val="24"/>
          <w:szCs w:val="24"/>
          <w:lang w:val="en-US"/>
        </w:rPr>
        <w:t>/</w:t>
      </w:r>
      <w:r w:rsidR="00A51C99" w:rsidRPr="00A51C99">
        <w:rPr>
          <w:rFonts w:ascii="Times New Roman" w:eastAsia="Calibri" w:hAnsi="Times New Roman" w:cs="Times New Roman"/>
          <w:sz w:val="24"/>
          <w:szCs w:val="24"/>
          <w:lang w:val="en-US"/>
        </w:rPr>
        <w:t xml:space="preserve">dana dari masyarakat (tidak termasuk antar bank). </w:t>
      </w:r>
      <w:r w:rsidR="00987FF2" w:rsidRPr="00987FF2">
        <w:rPr>
          <w:rFonts w:ascii="Times New Roman" w:eastAsia="Calibri" w:hAnsi="Times New Roman" w:cs="Times New Roman"/>
          <w:sz w:val="24"/>
          <w:szCs w:val="24"/>
          <w:lang w:val="en-US"/>
        </w:rPr>
        <w:t>Dalam hal bank tidak dapat memenuhi kewajibannya, pinjaman dan simpanan yang dialokasikan oleh bank akan meningkatkan risiko likuiditas yang berdampak positif signifikan terhadap profitabilitas</w:t>
      </w:r>
      <w:r w:rsidR="00987FF2">
        <w:rPr>
          <w:rFonts w:ascii="Times New Roman" w:eastAsia="Calibri" w:hAnsi="Times New Roman" w:cs="Times New Roman"/>
          <w:sz w:val="24"/>
          <w:szCs w:val="24"/>
          <w:lang w:val="en-US"/>
        </w:rPr>
        <w:t xml:space="preserve"> </w:t>
      </w:r>
      <w:r w:rsidR="00A51C99" w:rsidRPr="00A51C99">
        <w:rPr>
          <w:rFonts w:ascii="Times New Roman" w:eastAsia="Calibri" w:hAnsi="Times New Roman" w:cs="Times New Roman"/>
          <w:sz w:val="24"/>
          <w:szCs w:val="24"/>
          <w:lang w:val="en-US"/>
        </w:rPr>
        <w:t>(Agustiningrum, 2013)</w:t>
      </w:r>
      <w:r w:rsidR="00A51C99">
        <w:rPr>
          <w:rFonts w:ascii="Times New Roman" w:eastAsia="Calibri" w:hAnsi="Times New Roman" w:cs="Times New Roman"/>
          <w:sz w:val="24"/>
          <w:szCs w:val="24"/>
          <w:lang w:val="en-US"/>
        </w:rPr>
        <w:t>.</w:t>
      </w:r>
    </w:p>
    <w:p w14:paraId="1CC89882" w14:textId="2A4C94DC" w:rsidR="00300B66" w:rsidRPr="005729E2" w:rsidRDefault="00300B66" w:rsidP="005729E2">
      <w:pPr>
        <w:spacing w:after="0" w:line="480" w:lineRule="auto"/>
        <w:ind w:firstLine="432"/>
        <w:jc w:val="both"/>
        <w:rPr>
          <w:rFonts w:ascii="Times New Roman" w:eastAsia="Calibri" w:hAnsi="Times New Roman" w:cs="Times New Roman"/>
          <w:sz w:val="24"/>
          <w:szCs w:val="24"/>
          <w:lang w:val="en-US"/>
        </w:rPr>
      </w:pPr>
      <w:r w:rsidRPr="00C37AD3">
        <w:rPr>
          <w:rFonts w:ascii="Times New Roman" w:eastAsia="Calibri" w:hAnsi="Times New Roman" w:cs="Times New Roman"/>
          <w:sz w:val="24"/>
          <w:szCs w:val="24"/>
          <w:lang w:val="en-US"/>
        </w:rPr>
        <w:lastRenderedPageBreak/>
        <w:t xml:space="preserve">Risiko Pasar adalah risiko </w:t>
      </w:r>
      <w:r w:rsidR="00437251" w:rsidRPr="00C37AD3">
        <w:rPr>
          <w:rFonts w:ascii="Times New Roman" w:eastAsia="Calibri" w:hAnsi="Times New Roman" w:cs="Times New Roman"/>
          <w:sz w:val="24"/>
          <w:szCs w:val="24"/>
          <w:lang w:val="en-US"/>
        </w:rPr>
        <w:t xml:space="preserve">yang terjadi </w:t>
      </w:r>
      <w:r w:rsidRPr="00C37AD3">
        <w:rPr>
          <w:rFonts w:ascii="Times New Roman" w:eastAsia="Calibri" w:hAnsi="Times New Roman" w:cs="Times New Roman"/>
          <w:sz w:val="24"/>
          <w:szCs w:val="24"/>
          <w:lang w:val="en-US"/>
        </w:rPr>
        <w:t xml:space="preserve">pada posisi neraca dan rekening administratif termasuk transaksi derivatif, </w:t>
      </w:r>
      <w:r w:rsidR="00437251" w:rsidRPr="00C37AD3">
        <w:rPr>
          <w:rFonts w:ascii="Times New Roman" w:eastAsia="Calibri" w:hAnsi="Times New Roman" w:cs="Times New Roman"/>
          <w:sz w:val="24"/>
          <w:szCs w:val="24"/>
          <w:lang w:val="en-US"/>
        </w:rPr>
        <w:t>karena adanya</w:t>
      </w:r>
      <w:r w:rsidRPr="00C37AD3">
        <w:rPr>
          <w:rFonts w:ascii="Times New Roman" w:eastAsia="Calibri" w:hAnsi="Times New Roman" w:cs="Times New Roman"/>
          <w:sz w:val="24"/>
          <w:szCs w:val="24"/>
          <w:lang w:val="en-US"/>
        </w:rPr>
        <w:t xml:space="preserve"> perubahan </w:t>
      </w:r>
      <w:r w:rsidRPr="00C37AD3">
        <w:rPr>
          <w:rFonts w:ascii="Times New Roman" w:eastAsia="Calibri" w:hAnsi="Times New Roman" w:cs="Times New Roman"/>
          <w:sz w:val="24"/>
          <w:szCs w:val="24"/>
          <w:u w:val="single"/>
          <w:lang w:val="en-US"/>
        </w:rPr>
        <w:t>keseluruhan</w:t>
      </w:r>
      <w:r w:rsidRPr="00C37AD3">
        <w:rPr>
          <w:rFonts w:ascii="Times New Roman" w:eastAsia="Calibri" w:hAnsi="Times New Roman" w:cs="Times New Roman"/>
          <w:sz w:val="24"/>
          <w:szCs w:val="24"/>
          <w:lang w:val="en-US"/>
        </w:rPr>
        <w:t xml:space="preserve"> dari  kondisi pasar, termasuk risiko perubahan harga option</w:t>
      </w:r>
      <w:r w:rsidR="00437251" w:rsidRPr="00C37AD3">
        <w:rPr>
          <w:rFonts w:ascii="Times New Roman" w:eastAsia="Calibri" w:hAnsi="Times New Roman" w:cs="Times New Roman"/>
          <w:sz w:val="24"/>
          <w:szCs w:val="24"/>
          <w:lang w:val="en-US"/>
        </w:rPr>
        <w:t xml:space="preserve"> (Bank Indonesia, 2009)</w:t>
      </w:r>
      <w:r w:rsidRPr="00C37AD3">
        <w:rPr>
          <w:rFonts w:ascii="Times New Roman" w:eastAsia="Calibri" w:hAnsi="Times New Roman" w:cs="Times New Roman"/>
          <w:sz w:val="24"/>
          <w:szCs w:val="24"/>
          <w:lang w:val="en-US"/>
        </w:rPr>
        <w:t>.</w:t>
      </w:r>
      <w:r w:rsidR="00857C70" w:rsidRPr="00C37AD3">
        <w:rPr>
          <w:rFonts w:ascii="Times New Roman" w:eastAsia="Calibri" w:hAnsi="Times New Roman" w:cs="Times New Roman"/>
          <w:sz w:val="24"/>
          <w:szCs w:val="24"/>
          <w:lang w:val="en-US"/>
        </w:rPr>
        <w:t xml:space="preserve"> Risiko pasar dikenal juga dengan nama </w:t>
      </w:r>
      <w:r w:rsidR="00857C70" w:rsidRPr="00C37AD3">
        <w:rPr>
          <w:rFonts w:ascii="Times New Roman" w:eastAsia="Calibri" w:hAnsi="Times New Roman" w:cs="Times New Roman"/>
          <w:i/>
          <w:iCs/>
          <w:sz w:val="24"/>
          <w:szCs w:val="24"/>
          <w:lang w:val="en-US"/>
        </w:rPr>
        <w:t xml:space="preserve">systemic risk </w:t>
      </w:r>
      <w:r w:rsidR="00857C70" w:rsidRPr="00C37AD3">
        <w:rPr>
          <w:rFonts w:ascii="Times New Roman" w:eastAsia="Calibri" w:hAnsi="Times New Roman" w:cs="Times New Roman"/>
          <w:sz w:val="24"/>
          <w:szCs w:val="24"/>
          <w:lang w:val="en-US"/>
        </w:rPr>
        <w:t xml:space="preserve">merupakan risiko yang berkaitan dengan perubahan yang terjadi di pasar secara keseluruhan. Perubahan pasar tersebut akan mempengaruhi variabilitas </w:t>
      </w:r>
      <w:r w:rsidR="00857C70" w:rsidRPr="00C37AD3">
        <w:rPr>
          <w:rFonts w:ascii="Times New Roman" w:eastAsia="Calibri" w:hAnsi="Times New Roman" w:cs="Times New Roman"/>
          <w:i/>
          <w:iCs/>
          <w:sz w:val="24"/>
          <w:szCs w:val="24"/>
          <w:lang w:val="en-US"/>
        </w:rPr>
        <w:t>return</w:t>
      </w:r>
      <w:r w:rsidRPr="00C37AD3">
        <w:rPr>
          <w:rFonts w:ascii="Times New Roman" w:eastAsia="Calibri" w:hAnsi="Times New Roman" w:cs="Times New Roman"/>
          <w:sz w:val="24"/>
          <w:szCs w:val="24"/>
          <w:lang w:val="en-US"/>
        </w:rPr>
        <w:t>.</w:t>
      </w:r>
      <w:r w:rsidR="005729E2" w:rsidRPr="00C37AD3">
        <w:rPr>
          <w:rFonts w:ascii="Times New Roman" w:eastAsia="Calibri" w:hAnsi="Times New Roman" w:cs="Times New Roman"/>
          <w:sz w:val="24"/>
          <w:szCs w:val="24"/>
          <w:lang w:val="en-US"/>
        </w:rPr>
        <w:t xml:space="preserve"> Sebagai pengukur risiko </w:t>
      </w:r>
      <w:r w:rsidR="00A617B5" w:rsidRPr="00C37AD3">
        <w:rPr>
          <w:rFonts w:ascii="Times New Roman" w:eastAsia="Calibri" w:hAnsi="Times New Roman" w:cs="Times New Roman"/>
          <w:sz w:val="24"/>
          <w:szCs w:val="24"/>
          <w:lang w:val="en-US"/>
        </w:rPr>
        <w:t>pasar</w:t>
      </w:r>
      <w:r w:rsidR="005729E2" w:rsidRPr="00C37AD3">
        <w:rPr>
          <w:rFonts w:ascii="Times New Roman" w:eastAsia="Calibri" w:hAnsi="Times New Roman" w:cs="Times New Roman"/>
          <w:sz w:val="24"/>
          <w:szCs w:val="24"/>
          <w:lang w:val="en-US"/>
        </w:rPr>
        <w:t xml:space="preserve"> (</w:t>
      </w:r>
      <w:r w:rsidR="005729E2" w:rsidRPr="00C37AD3">
        <w:rPr>
          <w:rFonts w:ascii="Times New Roman" w:eastAsia="Calibri" w:hAnsi="Times New Roman" w:cs="Times New Roman"/>
          <w:i/>
          <w:iCs/>
          <w:sz w:val="24"/>
          <w:szCs w:val="24"/>
          <w:lang w:val="en-US"/>
        </w:rPr>
        <w:t>systematic risk</w:t>
      </w:r>
      <w:r w:rsidR="005729E2" w:rsidRPr="00C37AD3">
        <w:rPr>
          <w:rFonts w:ascii="Times New Roman" w:eastAsia="Calibri" w:hAnsi="Times New Roman" w:cs="Times New Roman"/>
          <w:sz w:val="24"/>
          <w:szCs w:val="24"/>
          <w:lang w:val="en-US"/>
        </w:rPr>
        <w:t xml:space="preserve">) digunakan Beta </w:t>
      </w:r>
      <w:r w:rsidR="00AF6C69" w:rsidRPr="00C37AD3">
        <w:rPr>
          <w:rFonts w:ascii="Times New Roman" w:eastAsia="Calibri" w:hAnsi="Times New Roman" w:cs="Times New Roman"/>
          <w:sz w:val="24"/>
          <w:szCs w:val="24"/>
          <w:lang w:val="en-US"/>
        </w:rPr>
        <w:t xml:space="preserve">pasar </w:t>
      </w:r>
      <w:r w:rsidR="005729E2" w:rsidRPr="00C37AD3">
        <w:rPr>
          <w:rFonts w:ascii="Times New Roman" w:eastAsia="Calibri" w:hAnsi="Times New Roman" w:cs="Times New Roman"/>
          <w:sz w:val="24"/>
          <w:szCs w:val="24"/>
          <w:lang w:val="en-US"/>
        </w:rPr>
        <w:t xml:space="preserve">(β) </w:t>
      </w:r>
      <w:r w:rsidR="00AF6C69" w:rsidRPr="00C37AD3">
        <w:rPr>
          <w:rFonts w:ascii="Times New Roman" w:eastAsia="Calibri" w:hAnsi="Times New Roman" w:cs="Times New Roman"/>
          <w:sz w:val="24"/>
          <w:szCs w:val="24"/>
          <w:lang w:val="en-US"/>
        </w:rPr>
        <w:t xml:space="preserve">yaitu beta dari suatu sekuritas relatif </w:t>
      </w:r>
      <w:r w:rsidR="005729E2" w:rsidRPr="00C37AD3">
        <w:rPr>
          <w:rFonts w:ascii="Times New Roman" w:eastAsia="Calibri" w:hAnsi="Times New Roman" w:cs="Times New Roman"/>
          <w:sz w:val="24"/>
          <w:szCs w:val="24"/>
          <w:lang w:val="en-US"/>
        </w:rPr>
        <w:t xml:space="preserve">terhadap risiko pasar. Penggunaan Beta pasar sebagai pengukur risiko dikarenakan Beta pasar mengukur respon dari masing-masing sekuritas terhadap pergerakan pasar, jadi fluktuasi dari </w:t>
      </w:r>
      <w:r w:rsidR="005729E2" w:rsidRPr="00C37AD3">
        <w:rPr>
          <w:rFonts w:ascii="Times New Roman" w:eastAsia="Calibri" w:hAnsi="Times New Roman" w:cs="Times New Roman"/>
          <w:i/>
          <w:iCs/>
          <w:sz w:val="24"/>
          <w:szCs w:val="24"/>
          <w:lang w:val="en-US"/>
        </w:rPr>
        <w:t>return-return</w:t>
      </w:r>
      <w:r w:rsidR="005729E2" w:rsidRPr="00C37AD3">
        <w:rPr>
          <w:rFonts w:ascii="Times New Roman" w:eastAsia="Calibri" w:hAnsi="Times New Roman" w:cs="Times New Roman"/>
          <w:sz w:val="24"/>
          <w:szCs w:val="24"/>
          <w:lang w:val="en-US"/>
        </w:rPr>
        <w:t xml:space="preserve"> suatu sekuritas secara statistik mengikuti fluktuasi dari </w:t>
      </w:r>
      <w:r w:rsidR="005729E2" w:rsidRPr="00C37AD3">
        <w:rPr>
          <w:rFonts w:ascii="Times New Roman" w:eastAsia="Calibri" w:hAnsi="Times New Roman" w:cs="Times New Roman"/>
          <w:i/>
          <w:iCs/>
          <w:sz w:val="24"/>
          <w:szCs w:val="24"/>
          <w:lang w:val="en-US"/>
        </w:rPr>
        <w:t>return</w:t>
      </w:r>
      <w:r w:rsidR="005729E2" w:rsidRPr="00C37AD3">
        <w:rPr>
          <w:rFonts w:ascii="Times New Roman" w:eastAsia="Calibri" w:hAnsi="Times New Roman" w:cs="Times New Roman"/>
          <w:sz w:val="24"/>
          <w:szCs w:val="24"/>
          <w:lang w:val="en-US"/>
        </w:rPr>
        <w:t xml:space="preserve"> pasar, sehingga karakteristik pasar akan menentukan nilai beta masing-masing sekuritas</w:t>
      </w:r>
      <w:r w:rsidR="00AF6C69" w:rsidRPr="00C37AD3">
        <w:rPr>
          <w:rFonts w:ascii="Times New Roman" w:eastAsia="Calibri" w:hAnsi="Times New Roman" w:cs="Times New Roman"/>
          <w:sz w:val="24"/>
          <w:szCs w:val="24"/>
          <w:lang w:val="en-US"/>
        </w:rPr>
        <w:t>. Nilai beta tersebut menunjukan seberapa besar risiko pasar yang berpengaruh di perusahaan tersebut (</w:t>
      </w:r>
      <w:r w:rsidR="00E256E4" w:rsidRPr="00C37AD3">
        <w:rPr>
          <w:rFonts w:ascii="Times New Roman" w:eastAsia="Calibri" w:hAnsi="Times New Roman" w:cs="Times New Roman"/>
          <w:sz w:val="24"/>
          <w:szCs w:val="24"/>
          <w:lang w:val="en-US"/>
        </w:rPr>
        <w:t>Hartono</w:t>
      </w:r>
      <w:r w:rsidR="00AF6C69" w:rsidRPr="00C37AD3">
        <w:rPr>
          <w:rFonts w:ascii="Times New Roman" w:eastAsia="Calibri" w:hAnsi="Times New Roman" w:cs="Times New Roman"/>
          <w:sz w:val="24"/>
          <w:szCs w:val="24"/>
          <w:lang w:val="en-US"/>
        </w:rPr>
        <w:t>, 2013).</w:t>
      </w:r>
    </w:p>
    <w:p w14:paraId="2D0BB774" w14:textId="7C57E45D" w:rsidR="00CC35F8" w:rsidRDefault="00CC35F8" w:rsidP="00A7681B">
      <w:pPr>
        <w:spacing w:after="0" w:line="480" w:lineRule="auto"/>
        <w:ind w:firstLine="432"/>
        <w:jc w:val="both"/>
        <w:rPr>
          <w:rFonts w:ascii="Times New Roman" w:eastAsia="Calibri" w:hAnsi="Times New Roman" w:cs="Times New Roman"/>
          <w:sz w:val="24"/>
          <w:szCs w:val="24"/>
          <w:lang w:val="en-US"/>
        </w:rPr>
      </w:pPr>
      <w:r w:rsidRPr="00CC35F8">
        <w:rPr>
          <w:rFonts w:ascii="Times New Roman" w:eastAsia="Calibri" w:hAnsi="Times New Roman" w:cs="Times New Roman"/>
          <w:sz w:val="24"/>
          <w:szCs w:val="24"/>
          <w:lang w:val="en-US"/>
        </w:rPr>
        <w:t xml:space="preserve">Menurut Bank Indonesia, Risiko Kredit adalah risiko </w:t>
      </w:r>
      <w:r>
        <w:rPr>
          <w:rFonts w:ascii="Times New Roman" w:eastAsia="Calibri" w:hAnsi="Times New Roman" w:cs="Times New Roman"/>
          <w:sz w:val="24"/>
          <w:szCs w:val="24"/>
          <w:lang w:val="en-US"/>
        </w:rPr>
        <w:t>dimana</w:t>
      </w:r>
      <w:r w:rsidRPr="00CC35F8">
        <w:rPr>
          <w:rFonts w:ascii="Times New Roman" w:eastAsia="Calibri" w:hAnsi="Times New Roman" w:cs="Times New Roman"/>
          <w:sz w:val="24"/>
          <w:szCs w:val="24"/>
          <w:lang w:val="en-US"/>
        </w:rPr>
        <w:t xml:space="preserve"> debitur dan/atau pihak lain </w:t>
      </w:r>
      <w:r>
        <w:rPr>
          <w:rFonts w:ascii="Times New Roman" w:eastAsia="Calibri" w:hAnsi="Times New Roman" w:cs="Times New Roman"/>
          <w:sz w:val="24"/>
          <w:szCs w:val="24"/>
          <w:lang w:val="en-US"/>
        </w:rPr>
        <w:t xml:space="preserve">gagal </w:t>
      </w:r>
      <w:r w:rsidRPr="00CC35F8">
        <w:rPr>
          <w:rFonts w:ascii="Times New Roman" w:eastAsia="Calibri" w:hAnsi="Times New Roman" w:cs="Times New Roman"/>
          <w:sz w:val="24"/>
          <w:szCs w:val="24"/>
          <w:lang w:val="en-US"/>
        </w:rPr>
        <w:t xml:space="preserve">dalam memenuhi kewajiban kepada bank. Risiko kredit yang diukur dengan indikator </w:t>
      </w:r>
      <w:r w:rsidRPr="00CC35F8">
        <w:rPr>
          <w:rFonts w:ascii="Times New Roman" w:eastAsia="Calibri" w:hAnsi="Times New Roman" w:cs="Times New Roman"/>
          <w:i/>
          <w:iCs/>
          <w:sz w:val="24"/>
          <w:szCs w:val="24"/>
          <w:lang w:val="en-US"/>
        </w:rPr>
        <w:t>Non-Performing Loan</w:t>
      </w:r>
      <w:r w:rsidRPr="00CC35F8">
        <w:rPr>
          <w:rFonts w:ascii="Times New Roman" w:eastAsia="Calibri" w:hAnsi="Times New Roman" w:cs="Times New Roman"/>
          <w:sz w:val="24"/>
          <w:szCs w:val="24"/>
          <w:lang w:val="en-US"/>
        </w:rPr>
        <w:t xml:space="preserve"> (selanjutnya disebut NPL) atau kredit bermasalah disebabkan naiknya suku bunga kredit yang </w:t>
      </w:r>
      <w:r>
        <w:rPr>
          <w:rFonts w:ascii="Times New Roman" w:eastAsia="Calibri" w:hAnsi="Times New Roman" w:cs="Times New Roman"/>
          <w:sz w:val="24"/>
          <w:szCs w:val="24"/>
          <w:lang w:val="en-US"/>
        </w:rPr>
        <w:t>memicu</w:t>
      </w:r>
      <w:r w:rsidRPr="00CC35F8">
        <w:rPr>
          <w:rFonts w:ascii="Times New Roman" w:eastAsia="Calibri" w:hAnsi="Times New Roman" w:cs="Times New Roman"/>
          <w:sz w:val="24"/>
          <w:szCs w:val="24"/>
          <w:lang w:val="en-US"/>
        </w:rPr>
        <w:t xml:space="preserve"> terjadi</w:t>
      </w:r>
      <w:r>
        <w:rPr>
          <w:rFonts w:ascii="Times New Roman" w:eastAsia="Calibri" w:hAnsi="Times New Roman" w:cs="Times New Roman"/>
          <w:sz w:val="24"/>
          <w:szCs w:val="24"/>
          <w:lang w:val="en-US"/>
        </w:rPr>
        <w:t>nya</w:t>
      </w:r>
      <w:r w:rsidRPr="00CC35F8">
        <w:rPr>
          <w:rFonts w:ascii="Times New Roman" w:eastAsia="Calibri" w:hAnsi="Times New Roman" w:cs="Times New Roman"/>
          <w:sz w:val="24"/>
          <w:szCs w:val="24"/>
          <w:lang w:val="en-US"/>
        </w:rPr>
        <w:t xml:space="preserve"> peningkatan kredit bermasalah </w:t>
      </w:r>
      <w:r>
        <w:rPr>
          <w:rFonts w:ascii="Times New Roman" w:eastAsia="Calibri" w:hAnsi="Times New Roman" w:cs="Times New Roman"/>
          <w:sz w:val="24"/>
          <w:szCs w:val="24"/>
          <w:lang w:val="en-US"/>
        </w:rPr>
        <w:t>mengakibatkan</w:t>
      </w:r>
      <w:r w:rsidRPr="00CC35F8">
        <w:rPr>
          <w:rFonts w:ascii="Times New Roman" w:eastAsia="Calibri" w:hAnsi="Times New Roman" w:cs="Times New Roman"/>
          <w:sz w:val="24"/>
          <w:szCs w:val="24"/>
          <w:lang w:val="en-US"/>
        </w:rPr>
        <w:t xml:space="preserve"> pendapatan bunga menjadi turun (Sparta, 2016). Bukan hanya bank-bank di negara berkembang saja yang menghadapi kredit bermasalah, bank-bank di negara maju juga menghadapi kondisi ini. Bahkan bank-bank ternama di dunia seperti </w:t>
      </w:r>
      <w:r w:rsidRPr="005D42AA">
        <w:rPr>
          <w:rFonts w:ascii="Times New Roman" w:eastAsia="Calibri" w:hAnsi="Times New Roman" w:cs="Times New Roman"/>
          <w:i/>
          <w:iCs/>
          <w:sz w:val="24"/>
          <w:szCs w:val="24"/>
          <w:lang w:val="en-US"/>
        </w:rPr>
        <w:t>Dai-Ichi Kangyo Bank, The Bank of Tokyo / Mitsubishi</w:t>
      </w:r>
      <w:r w:rsidRPr="00CC35F8">
        <w:rPr>
          <w:rFonts w:ascii="Times New Roman" w:eastAsia="Calibri" w:hAnsi="Times New Roman" w:cs="Times New Roman"/>
          <w:sz w:val="24"/>
          <w:szCs w:val="24"/>
          <w:lang w:val="en-US"/>
        </w:rPr>
        <w:t xml:space="preserve"> </w:t>
      </w:r>
      <w:r w:rsidRPr="005D42AA">
        <w:rPr>
          <w:rFonts w:ascii="Times New Roman" w:eastAsia="Calibri" w:hAnsi="Times New Roman" w:cs="Times New Roman"/>
          <w:sz w:val="24"/>
          <w:szCs w:val="24"/>
          <w:lang w:val="en-US"/>
        </w:rPr>
        <w:t xml:space="preserve">dari Jepang, </w:t>
      </w:r>
      <w:r w:rsidRPr="005D42AA">
        <w:rPr>
          <w:rFonts w:ascii="Times New Roman" w:eastAsia="Calibri" w:hAnsi="Times New Roman" w:cs="Times New Roman"/>
          <w:i/>
          <w:iCs/>
          <w:sz w:val="24"/>
          <w:szCs w:val="24"/>
          <w:lang w:val="en-US"/>
        </w:rPr>
        <w:t>Credit Lyonisadari</w:t>
      </w:r>
      <w:r w:rsidRPr="005D42AA">
        <w:rPr>
          <w:rFonts w:ascii="Times New Roman" w:eastAsia="Calibri" w:hAnsi="Times New Roman" w:cs="Times New Roman"/>
          <w:sz w:val="24"/>
          <w:szCs w:val="24"/>
          <w:lang w:val="en-US"/>
        </w:rPr>
        <w:t xml:space="preserve"> Prancis serta </w:t>
      </w:r>
      <w:r w:rsidRPr="005D42AA">
        <w:rPr>
          <w:rFonts w:ascii="Times New Roman" w:eastAsia="Calibri" w:hAnsi="Times New Roman" w:cs="Times New Roman"/>
          <w:i/>
          <w:iCs/>
          <w:sz w:val="24"/>
          <w:szCs w:val="24"/>
          <w:lang w:val="en-US"/>
        </w:rPr>
        <w:t>Banco Latino</w:t>
      </w:r>
      <w:r w:rsidRPr="005D42AA">
        <w:rPr>
          <w:rFonts w:ascii="Times New Roman" w:eastAsia="Calibri" w:hAnsi="Times New Roman" w:cs="Times New Roman"/>
          <w:sz w:val="24"/>
          <w:szCs w:val="24"/>
          <w:lang w:val="en-US"/>
        </w:rPr>
        <w:t xml:space="preserve"> </w:t>
      </w:r>
      <w:r w:rsidRPr="005D42AA">
        <w:rPr>
          <w:rFonts w:ascii="Times New Roman" w:eastAsia="Calibri" w:hAnsi="Times New Roman" w:cs="Times New Roman"/>
          <w:sz w:val="24"/>
          <w:szCs w:val="24"/>
          <w:lang w:val="en-US"/>
        </w:rPr>
        <w:lastRenderedPageBreak/>
        <w:t>dari Venezuela juga mengalami kredit bermasalah. Yurdakul (2014)</w:t>
      </w:r>
      <w:r w:rsidR="005D42AA" w:rsidRPr="005D42AA">
        <w:rPr>
          <w:rFonts w:ascii="Times New Roman" w:eastAsia="Calibri" w:hAnsi="Times New Roman" w:cs="Times New Roman"/>
          <w:sz w:val="24"/>
          <w:szCs w:val="24"/>
          <w:lang w:val="en-US"/>
        </w:rPr>
        <w:t xml:space="preserve"> menuliskan bahwa</w:t>
      </w:r>
      <w:r w:rsidRPr="005D42AA">
        <w:rPr>
          <w:rFonts w:ascii="Times New Roman" w:eastAsia="Calibri" w:hAnsi="Times New Roman" w:cs="Times New Roman"/>
          <w:sz w:val="24"/>
          <w:szCs w:val="24"/>
          <w:lang w:val="en-US"/>
        </w:rPr>
        <w:t xml:space="preserve"> risiko kredit perbankan </w:t>
      </w:r>
      <w:r w:rsidR="005D42AA" w:rsidRPr="005D42AA">
        <w:rPr>
          <w:rFonts w:ascii="Times New Roman" w:eastAsia="Calibri" w:hAnsi="Times New Roman" w:cs="Times New Roman"/>
          <w:sz w:val="24"/>
          <w:szCs w:val="24"/>
          <w:lang w:val="en-US"/>
        </w:rPr>
        <w:t>meningkat karena</w:t>
      </w:r>
      <w:r w:rsidRPr="005D42AA">
        <w:rPr>
          <w:rFonts w:ascii="Times New Roman" w:eastAsia="Calibri" w:hAnsi="Times New Roman" w:cs="Times New Roman"/>
          <w:sz w:val="24"/>
          <w:szCs w:val="24"/>
          <w:lang w:val="en-US"/>
        </w:rPr>
        <w:t xml:space="preserve"> </w:t>
      </w:r>
      <w:r w:rsidR="005D42AA" w:rsidRPr="005D42AA">
        <w:rPr>
          <w:rFonts w:ascii="Times New Roman" w:eastAsia="Calibri" w:hAnsi="Times New Roman" w:cs="Times New Roman"/>
          <w:sz w:val="24"/>
          <w:szCs w:val="24"/>
          <w:lang w:val="en-US"/>
        </w:rPr>
        <w:t xml:space="preserve">peningkatan </w:t>
      </w:r>
      <w:r w:rsidRPr="005D42AA">
        <w:rPr>
          <w:rFonts w:ascii="Times New Roman" w:eastAsia="Calibri" w:hAnsi="Times New Roman" w:cs="Times New Roman"/>
          <w:sz w:val="24"/>
          <w:szCs w:val="24"/>
          <w:lang w:val="en-US"/>
        </w:rPr>
        <w:t>tingkat pengangguran, tingkat suku bunga, jumlah uang yang beredar, dan tingkat inflasi</w:t>
      </w:r>
      <w:r w:rsidRPr="00CC35F8">
        <w:rPr>
          <w:rFonts w:ascii="Times New Roman" w:eastAsia="Calibri" w:hAnsi="Times New Roman" w:cs="Times New Roman"/>
          <w:sz w:val="24"/>
          <w:szCs w:val="24"/>
          <w:lang w:val="en-US"/>
        </w:rPr>
        <w:t xml:space="preserve">. </w:t>
      </w:r>
      <w:r w:rsidR="005D42AA" w:rsidRPr="005D42AA">
        <w:rPr>
          <w:rFonts w:ascii="Times New Roman" w:eastAsia="Calibri" w:hAnsi="Times New Roman" w:cs="Times New Roman"/>
          <w:sz w:val="24"/>
          <w:szCs w:val="24"/>
          <w:lang w:val="en-US"/>
        </w:rPr>
        <w:t xml:space="preserve">Jika risiko kredit yang diberikan bank kecil, </w:t>
      </w:r>
      <w:r w:rsidR="005D42AA">
        <w:rPr>
          <w:rFonts w:ascii="Times New Roman" w:eastAsia="Calibri" w:hAnsi="Times New Roman" w:cs="Times New Roman"/>
          <w:sz w:val="24"/>
          <w:szCs w:val="24"/>
          <w:lang w:val="en-US"/>
        </w:rPr>
        <w:t>umumnya</w:t>
      </w:r>
      <w:r w:rsidR="005D42AA" w:rsidRPr="005D42AA">
        <w:rPr>
          <w:rFonts w:ascii="Times New Roman" w:eastAsia="Calibri" w:hAnsi="Times New Roman" w:cs="Times New Roman"/>
          <w:sz w:val="24"/>
          <w:szCs w:val="24"/>
          <w:lang w:val="en-US"/>
        </w:rPr>
        <w:t xml:space="preserve"> akan menghasilkan banyak keuntungan. Sebaliknya, jika bank memberikan risiko yang lebih tinggi, maka keuntungan yang didapat</w:t>
      </w:r>
      <w:r w:rsidR="005D42AA">
        <w:rPr>
          <w:rFonts w:ascii="Times New Roman" w:eastAsia="Calibri" w:hAnsi="Times New Roman" w:cs="Times New Roman"/>
          <w:sz w:val="24"/>
          <w:szCs w:val="24"/>
          <w:lang w:val="en-US"/>
        </w:rPr>
        <w:t xml:space="preserve"> pun</w:t>
      </w:r>
      <w:r w:rsidR="005D42AA" w:rsidRPr="005D42AA">
        <w:rPr>
          <w:rFonts w:ascii="Times New Roman" w:eastAsia="Calibri" w:hAnsi="Times New Roman" w:cs="Times New Roman"/>
          <w:sz w:val="24"/>
          <w:szCs w:val="24"/>
          <w:lang w:val="en-US"/>
        </w:rPr>
        <w:t xml:space="preserve"> sedikit</w:t>
      </w:r>
      <w:r w:rsidR="005D42AA">
        <w:rPr>
          <w:rFonts w:ascii="Times New Roman" w:eastAsia="Calibri" w:hAnsi="Times New Roman" w:cs="Times New Roman"/>
          <w:sz w:val="24"/>
          <w:szCs w:val="24"/>
          <w:lang w:val="en-US"/>
        </w:rPr>
        <w:t xml:space="preserve">. </w:t>
      </w:r>
    </w:p>
    <w:p w14:paraId="2E62F466" w14:textId="2A13582A"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5D42AA">
        <w:rPr>
          <w:rFonts w:ascii="Times New Roman" w:eastAsia="Calibri" w:hAnsi="Times New Roman" w:cs="Times New Roman"/>
          <w:sz w:val="24"/>
          <w:szCs w:val="24"/>
          <w:lang w:val="en-US"/>
        </w:rPr>
        <w:t xml:space="preserve">Penelitian ini juga menggunakan Bank </w:t>
      </w:r>
      <w:r w:rsidRPr="00754514">
        <w:rPr>
          <w:rFonts w:ascii="Times New Roman" w:eastAsia="Calibri" w:hAnsi="Times New Roman" w:cs="Times New Roman"/>
          <w:i/>
          <w:iCs/>
          <w:sz w:val="24"/>
          <w:szCs w:val="24"/>
          <w:lang w:val="en-US"/>
        </w:rPr>
        <w:t>Size</w:t>
      </w:r>
      <w:r w:rsidRPr="005D42AA">
        <w:rPr>
          <w:rFonts w:ascii="Times New Roman" w:eastAsia="Calibri" w:hAnsi="Times New Roman" w:cs="Times New Roman"/>
          <w:sz w:val="24"/>
          <w:szCs w:val="24"/>
          <w:lang w:val="en-US"/>
        </w:rPr>
        <w:t xml:space="preserve"> sebagai variabel </w:t>
      </w:r>
      <w:r w:rsidR="00754514">
        <w:rPr>
          <w:rFonts w:ascii="Times New Roman" w:eastAsia="Calibri" w:hAnsi="Times New Roman" w:cs="Times New Roman"/>
          <w:sz w:val="24"/>
          <w:szCs w:val="24"/>
          <w:lang w:val="en-US"/>
        </w:rPr>
        <w:t>kontrol</w:t>
      </w:r>
      <w:r w:rsidRPr="005D42AA">
        <w:rPr>
          <w:rFonts w:ascii="Times New Roman" w:eastAsia="Calibri" w:hAnsi="Times New Roman" w:cs="Times New Roman"/>
          <w:sz w:val="24"/>
          <w:szCs w:val="24"/>
          <w:lang w:val="en-US"/>
        </w:rPr>
        <w:t xml:space="preserve"> dikarenakan </w:t>
      </w:r>
      <w:r w:rsidRPr="00754514">
        <w:rPr>
          <w:rFonts w:ascii="Times New Roman" w:eastAsia="Calibri" w:hAnsi="Times New Roman" w:cs="Times New Roman"/>
          <w:i/>
          <w:iCs/>
          <w:sz w:val="24"/>
          <w:szCs w:val="24"/>
          <w:lang w:val="en-US"/>
        </w:rPr>
        <w:t>Size</w:t>
      </w:r>
      <w:r w:rsidRPr="005D42AA">
        <w:rPr>
          <w:rFonts w:ascii="Times New Roman" w:eastAsia="Calibri" w:hAnsi="Times New Roman" w:cs="Times New Roman"/>
          <w:sz w:val="24"/>
          <w:szCs w:val="24"/>
          <w:lang w:val="en-US"/>
        </w:rPr>
        <w:t xml:space="preserve"> mempengaruhi kinerja suatu bank terbukti dalam penelitian Yudha </w:t>
      </w:r>
      <w:r w:rsidRPr="00754514">
        <w:rPr>
          <w:rFonts w:ascii="Times New Roman" w:eastAsia="Calibri" w:hAnsi="Times New Roman" w:cs="Times New Roman"/>
          <w:i/>
          <w:iCs/>
          <w:sz w:val="24"/>
          <w:szCs w:val="24"/>
          <w:lang w:val="en-US"/>
        </w:rPr>
        <w:t>et al</w:t>
      </w:r>
      <w:r w:rsidR="00754514">
        <w:rPr>
          <w:rFonts w:ascii="Times New Roman" w:eastAsia="Calibri" w:hAnsi="Times New Roman" w:cs="Times New Roman"/>
          <w:i/>
          <w:iCs/>
          <w:sz w:val="24"/>
          <w:szCs w:val="24"/>
          <w:lang w:val="en-US"/>
        </w:rPr>
        <w:t>.</w:t>
      </w:r>
      <w:r w:rsidR="00754514">
        <w:rPr>
          <w:rFonts w:ascii="Times New Roman" w:eastAsia="Calibri" w:hAnsi="Times New Roman" w:cs="Times New Roman"/>
          <w:sz w:val="24"/>
          <w:szCs w:val="24"/>
          <w:lang w:val="en-US"/>
        </w:rPr>
        <w:t xml:space="preserve"> </w:t>
      </w:r>
      <w:r w:rsidRPr="005D42AA">
        <w:rPr>
          <w:rFonts w:ascii="Times New Roman" w:eastAsia="Calibri" w:hAnsi="Times New Roman" w:cs="Times New Roman"/>
          <w:sz w:val="24"/>
          <w:szCs w:val="24"/>
          <w:lang w:val="en-US"/>
        </w:rPr>
        <w:t>(2017)</w:t>
      </w:r>
      <w:r>
        <w:rPr>
          <w:rFonts w:ascii="Times New Roman" w:eastAsia="Calibri" w:hAnsi="Times New Roman" w:cs="Times New Roman"/>
          <w:sz w:val="24"/>
          <w:szCs w:val="24"/>
          <w:lang w:val="en-US"/>
        </w:rPr>
        <w:t>.</w:t>
      </w:r>
    </w:p>
    <w:p w14:paraId="2546B4FD" w14:textId="0664E662"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5D42AA">
        <w:rPr>
          <w:rFonts w:ascii="Times New Roman" w:eastAsia="Calibri" w:hAnsi="Times New Roman" w:cs="Times New Roman"/>
          <w:sz w:val="24"/>
          <w:szCs w:val="24"/>
          <w:lang w:val="en-US"/>
        </w:rPr>
        <w:t xml:space="preserve">Dari variabel-variabel yang secara singkat telah dijelaskan diatas terdapat hasil penelitian (Khalid </w:t>
      </w:r>
      <w:r w:rsidRPr="00754514">
        <w:rPr>
          <w:rFonts w:ascii="Times New Roman" w:eastAsia="Calibri" w:hAnsi="Times New Roman" w:cs="Times New Roman"/>
          <w:i/>
          <w:iCs/>
          <w:sz w:val="24"/>
          <w:szCs w:val="24"/>
          <w:lang w:val="en-US"/>
        </w:rPr>
        <w:t>et al.</w:t>
      </w:r>
      <w:r w:rsidR="00754514">
        <w:rPr>
          <w:rFonts w:ascii="Times New Roman" w:eastAsia="Calibri" w:hAnsi="Times New Roman" w:cs="Times New Roman"/>
          <w:sz w:val="24"/>
          <w:szCs w:val="24"/>
          <w:lang w:val="en-US"/>
        </w:rPr>
        <w:t>,</w:t>
      </w:r>
      <w:r w:rsidRPr="005D42AA">
        <w:rPr>
          <w:rFonts w:ascii="Times New Roman" w:eastAsia="Calibri" w:hAnsi="Times New Roman" w:cs="Times New Roman"/>
          <w:sz w:val="24"/>
          <w:szCs w:val="24"/>
          <w:lang w:val="en-US"/>
        </w:rPr>
        <w:t xml:space="preserve"> 2019) dan (Golubeva</w:t>
      </w:r>
      <w:r w:rsidR="00754514">
        <w:rPr>
          <w:rFonts w:ascii="Times New Roman" w:eastAsia="Calibri" w:hAnsi="Times New Roman" w:cs="Times New Roman"/>
          <w:sz w:val="24"/>
          <w:szCs w:val="24"/>
          <w:lang w:val="en-US"/>
        </w:rPr>
        <w:t xml:space="preserve"> </w:t>
      </w:r>
      <w:r w:rsidR="00754514">
        <w:rPr>
          <w:rFonts w:ascii="Times New Roman" w:eastAsia="Calibri" w:hAnsi="Times New Roman" w:cs="Times New Roman"/>
          <w:i/>
          <w:iCs/>
          <w:sz w:val="24"/>
          <w:szCs w:val="24"/>
          <w:lang w:val="en-US"/>
        </w:rPr>
        <w:t>et al.,</w:t>
      </w:r>
      <w:r w:rsidRPr="005D42AA">
        <w:rPr>
          <w:rFonts w:ascii="Times New Roman" w:eastAsia="Calibri" w:hAnsi="Times New Roman" w:cs="Times New Roman"/>
          <w:sz w:val="24"/>
          <w:szCs w:val="24"/>
          <w:lang w:val="en-US"/>
        </w:rPr>
        <w:t xml:space="preserve"> 2019) menyatakan rasio LDR memiliki hubungan tidak signifikan </w:t>
      </w:r>
      <w:r w:rsidRPr="00754514">
        <w:rPr>
          <w:rFonts w:ascii="Times New Roman" w:eastAsia="Calibri" w:hAnsi="Times New Roman" w:cs="Times New Roman"/>
          <w:i/>
          <w:iCs/>
          <w:sz w:val="24"/>
          <w:szCs w:val="24"/>
          <w:lang w:val="en-US"/>
        </w:rPr>
        <w:t>negative</w:t>
      </w:r>
      <w:r w:rsidRPr="005D42AA">
        <w:rPr>
          <w:rFonts w:ascii="Times New Roman" w:eastAsia="Calibri" w:hAnsi="Times New Roman" w:cs="Times New Roman"/>
          <w:sz w:val="24"/>
          <w:szCs w:val="24"/>
          <w:lang w:val="en-US"/>
        </w:rPr>
        <w:t xml:space="preserve"> terhadap ROA. Sedangkan penelitian (Harun, 2016) dan (Annisa, 2018) menyatakan rasio LDR positif signifikan terhadap ROA.</w:t>
      </w:r>
      <w:r w:rsidR="00320943">
        <w:rPr>
          <w:rFonts w:ascii="Times New Roman" w:eastAsia="Calibri" w:hAnsi="Times New Roman" w:cs="Times New Roman"/>
          <w:sz w:val="24"/>
          <w:szCs w:val="24"/>
          <w:lang w:val="en-US"/>
        </w:rPr>
        <w:t xml:space="preserve"> </w:t>
      </w:r>
    </w:p>
    <w:p w14:paraId="249A0FC6" w14:textId="5CE97C12"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C37AD3">
        <w:rPr>
          <w:rFonts w:ascii="Times New Roman" w:eastAsia="Calibri" w:hAnsi="Times New Roman" w:cs="Times New Roman"/>
          <w:sz w:val="24"/>
          <w:szCs w:val="24"/>
          <w:lang w:val="en-US"/>
        </w:rPr>
        <w:t>Kemudian penelitian (</w:t>
      </w:r>
      <w:r w:rsidR="00996780" w:rsidRPr="00C37AD3">
        <w:rPr>
          <w:rFonts w:ascii="Times New Roman" w:eastAsia="Calibri" w:hAnsi="Times New Roman" w:cs="Times New Roman"/>
          <w:sz w:val="24"/>
          <w:szCs w:val="24"/>
          <w:lang w:val="en-US"/>
        </w:rPr>
        <w:t>Ikhsan</w:t>
      </w:r>
      <w:r w:rsidR="00754514" w:rsidRPr="00C37AD3">
        <w:rPr>
          <w:rFonts w:ascii="Times New Roman" w:eastAsia="Calibri" w:hAnsi="Times New Roman" w:cs="Times New Roman"/>
          <w:sz w:val="24"/>
          <w:szCs w:val="24"/>
          <w:lang w:val="en-US"/>
        </w:rPr>
        <w:t xml:space="preserve"> </w:t>
      </w:r>
      <w:r w:rsidR="00754514" w:rsidRPr="00C37AD3">
        <w:rPr>
          <w:rFonts w:ascii="Times New Roman" w:eastAsia="Calibri" w:hAnsi="Times New Roman" w:cs="Times New Roman"/>
          <w:i/>
          <w:iCs/>
          <w:sz w:val="24"/>
          <w:szCs w:val="24"/>
          <w:lang w:val="en-US"/>
        </w:rPr>
        <w:t xml:space="preserve">et al. </w:t>
      </w:r>
      <w:r w:rsidRPr="00C37AD3">
        <w:rPr>
          <w:rFonts w:ascii="Times New Roman" w:eastAsia="Calibri" w:hAnsi="Times New Roman" w:cs="Times New Roman"/>
          <w:sz w:val="24"/>
          <w:szCs w:val="24"/>
          <w:lang w:val="en-US"/>
        </w:rPr>
        <w:t xml:space="preserve">2019), </w:t>
      </w:r>
      <w:r w:rsidR="001B5643" w:rsidRPr="00C37AD3">
        <w:rPr>
          <w:rFonts w:ascii="Times New Roman" w:eastAsia="Calibri" w:hAnsi="Times New Roman" w:cs="Times New Roman"/>
          <w:sz w:val="24"/>
          <w:szCs w:val="24"/>
          <w:lang w:val="en-US"/>
        </w:rPr>
        <w:t xml:space="preserve">dan </w:t>
      </w:r>
      <w:r w:rsidRPr="00C37AD3">
        <w:rPr>
          <w:rFonts w:ascii="Times New Roman" w:eastAsia="Calibri" w:hAnsi="Times New Roman" w:cs="Times New Roman"/>
          <w:sz w:val="24"/>
          <w:szCs w:val="24"/>
          <w:lang w:val="en-US"/>
        </w:rPr>
        <w:t>(</w:t>
      </w:r>
      <w:r w:rsidR="00ED7B36" w:rsidRPr="00C37AD3">
        <w:rPr>
          <w:rFonts w:ascii="Times New Roman" w:eastAsia="Calibri" w:hAnsi="Times New Roman" w:cs="Times New Roman"/>
          <w:sz w:val="24"/>
          <w:szCs w:val="24"/>
          <w:lang w:val="en-US"/>
        </w:rPr>
        <w:t xml:space="preserve">Januardi </w:t>
      </w:r>
      <w:r w:rsidR="00ED7B36" w:rsidRPr="00C37AD3">
        <w:rPr>
          <w:rFonts w:ascii="Times New Roman" w:eastAsia="Calibri" w:hAnsi="Times New Roman" w:cs="Times New Roman"/>
          <w:i/>
          <w:iCs/>
          <w:sz w:val="24"/>
          <w:szCs w:val="24"/>
          <w:lang w:val="en-US"/>
        </w:rPr>
        <w:t xml:space="preserve">et al, </w:t>
      </w:r>
      <w:r w:rsidR="00ED7B36" w:rsidRPr="00C37AD3">
        <w:rPr>
          <w:rFonts w:ascii="Times New Roman" w:eastAsia="Calibri" w:hAnsi="Times New Roman" w:cs="Times New Roman"/>
          <w:sz w:val="24"/>
          <w:szCs w:val="24"/>
          <w:lang w:val="en-US"/>
        </w:rPr>
        <w:t>2017</w:t>
      </w:r>
      <w:r w:rsidRPr="00C37AD3">
        <w:rPr>
          <w:rFonts w:ascii="Times New Roman" w:eastAsia="Calibri" w:hAnsi="Times New Roman" w:cs="Times New Roman"/>
          <w:sz w:val="24"/>
          <w:szCs w:val="24"/>
          <w:lang w:val="en-US"/>
        </w:rPr>
        <w:t>)</w:t>
      </w:r>
      <w:r w:rsidR="001B5643" w:rsidRPr="00C37AD3">
        <w:rPr>
          <w:rFonts w:ascii="Times New Roman" w:eastAsia="Calibri" w:hAnsi="Times New Roman" w:cs="Times New Roman"/>
          <w:sz w:val="24"/>
          <w:szCs w:val="24"/>
          <w:lang w:val="en-US"/>
        </w:rPr>
        <w:t xml:space="preserve"> </w:t>
      </w:r>
      <w:r w:rsidRPr="00C37AD3">
        <w:rPr>
          <w:rFonts w:ascii="Times New Roman" w:eastAsia="Calibri" w:hAnsi="Times New Roman" w:cs="Times New Roman"/>
          <w:sz w:val="24"/>
          <w:szCs w:val="24"/>
          <w:lang w:val="en-US"/>
        </w:rPr>
        <w:t xml:space="preserve">menyatakan </w:t>
      </w:r>
      <w:r w:rsidR="00996780" w:rsidRPr="00C37AD3">
        <w:rPr>
          <w:rFonts w:ascii="Times New Roman" w:eastAsia="Calibri" w:hAnsi="Times New Roman" w:cs="Times New Roman"/>
          <w:sz w:val="24"/>
          <w:szCs w:val="24"/>
          <w:lang w:val="en-US"/>
        </w:rPr>
        <w:t>beta pasar</w:t>
      </w:r>
      <w:r w:rsidRPr="00C37AD3">
        <w:rPr>
          <w:rFonts w:ascii="Times New Roman" w:eastAsia="Calibri" w:hAnsi="Times New Roman" w:cs="Times New Roman"/>
          <w:sz w:val="24"/>
          <w:szCs w:val="24"/>
          <w:lang w:val="en-US"/>
        </w:rPr>
        <w:t xml:space="preserve"> berpengaruh </w:t>
      </w:r>
      <w:r w:rsidR="00996780" w:rsidRPr="00C37AD3">
        <w:rPr>
          <w:rFonts w:ascii="Times New Roman" w:eastAsia="Calibri" w:hAnsi="Times New Roman" w:cs="Times New Roman"/>
          <w:sz w:val="24"/>
          <w:szCs w:val="24"/>
          <w:lang w:val="en-US"/>
        </w:rPr>
        <w:t>negatif</w:t>
      </w:r>
      <w:r w:rsidRPr="00C37AD3">
        <w:rPr>
          <w:rFonts w:ascii="Times New Roman" w:eastAsia="Calibri" w:hAnsi="Times New Roman" w:cs="Times New Roman"/>
          <w:sz w:val="24"/>
          <w:szCs w:val="24"/>
          <w:lang w:val="en-US"/>
        </w:rPr>
        <w:t xml:space="preserve"> terhadap ROA. Tidak selaras dengan penelitian (</w:t>
      </w:r>
      <w:r w:rsidR="00996780" w:rsidRPr="00C37AD3">
        <w:rPr>
          <w:rFonts w:ascii="Times New Roman" w:eastAsia="Calibri" w:hAnsi="Times New Roman" w:cs="Times New Roman"/>
          <w:sz w:val="24"/>
          <w:szCs w:val="24"/>
          <w:lang w:val="en-US"/>
        </w:rPr>
        <w:t xml:space="preserve">Ranti </w:t>
      </w:r>
      <w:r w:rsidR="00996780" w:rsidRPr="00C37AD3">
        <w:rPr>
          <w:rFonts w:ascii="Times New Roman" w:eastAsia="Calibri" w:hAnsi="Times New Roman" w:cs="Times New Roman"/>
          <w:i/>
          <w:iCs/>
          <w:sz w:val="24"/>
          <w:szCs w:val="24"/>
          <w:lang w:val="en-US"/>
        </w:rPr>
        <w:t>et al</w:t>
      </w:r>
      <w:r w:rsidRPr="00C37AD3">
        <w:rPr>
          <w:rFonts w:ascii="Times New Roman" w:eastAsia="Calibri" w:hAnsi="Times New Roman" w:cs="Times New Roman"/>
          <w:sz w:val="24"/>
          <w:szCs w:val="24"/>
          <w:lang w:val="en-US"/>
        </w:rPr>
        <w:t>,</w:t>
      </w:r>
      <w:r w:rsidR="00996780" w:rsidRPr="00C37AD3">
        <w:rPr>
          <w:rFonts w:ascii="Times New Roman" w:eastAsia="Calibri" w:hAnsi="Times New Roman" w:cs="Times New Roman"/>
          <w:sz w:val="24"/>
          <w:szCs w:val="24"/>
          <w:lang w:val="en-US"/>
        </w:rPr>
        <w:t xml:space="preserve"> </w:t>
      </w:r>
      <w:r w:rsidRPr="00C37AD3">
        <w:rPr>
          <w:rFonts w:ascii="Times New Roman" w:eastAsia="Calibri" w:hAnsi="Times New Roman" w:cs="Times New Roman"/>
          <w:sz w:val="24"/>
          <w:szCs w:val="24"/>
          <w:lang w:val="en-US"/>
        </w:rPr>
        <w:t>20</w:t>
      </w:r>
      <w:r w:rsidR="00996780" w:rsidRPr="00C37AD3">
        <w:rPr>
          <w:rFonts w:ascii="Times New Roman" w:eastAsia="Calibri" w:hAnsi="Times New Roman" w:cs="Times New Roman"/>
          <w:sz w:val="24"/>
          <w:szCs w:val="24"/>
          <w:lang w:val="en-US"/>
        </w:rPr>
        <w:t>20</w:t>
      </w:r>
      <w:r w:rsidRPr="00C37AD3">
        <w:rPr>
          <w:rFonts w:ascii="Times New Roman" w:eastAsia="Calibri" w:hAnsi="Times New Roman" w:cs="Times New Roman"/>
          <w:sz w:val="24"/>
          <w:szCs w:val="24"/>
          <w:lang w:val="en-US"/>
        </w:rPr>
        <w:t xml:space="preserve">) yang </w:t>
      </w:r>
      <w:r w:rsidR="00754514" w:rsidRPr="00C37AD3">
        <w:rPr>
          <w:rFonts w:ascii="Times New Roman" w:eastAsia="Calibri" w:hAnsi="Times New Roman" w:cs="Times New Roman"/>
          <w:sz w:val="24"/>
          <w:szCs w:val="24"/>
          <w:lang w:val="en-US"/>
        </w:rPr>
        <w:t>menuliskan</w:t>
      </w:r>
      <w:r w:rsidRPr="00C37AD3">
        <w:rPr>
          <w:rFonts w:ascii="Times New Roman" w:eastAsia="Calibri" w:hAnsi="Times New Roman" w:cs="Times New Roman"/>
          <w:sz w:val="24"/>
          <w:szCs w:val="24"/>
          <w:lang w:val="en-US"/>
        </w:rPr>
        <w:t xml:space="preserve"> </w:t>
      </w:r>
      <w:r w:rsidR="00996780" w:rsidRPr="00C37AD3">
        <w:rPr>
          <w:rFonts w:ascii="Times New Roman" w:eastAsia="Calibri" w:hAnsi="Times New Roman" w:cs="Times New Roman"/>
          <w:sz w:val="24"/>
          <w:szCs w:val="24"/>
          <w:lang w:val="en-US"/>
        </w:rPr>
        <w:t>beta pasar</w:t>
      </w:r>
      <w:r w:rsidRPr="00C37AD3">
        <w:rPr>
          <w:rFonts w:ascii="Times New Roman" w:eastAsia="Calibri" w:hAnsi="Times New Roman" w:cs="Times New Roman"/>
          <w:sz w:val="24"/>
          <w:szCs w:val="24"/>
          <w:lang w:val="en-US"/>
        </w:rPr>
        <w:t xml:space="preserve"> berpengaruh signifikan </w:t>
      </w:r>
      <w:r w:rsidR="00996780" w:rsidRPr="00C37AD3">
        <w:rPr>
          <w:rFonts w:ascii="Times New Roman" w:eastAsia="Calibri" w:hAnsi="Times New Roman" w:cs="Times New Roman"/>
          <w:sz w:val="24"/>
          <w:szCs w:val="24"/>
          <w:lang w:val="en-US"/>
        </w:rPr>
        <w:t xml:space="preserve">positif </w:t>
      </w:r>
      <w:r w:rsidRPr="00C37AD3">
        <w:rPr>
          <w:rFonts w:ascii="Times New Roman" w:eastAsia="Calibri" w:hAnsi="Times New Roman" w:cs="Times New Roman"/>
          <w:sz w:val="24"/>
          <w:szCs w:val="24"/>
          <w:lang w:val="en-US"/>
        </w:rPr>
        <w:t>terhadap ROA.</w:t>
      </w:r>
      <w:r w:rsidR="00996780" w:rsidRPr="00C37AD3">
        <w:rPr>
          <w:rFonts w:ascii="Times New Roman" w:eastAsia="Calibri" w:hAnsi="Times New Roman" w:cs="Times New Roman"/>
          <w:sz w:val="24"/>
          <w:szCs w:val="24"/>
          <w:lang w:val="en-US"/>
        </w:rPr>
        <w:t xml:space="preserve"> Serta penelitian</w:t>
      </w:r>
      <w:r w:rsidR="00ED7B36" w:rsidRPr="00C37AD3">
        <w:rPr>
          <w:rFonts w:ascii="Times New Roman" w:eastAsia="Calibri" w:hAnsi="Times New Roman" w:cs="Times New Roman"/>
          <w:sz w:val="24"/>
          <w:szCs w:val="24"/>
          <w:lang w:val="en-US"/>
        </w:rPr>
        <w:t xml:space="preserve"> (Abdellahi, 2017)</w:t>
      </w:r>
      <w:r w:rsidR="000E5FB9" w:rsidRPr="00C37AD3">
        <w:rPr>
          <w:rFonts w:ascii="Times New Roman" w:eastAsia="Calibri" w:hAnsi="Times New Roman" w:cs="Times New Roman"/>
          <w:sz w:val="24"/>
          <w:szCs w:val="24"/>
          <w:lang w:val="en-US"/>
        </w:rPr>
        <w:t xml:space="preserve"> dan </w:t>
      </w:r>
      <w:r w:rsidR="001B5643" w:rsidRPr="00C37AD3">
        <w:rPr>
          <w:rFonts w:ascii="Times New Roman" w:eastAsia="Calibri" w:hAnsi="Times New Roman" w:cs="Times New Roman"/>
          <w:sz w:val="24"/>
          <w:szCs w:val="24"/>
          <w:lang w:val="en-US"/>
        </w:rPr>
        <w:t xml:space="preserve">(Aini </w:t>
      </w:r>
      <w:r w:rsidR="001B5643" w:rsidRPr="00C37AD3">
        <w:rPr>
          <w:rFonts w:ascii="Times New Roman" w:eastAsia="Calibri" w:hAnsi="Times New Roman" w:cs="Times New Roman"/>
          <w:i/>
          <w:iCs/>
          <w:sz w:val="24"/>
          <w:szCs w:val="24"/>
          <w:lang w:val="en-US"/>
        </w:rPr>
        <w:t>et al</w:t>
      </w:r>
      <w:r w:rsidR="001B5643" w:rsidRPr="00C37AD3">
        <w:rPr>
          <w:rFonts w:ascii="Times New Roman" w:eastAsia="Calibri" w:hAnsi="Times New Roman" w:cs="Times New Roman"/>
          <w:sz w:val="24"/>
          <w:szCs w:val="24"/>
          <w:lang w:val="en-US"/>
        </w:rPr>
        <w:t>, 2020)</w:t>
      </w:r>
      <w:r w:rsidR="00996780" w:rsidRPr="00C37AD3">
        <w:rPr>
          <w:rFonts w:ascii="Times New Roman" w:eastAsia="Calibri" w:hAnsi="Times New Roman" w:cs="Times New Roman"/>
          <w:sz w:val="24"/>
          <w:szCs w:val="24"/>
          <w:lang w:val="en-US"/>
        </w:rPr>
        <w:t xml:space="preserve"> yang menyatakan beta pasar tidak berpengaruh terhadap ROA</w:t>
      </w:r>
      <w:r w:rsidR="00996780">
        <w:rPr>
          <w:rFonts w:ascii="Times New Roman" w:eastAsia="Calibri" w:hAnsi="Times New Roman" w:cs="Times New Roman"/>
          <w:sz w:val="24"/>
          <w:szCs w:val="24"/>
          <w:lang w:val="en-US"/>
        </w:rPr>
        <w:t>.</w:t>
      </w:r>
    </w:p>
    <w:p w14:paraId="455BEBCE" w14:textId="6FD40CF9"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5D42AA">
        <w:rPr>
          <w:rFonts w:ascii="Times New Roman" w:eastAsia="Calibri" w:hAnsi="Times New Roman" w:cs="Times New Roman"/>
          <w:sz w:val="24"/>
          <w:szCs w:val="24"/>
          <w:lang w:val="en-US"/>
        </w:rPr>
        <w:t>Rasio NPL yang diteliti oleh (Rachman</w:t>
      </w:r>
      <w:r w:rsidR="00754514">
        <w:rPr>
          <w:rFonts w:ascii="Times New Roman" w:eastAsia="Calibri" w:hAnsi="Times New Roman" w:cs="Times New Roman"/>
          <w:sz w:val="24"/>
          <w:szCs w:val="24"/>
          <w:lang w:val="en-US"/>
        </w:rPr>
        <w:t xml:space="preserve"> </w:t>
      </w:r>
      <w:r w:rsidR="00754514">
        <w:rPr>
          <w:rFonts w:ascii="Times New Roman" w:eastAsia="Calibri" w:hAnsi="Times New Roman" w:cs="Times New Roman"/>
          <w:i/>
          <w:iCs/>
          <w:sz w:val="24"/>
          <w:szCs w:val="24"/>
          <w:lang w:val="en-US"/>
        </w:rPr>
        <w:t>et al.</w:t>
      </w:r>
      <w:r w:rsidRPr="005D42AA">
        <w:rPr>
          <w:rFonts w:ascii="Times New Roman" w:eastAsia="Calibri" w:hAnsi="Times New Roman" w:cs="Times New Roman"/>
          <w:sz w:val="24"/>
          <w:szCs w:val="24"/>
          <w:lang w:val="en-US"/>
        </w:rPr>
        <w:t xml:space="preserve"> 2019), </w:t>
      </w:r>
      <w:r w:rsidR="00845C37">
        <w:rPr>
          <w:rFonts w:ascii="Times New Roman" w:eastAsia="Calibri" w:hAnsi="Times New Roman" w:cs="Times New Roman"/>
          <w:sz w:val="24"/>
          <w:szCs w:val="24"/>
          <w:lang w:val="en-US"/>
        </w:rPr>
        <w:t xml:space="preserve">dan </w:t>
      </w:r>
      <w:r w:rsidRPr="005D42AA">
        <w:rPr>
          <w:rFonts w:ascii="Times New Roman" w:eastAsia="Calibri" w:hAnsi="Times New Roman" w:cs="Times New Roman"/>
          <w:sz w:val="24"/>
          <w:szCs w:val="24"/>
          <w:lang w:val="en-US"/>
        </w:rPr>
        <w:t>(Yudha</w:t>
      </w:r>
      <w:r w:rsidR="00754514">
        <w:rPr>
          <w:rFonts w:ascii="Times New Roman" w:eastAsia="Calibri" w:hAnsi="Times New Roman" w:cs="Times New Roman"/>
          <w:sz w:val="24"/>
          <w:szCs w:val="24"/>
          <w:lang w:val="en-US"/>
        </w:rPr>
        <w:t xml:space="preserve"> </w:t>
      </w:r>
      <w:r w:rsidR="00754514">
        <w:rPr>
          <w:rFonts w:ascii="Times New Roman" w:eastAsia="Calibri" w:hAnsi="Times New Roman" w:cs="Times New Roman"/>
          <w:i/>
          <w:iCs/>
          <w:sz w:val="24"/>
          <w:szCs w:val="24"/>
          <w:lang w:val="en-US"/>
        </w:rPr>
        <w:t>et al.</w:t>
      </w:r>
      <w:r w:rsidRPr="005D42AA">
        <w:rPr>
          <w:rFonts w:ascii="Times New Roman" w:eastAsia="Calibri" w:hAnsi="Times New Roman" w:cs="Times New Roman"/>
          <w:sz w:val="24"/>
          <w:szCs w:val="24"/>
          <w:lang w:val="en-US"/>
        </w:rPr>
        <w:t xml:space="preserve"> 2017)</w:t>
      </w:r>
      <w:r w:rsidR="00845C37">
        <w:rPr>
          <w:rFonts w:ascii="Times New Roman" w:eastAsia="Calibri" w:hAnsi="Times New Roman" w:cs="Times New Roman"/>
          <w:sz w:val="24"/>
          <w:szCs w:val="24"/>
          <w:lang w:val="en-US"/>
        </w:rPr>
        <w:t xml:space="preserve"> </w:t>
      </w:r>
      <w:r w:rsidRPr="005D42AA">
        <w:rPr>
          <w:rFonts w:ascii="Times New Roman" w:eastAsia="Calibri" w:hAnsi="Times New Roman" w:cs="Times New Roman"/>
          <w:sz w:val="24"/>
          <w:szCs w:val="24"/>
          <w:lang w:val="en-US"/>
        </w:rPr>
        <w:t xml:space="preserve">menyatakan hubungan </w:t>
      </w:r>
      <w:r w:rsidRPr="00754514">
        <w:rPr>
          <w:rFonts w:ascii="Times New Roman" w:eastAsia="Calibri" w:hAnsi="Times New Roman" w:cs="Times New Roman"/>
          <w:i/>
          <w:iCs/>
          <w:sz w:val="24"/>
          <w:szCs w:val="24"/>
          <w:lang w:val="en-US"/>
        </w:rPr>
        <w:t>negative</w:t>
      </w:r>
      <w:r w:rsidRPr="005D42AA">
        <w:rPr>
          <w:rFonts w:ascii="Times New Roman" w:eastAsia="Calibri" w:hAnsi="Times New Roman" w:cs="Times New Roman"/>
          <w:sz w:val="24"/>
          <w:szCs w:val="24"/>
          <w:lang w:val="en-US"/>
        </w:rPr>
        <w:t xml:space="preserve"> terhadap ROA. Sedangkan, Penelitian (Fajari, 2017) menyatakan hubungan </w:t>
      </w:r>
      <w:r w:rsidRPr="00754514">
        <w:rPr>
          <w:rFonts w:ascii="Times New Roman" w:eastAsia="Calibri" w:hAnsi="Times New Roman" w:cs="Times New Roman"/>
          <w:i/>
          <w:iCs/>
          <w:sz w:val="24"/>
          <w:szCs w:val="24"/>
          <w:lang w:val="en-US"/>
        </w:rPr>
        <w:t>positive</w:t>
      </w:r>
      <w:r w:rsidRPr="005D42AA">
        <w:rPr>
          <w:rFonts w:ascii="Times New Roman" w:eastAsia="Calibri" w:hAnsi="Times New Roman" w:cs="Times New Roman"/>
          <w:sz w:val="24"/>
          <w:szCs w:val="24"/>
          <w:lang w:val="en-US"/>
        </w:rPr>
        <w:t xml:space="preserve"> terhadap ROA.</w:t>
      </w:r>
    </w:p>
    <w:p w14:paraId="7272259C" w14:textId="732F5D0A"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C37AD3">
        <w:rPr>
          <w:rFonts w:ascii="Times New Roman" w:eastAsia="Calibri" w:hAnsi="Times New Roman" w:cs="Times New Roman"/>
          <w:sz w:val="24"/>
          <w:szCs w:val="24"/>
          <w:lang w:val="en-US"/>
        </w:rPr>
        <w:lastRenderedPageBreak/>
        <w:t xml:space="preserve">Penelitian ini penting untuk dilaksanakan karena terdapat beberapa perbedaan dari hasil-hasil penelitian terdahulu </w:t>
      </w:r>
      <w:r w:rsidR="00320943" w:rsidRPr="00C37AD3">
        <w:rPr>
          <w:rFonts w:ascii="Times New Roman" w:eastAsia="Calibri" w:hAnsi="Times New Roman" w:cs="Times New Roman"/>
          <w:sz w:val="24"/>
          <w:szCs w:val="24"/>
          <w:lang w:val="en-US"/>
        </w:rPr>
        <w:t xml:space="preserve">seperti tahun penelitian ini juga meliputi tahun 2020, </w:t>
      </w:r>
      <w:r w:rsidR="00645548" w:rsidRPr="00C37AD3">
        <w:rPr>
          <w:rFonts w:ascii="Times New Roman" w:eastAsia="Calibri" w:hAnsi="Times New Roman" w:cs="Times New Roman"/>
          <w:sz w:val="24"/>
          <w:szCs w:val="24"/>
          <w:lang w:val="en-US"/>
        </w:rPr>
        <w:t xml:space="preserve">dan </w:t>
      </w:r>
      <w:r w:rsidR="00320943" w:rsidRPr="00C37AD3">
        <w:rPr>
          <w:rFonts w:ascii="Times New Roman" w:eastAsia="Calibri" w:hAnsi="Times New Roman" w:cs="Times New Roman"/>
          <w:sz w:val="24"/>
          <w:szCs w:val="24"/>
          <w:lang w:val="en-US"/>
        </w:rPr>
        <w:t xml:space="preserve">penambahan variabel </w:t>
      </w:r>
      <w:r w:rsidR="00320943" w:rsidRPr="00C37AD3">
        <w:rPr>
          <w:rFonts w:ascii="Times New Roman" w:eastAsia="Calibri" w:hAnsi="Times New Roman" w:cs="Times New Roman"/>
          <w:i/>
          <w:iCs/>
          <w:sz w:val="24"/>
          <w:szCs w:val="24"/>
          <w:lang w:val="en-US"/>
        </w:rPr>
        <w:t>pandemic covid</w:t>
      </w:r>
      <w:r w:rsidR="005B72B7" w:rsidRPr="00C37AD3">
        <w:rPr>
          <w:rFonts w:ascii="Times New Roman" w:eastAsia="Calibri" w:hAnsi="Times New Roman" w:cs="Times New Roman"/>
          <w:i/>
          <w:iCs/>
          <w:sz w:val="24"/>
          <w:szCs w:val="24"/>
          <w:lang w:val="en-US"/>
        </w:rPr>
        <w:t xml:space="preserve">, </w:t>
      </w:r>
      <w:r w:rsidR="005B72B7" w:rsidRPr="00C37AD3">
        <w:rPr>
          <w:rFonts w:ascii="Times New Roman" w:eastAsia="Calibri" w:hAnsi="Times New Roman" w:cs="Times New Roman"/>
          <w:sz w:val="24"/>
          <w:szCs w:val="24"/>
          <w:lang w:val="en-US"/>
        </w:rPr>
        <w:t>serta pengukuran risiko pasar yang menggunakan proksi beta pasar (β)</w:t>
      </w:r>
      <w:r w:rsidR="00320943" w:rsidRPr="00C37AD3">
        <w:rPr>
          <w:rFonts w:ascii="Times New Roman" w:eastAsia="Calibri" w:hAnsi="Times New Roman" w:cs="Times New Roman"/>
          <w:sz w:val="24"/>
          <w:szCs w:val="24"/>
          <w:lang w:val="en-US"/>
        </w:rPr>
        <w:t>. O</w:t>
      </w:r>
      <w:r w:rsidRPr="00C37AD3">
        <w:rPr>
          <w:rFonts w:ascii="Times New Roman" w:eastAsia="Calibri" w:hAnsi="Times New Roman" w:cs="Times New Roman"/>
          <w:sz w:val="24"/>
          <w:szCs w:val="24"/>
          <w:lang w:val="en-US"/>
        </w:rPr>
        <w:t>utput dari penelitian</w:t>
      </w:r>
      <w:r w:rsidR="00320943" w:rsidRPr="00C37AD3">
        <w:rPr>
          <w:rFonts w:ascii="Times New Roman" w:eastAsia="Calibri" w:hAnsi="Times New Roman" w:cs="Times New Roman"/>
          <w:sz w:val="24"/>
          <w:szCs w:val="24"/>
          <w:lang w:val="en-US"/>
        </w:rPr>
        <w:t xml:space="preserve"> ini juga</w:t>
      </w:r>
      <w:r w:rsidRPr="00C37AD3">
        <w:rPr>
          <w:rFonts w:ascii="Times New Roman" w:eastAsia="Calibri" w:hAnsi="Times New Roman" w:cs="Times New Roman"/>
          <w:sz w:val="24"/>
          <w:szCs w:val="24"/>
          <w:lang w:val="en-US"/>
        </w:rPr>
        <w:t xml:space="preserve"> akan memberikan gambaran mengenai pentingnya bank memiliki kemampuan manajemen risiko keuangan yang baik, mengingat banyaknya kemungkinan risiko yang akan dihadapi oleh bank selama masa Pandemi </w:t>
      </w:r>
      <w:r w:rsidRPr="00C37AD3">
        <w:rPr>
          <w:rFonts w:ascii="Times New Roman" w:eastAsia="Calibri" w:hAnsi="Times New Roman" w:cs="Times New Roman"/>
          <w:i/>
          <w:iCs/>
          <w:sz w:val="24"/>
          <w:szCs w:val="24"/>
          <w:lang w:val="en-US"/>
        </w:rPr>
        <w:t>Covid</w:t>
      </w:r>
      <w:r w:rsidRPr="00C37AD3">
        <w:rPr>
          <w:rFonts w:ascii="Times New Roman" w:eastAsia="Calibri" w:hAnsi="Times New Roman" w:cs="Times New Roman"/>
          <w:sz w:val="24"/>
          <w:szCs w:val="24"/>
          <w:lang w:val="en-US"/>
        </w:rPr>
        <w:t>-19 ini.</w:t>
      </w:r>
      <w:r w:rsidRPr="005D42AA">
        <w:rPr>
          <w:rFonts w:ascii="Times New Roman" w:eastAsia="Calibri" w:hAnsi="Times New Roman" w:cs="Times New Roman"/>
          <w:sz w:val="24"/>
          <w:szCs w:val="24"/>
          <w:lang w:val="en-US"/>
        </w:rPr>
        <w:t xml:space="preserve"> </w:t>
      </w:r>
    </w:p>
    <w:p w14:paraId="2019C178" w14:textId="77777777" w:rsidR="005D42AA" w:rsidRPr="005D42AA" w:rsidRDefault="005D42AA" w:rsidP="005D42AA">
      <w:pPr>
        <w:spacing w:after="0" w:line="480" w:lineRule="auto"/>
        <w:ind w:firstLine="432"/>
        <w:jc w:val="both"/>
        <w:rPr>
          <w:rFonts w:ascii="Times New Roman" w:eastAsia="Calibri" w:hAnsi="Times New Roman" w:cs="Times New Roman"/>
          <w:sz w:val="24"/>
          <w:szCs w:val="24"/>
          <w:lang w:val="en-US"/>
        </w:rPr>
      </w:pPr>
      <w:r w:rsidRPr="005D42AA">
        <w:rPr>
          <w:rFonts w:ascii="Times New Roman" w:eastAsia="Calibri" w:hAnsi="Times New Roman" w:cs="Times New Roman"/>
          <w:sz w:val="24"/>
          <w:szCs w:val="24"/>
          <w:lang w:val="en-US"/>
        </w:rPr>
        <w:t>Penelitian ini merupakan replikasi dari penelitian yang telah dilakukan oleh Rachman, Saudi, &amp; Sinaga (2019) dengan perbedaan periode yang digunakan, pada penelitian sebelumnya tahun 2015 sampai 2017, sedangkan peneliti menggunakan tahun 2016 sampai 2020 serta penambahan variabel Risiko likuiditas yang diproksikan dengan LDR dengan harapan hasil yang diperoleh lebih baik dan efektif.</w:t>
      </w:r>
    </w:p>
    <w:p w14:paraId="52E0C316" w14:textId="5A075BB1" w:rsidR="005D42AA" w:rsidRDefault="005D42AA" w:rsidP="005D42AA">
      <w:pPr>
        <w:spacing w:after="0" w:line="480" w:lineRule="auto"/>
        <w:ind w:firstLine="432"/>
        <w:jc w:val="both"/>
        <w:rPr>
          <w:rFonts w:ascii="Times New Roman" w:eastAsia="Calibri" w:hAnsi="Times New Roman" w:cs="Times New Roman"/>
          <w:sz w:val="24"/>
          <w:szCs w:val="24"/>
          <w:lang w:val="en-US"/>
        </w:rPr>
      </w:pPr>
      <w:r w:rsidRPr="005D42AA">
        <w:rPr>
          <w:rFonts w:ascii="Times New Roman" w:eastAsia="Calibri" w:hAnsi="Times New Roman" w:cs="Times New Roman"/>
          <w:sz w:val="24"/>
          <w:szCs w:val="24"/>
          <w:lang w:val="en-US"/>
        </w:rPr>
        <w:t xml:space="preserve"> Penulis juga lebih lanjut memilih untuk melakukan penelitian pada Industri Perbankan </w:t>
      </w:r>
      <w:r w:rsidRPr="00637464">
        <w:rPr>
          <w:rFonts w:ascii="Times New Roman" w:eastAsia="Calibri" w:hAnsi="Times New Roman" w:cs="Times New Roman"/>
          <w:i/>
          <w:iCs/>
          <w:sz w:val="24"/>
          <w:szCs w:val="24"/>
          <w:lang w:val="en-US"/>
        </w:rPr>
        <w:t>Go Public</w:t>
      </w:r>
      <w:r w:rsidRPr="005D42AA">
        <w:rPr>
          <w:rFonts w:ascii="Times New Roman" w:eastAsia="Calibri" w:hAnsi="Times New Roman" w:cs="Times New Roman"/>
          <w:sz w:val="24"/>
          <w:szCs w:val="24"/>
          <w:lang w:val="en-US"/>
        </w:rPr>
        <w:t xml:space="preserve"> di Bursa Efek Indonesia (BEI) karena dengan menjadi bank </w:t>
      </w:r>
      <w:r w:rsidRPr="00637464">
        <w:rPr>
          <w:rFonts w:ascii="Times New Roman" w:eastAsia="Calibri" w:hAnsi="Times New Roman" w:cs="Times New Roman"/>
          <w:i/>
          <w:iCs/>
          <w:sz w:val="24"/>
          <w:szCs w:val="24"/>
          <w:lang w:val="en-US"/>
        </w:rPr>
        <w:t>go public</w:t>
      </w:r>
      <w:r w:rsidRPr="005D42AA">
        <w:rPr>
          <w:rFonts w:ascii="Times New Roman" w:eastAsia="Calibri" w:hAnsi="Times New Roman" w:cs="Times New Roman"/>
          <w:sz w:val="24"/>
          <w:szCs w:val="24"/>
          <w:lang w:val="en-US"/>
        </w:rPr>
        <w:t xml:space="preserve"> yang terdaftar di BEI, harga saham di bursa akan terdampak sehingga perusahaan mengalami peningkatan dalam kinerja keuangan maupun kinerja operasional, yang pada akhirnya dapat meningkatkan nilai ataupun kekayaan perusahaan secara keseluruhan. Peneliti juga memilih industri perbankan </w:t>
      </w:r>
      <w:r w:rsidRPr="00637464">
        <w:rPr>
          <w:rFonts w:ascii="Times New Roman" w:eastAsia="Calibri" w:hAnsi="Times New Roman" w:cs="Times New Roman"/>
          <w:i/>
          <w:iCs/>
          <w:sz w:val="24"/>
          <w:szCs w:val="24"/>
          <w:lang w:val="en-US"/>
        </w:rPr>
        <w:t>go public</w:t>
      </w:r>
      <w:r w:rsidRPr="005D42AA">
        <w:rPr>
          <w:rFonts w:ascii="Times New Roman" w:eastAsia="Calibri" w:hAnsi="Times New Roman" w:cs="Times New Roman"/>
          <w:sz w:val="24"/>
          <w:szCs w:val="24"/>
          <w:lang w:val="en-US"/>
        </w:rPr>
        <w:t xml:space="preserve"> dengan tujuan hasil penelitian ini dapat membantu para pemangku kepentingan (</w:t>
      </w:r>
      <w:r w:rsidRPr="00637464">
        <w:rPr>
          <w:rFonts w:ascii="Times New Roman" w:eastAsia="Calibri" w:hAnsi="Times New Roman" w:cs="Times New Roman"/>
          <w:i/>
          <w:iCs/>
          <w:sz w:val="24"/>
          <w:szCs w:val="24"/>
          <w:lang w:val="en-US"/>
        </w:rPr>
        <w:t>stakeholder</w:t>
      </w:r>
      <w:r w:rsidRPr="005D42AA">
        <w:rPr>
          <w:rFonts w:ascii="Times New Roman" w:eastAsia="Calibri" w:hAnsi="Times New Roman" w:cs="Times New Roman"/>
          <w:sz w:val="24"/>
          <w:szCs w:val="24"/>
          <w:lang w:val="en-US"/>
        </w:rPr>
        <w:t xml:space="preserve">) termasuk investor untuk mengetahui pengaruh risiko likuiditas, risiko pasar, dan risiko kredit terhadap kinerja bank, sehingga lebih jauh dapat membantu mereka dalam pengambilan keputusannya. Dengan demikian, fokus utama </w:t>
      </w:r>
      <w:r w:rsidRPr="005D42AA">
        <w:rPr>
          <w:rFonts w:ascii="Times New Roman" w:eastAsia="Calibri" w:hAnsi="Times New Roman" w:cs="Times New Roman"/>
          <w:sz w:val="24"/>
          <w:szCs w:val="24"/>
          <w:lang w:val="en-US"/>
        </w:rPr>
        <w:lastRenderedPageBreak/>
        <w:t xml:space="preserve">penelitian ini adalah pengaruh risiko likuiditas, risiko pasar, dan risiko kredit terhadap kinerja bank di Industri Perbankan </w:t>
      </w:r>
      <w:r w:rsidRPr="00637464">
        <w:rPr>
          <w:rFonts w:ascii="Times New Roman" w:eastAsia="Calibri" w:hAnsi="Times New Roman" w:cs="Times New Roman"/>
          <w:i/>
          <w:iCs/>
          <w:sz w:val="24"/>
          <w:szCs w:val="24"/>
          <w:lang w:val="en-US"/>
        </w:rPr>
        <w:t>Go Public</w:t>
      </w:r>
      <w:r w:rsidRPr="005D42AA">
        <w:rPr>
          <w:rFonts w:ascii="Times New Roman" w:eastAsia="Calibri" w:hAnsi="Times New Roman" w:cs="Times New Roman"/>
          <w:sz w:val="24"/>
          <w:szCs w:val="24"/>
          <w:lang w:val="en-US"/>
        </w:rPr>
        <w:t xml:space="preserve"> pada BEI dengan mengidentifikasi ketiga risiko tersebut</w:t>
      </w:r>
      <w:r w:rsidR="00637464">
        <w:rPr>
          <w:rFonts w:ascii="Times New Roman" w:eastAsia="Calibri" w:hAnsi="Times New Roman" w:cs="Times New Roman"/>
          <w:sz w:val="24"/>
          <w:szCs w:val="24"/>
          <w:lang w:val="en-US"/>
        </w:rPr>
        <w:t>.</w:t>
      </w:r>
    </w:p>
    <w:p w14:paraId="675584CB" w14:textId="706E644E" w:rsidR="00637464" w:rsidRDefault="009C2608" w:rsidP="005D42AA">
      <w:pPr>
        <w:spacing w:after="0" w:line="480" w:lineRule="auto"/>
        <w:ind w:firstLine="432"/>
        <w:jc w:val="both"/>
        <w:rPr>
          <w:rFonts w:ascii="Times New Roman" w:eastAsia="Calibri" w:hAnsi="Times New Roman" w:cs="Times New Roman"/>
          <w:sz w:val="24"/>
          <w:szCs w:val="24"/>
          <w:lang w:val="en-US"/>
        </w:rPr>
      </w:pPr>
      <w:r w:rsidRPr="009C2608">
        <w:rPr>
          <w:rFonts w:ascii="Times New Roman" w:eastAsia="Calibri" w:hAnsi="Times New Roman" w:cs="Times New Roman"/>
          <w:sz w:val="24"/>
          <w:szCs w:val="24"/>
          <w:lang w:val="en-US"/>
        </w:rPr>
        <w:t xml:space="preserve">Berdasarkan penjelasan tersebut diatas, maka penulis tertarik untuk melakukan uji secara empiris pada Industri Perbankan </w:t>
      </w:r>
      <w:r w:rsidRPr="009C2608">
        <w:rPr>
          <w:rFonts w:ascii="Times New Roman" w:eastAsia="Calibri" w:hAnsi="Times New Roman" w:cs="Times New Roman"/>
          <w:i/>
          <w:iCs/>
          <w:sz w:val="24"/>
          <w:szCs w:val="24"/>
          <w:lang w:val="en-US"/>
        </w:rPr>
        <w:t>Go Public</w:t>
      </w:r>
      <w:r w:rsidRPr="009C2608">
        <w:rPr>
          <w:rFonts w:ascii="Times New Roman" w:eastAsia="Calibri" w:hAnsi="Times New Roman" w:cs="Times New Roman"/>
          <w:sz w:val="24"/>
          <w:szCs w:val="24"/>
          <w:lang w:val="en-US"/>
        </w:rPr>
        <w:t xml:space="preserve"> di BEI dengan judul </w:t>
      </w:r>
      <w:r w:rsidRPr="009C2608">
        <w:rPr>
          <w:rFonts w:ascii="Times New Roman" w:eastAsia="Calibri" w:hAnsi="Times New Roman" w:cs="Times New Roman"/>
          <w:b/>
          <w:bCs/>
          <w:sz w:val="24"/>
          <w:szCs w:val="24"/>
          <w:lang w:val="en-US"/>
        </w:rPr>
        <w:t xml:space="preserve">“Pengaruh Risiko Kredit, Risiko Pasar, dan Risiko Likuiditas Terhadap Kinerja Perbankan Sebelum dan Selama Pandemi </w:t>
      </w:r>
      <w:r w:rsidRPr="009C2608">
        <w:rPr>
          <w:rFonts w:ascii="Times New Roman" w:eastAsia="Calibri" w:hAnsi="Times New Roman" w:cs="Times New Roman"/>
          <w:b/>
          <w:bCs/>
          <w:i/>
          <w:iCs/>
          <w:sz w:val="24"/>
          <w:szCs w:val="24"/>
          <w:lang w:val="en-US"/>
        </w:rPr>
        <w:t>Covid</w:t>
      </w:r>
      <w:r w:rsidRPr="009C2608">
        <w:rPr>
          <w:rFonts w:ascii="Times New Roman" w:eastAsia="Calibri" w:hAnsi="Times New Roman" w:cs="Times New Roman"/>
          <w:b/>
          <w:bCs/>
          <w:sz w:val="24"/>
          <w:szCs w:val="24"/>
          <w:lang w:val="en-US"/>
        </w:rPr>
        <w:t>-19”</w:t>
      </w:r>
      <w:r w:rsidRPr="009C2608">
        <w:rPr>
          <w:rFonts w:ascii="Times New Roman" w:eastAsia="Calibri" w:hAnsi="Times New Roman" w:cs="Times New Roman"/>
          <w:sz w:val="24"/>
          <w:szCs w:val="24"/>
          <w:lang w:val="en-US"/>
        </w:rPr>
        <w:t>.</w:t>
      </w:r>
    </w:p>
    <w:p w14:paraId="1F94B657" w14:textId="77777777" w:rsidR="00BD2EB3" w:rsidRDefault="00221C22" w:rsidP="00BD2EB3">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Identifikasi Masalah</w:t>
      </w:r>
    </w:p>
    <w:p w14:paraId="31562FD1" w14:textId="2D137890" w:rsidR="00BD2EB3" w:rsidRPr="00BD2EB3" w:rsidRDefault="00BD2EB3" w:rsidP="00BD2EB3">
      <w:pPr>
        <w:pStyle w:val="ListParagraph"/>
        <w:spacing w:after="200" w:line="480" w:lineRule="auto"/>
        <w:ind w:left="360"/>
        <w:jc w:val="both"/>
        <w:rPr>
          <w:rFonts w:ascii="Times New Roman" w:eastAsia="Calibri" w:hAnsi="Times New Roman" w:cs="Times New Roman"/>
          <w:b/>
          <w:bCs/>
          <w:sz w:val="24"/>
          <w:szCs w:val="24"/>
          <w:lang w:val="en-US"/>
        </w:rPr>
      </w:pPr>
      <w:r w:rsidRPr="00BD2EB3">
        <w:rPr>
          <w:rFonts w:ascii="Times New Roman" w:eastAsia="Calibri" w:hAnsi="Times New Roman" w:cs="Times New Roman"/>
          <w:sz w:val="24"/>
          <w:szCs w:val="24"/>
          <w:lang w:val="en-US"/>
        </w:rPr>
        <w:t xml:space="preserve">Identifikasi masalah pada latar belakang </w:t>
      </w:r>
      <w:r>
        <w:rPr>
          <w:rFonts w:ascii="Times New Roman" w:eastAsia="Calibri" w:hAnsi="Times New Roman" w:cs="Times New Roman"/>
          <w:sz w:val="24"/>
          <w:szCs w:val="24"/>
          <w:lang w:val="en-US"/>
        </w:rPr>
        <w:t>penelitian</w:t>
      </w:r>
      <w:r w:rsidRPr="00BD2EB3">
        <w:rPr>
          <w:rFonts w:ascii="Times New Roman" w:eastAsia="Calibri" w:hAnsi="Times New Roman" w:cs="Times New Roman"/>
          <w:sz w:val="24"/>
          <w:szCs w:val="24"/>
          <w:lang w:val="en-US"/>
        </w:rPr>
        <w:t xml:space="preserve"> :</w:t>
      </w:r>
    </w:p>
    <w:p w14:paraId="79E6C426" w14:textId="190280C1" w:rsidR="000F502A" w:rsidRPr="000F502A" w:rsidRDefault="00BD2EB3" w:rsidP="00BD2EB3">
      <w:pPr>
        <w:pStyle w:val="ListParagraph"/>
        <w:spacing w:after="200" w:line="480" w:lineRule="auto"/>
        <w:ind w:left="0"/>
        <w:jc w:val="both"/>
        <w:rPr>
          <w:rFonts w:ascii="Times New Roman" w:eastAsia="Calibri" w:hAnsi="Times New Roman" w:cs="Times New Roman"/>
          <w:sz w:val="24"/>
          <w:szCs w:val="24"/>
          <w:lang w:val="en-US"/>
        </w:rPr>
      </w:pPr>
      <w:r w:rsidRPr="00BD2EB3">
        <w:rPr>
          <w:rFonts w:ascii="Times New Roman" w:eastAsia="Calibri" w:hAnsi="Times New Roman" w:cs="Times New Roman"/>
          <w:sz w:val="24"/>
          <w:szCs w:val="24"/>
          <w:lang w:val="en-US"/>
        </w:rPr>
        <w:t xml:space="preserve">Dunia perbankan semakin melakukan peningkatan manajemen risiko untuk mencegah risiko yang mungkin terjadi, terlebih lagi risiko yang disebabkan adanya situasi pandemic </w:t>
      </w:r>
      <w:r w:rsidRPr="00A36586">
        <w:rPr>
          <w:rFonts w:ascii="Times New Roman" w:eastAsia="Calibri" w:hAnsi="Times New Roman" w:cs="Times New Roman"/>
          <w:i/>
          <w:iCs/>
          <w:sz w:val="24"/>
          <w:szCs w:val="24"/>
          <w:lang w:val="en-US"/>
        </w:rPr>
        <w:t>covid</w:t>
      </w:r>
      <w:r w:rsidR="007A6908">
        <w:rPr>
          <w:rFonts w:ascii="Times New Roman" w:eastAsia="Calibri" w:hAnsi="Times New Roman" w:cs="Times New Roman"/>
          <w:sz w:val="24"/>
          <w:szCs w:val="24"/>
          <w:lang w:val="en-US"/>
        </w:rPr>
        <w:t xml:space="preserve"> </w:t>
      </w:r>
      <w:r w:rsidRPr="00BD2EB3">
        <w:rPr>
          <w:rFonts w:ascii="Times New Roman" w:eastAsia="Calibri" w:hAnsi="Times New Roman" w:cs="Times New Roman"/>
          <w:sz w:val="24"/>
          <w:szCs w:val="24"/>
          <w:lang w:val="en-US"/>
        </w:rPr>
        <w:t>yang masih terjadi sekarang ini. Perubahan nilai rasio yang berkaitan dengan risiko likuiditas, risiko pasar, dan risiko kredit yang seharusnya stabil menjadi berubah dan mempengaruhi kinerja bank</w:t>
      </w:r>
      <w:r w:rsidR="007A6908">
        <w:rPr>
          <w:rFonts w:ascii="Times New Roman" w:eastAsia="Calibri" w:hAnsi="Times New Roman" w:cs="Times New Roman"/>
          <w:sz w:val="24"/>
          <w:szCs w:val="24"/>
          <w:lang w:val="en-US"/>
        </w:rPr>
        <w:t xml:space="preserve"> dengan bukti konkret menurunnya profitabilitas (ROA) bank umum konvensional di tahun 2020</w:t>
      </w:r>
      <w:r w:rsidR="00A36586">
        <w:rPr>
          <w:rFonts w:ascii="Times New Roman" w:eastAsia="Calibri" w:hAnsi="Times New Roman" w:cs="Times New Roman"/>
          <w:sz w:val="24"/>
          <w:szCs w:val="24"/>
          <w:lang w:val="en-US"/>
        </w:rPr>
        <w:t>.</w:t>
      </w:r>
    </w:p>
    <w:p w14:paraId="01AB00FB" w14:textId="4400234B" w:rsidR="00221C22" w:rsidRDefault="00221C22" w:rsidP="00221C22">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Pembatasan Masalah</w:t>
      </w:r>
    </w:p>
    <w:p w14:paraId="04A3192C" w14:textId="000972D2" w:rsidR="00A36586" w:rsidRDefault="00A36586" w:rsidP="00A36586">
      <w:pPr>
        <w:pStyle w:val="ListParagraph"/>
        <w:numPr>
          <w:ilvl w:val="0"/>
          <w:numId w:val="4"/>
        </w:numPr>
        <w:spacing w:after="200" w:line="480" w:lineRule="auto"/>
        <w:jc w:val="both"/>
        <w:rPr>
          <w:rFonts w:ascii="Times New Roman" w:eastAsia="Calibri" w:hAnsi="Times New Roman" w:cs="Times New Roman"/>
          <w:sz w:val="24"/>
          <w:szCs w:val="24"/>
          <w:lang w:val="en-US"/>
        </w:rPr>
      </w:pPr>
      <w:r w:rsidRPr="00A36586">
        <w:rPr>
          <w:rFonts w:ascii="Times New Roman" w:eastAsia="Calibri" w:hAnsi="Times New Roman" w:cs="Times New Roman"/>
          <w:sz w:val="24"/>
          <w:szCs w:val="24"/>
          <w:lang w:val="en-US"/>
        </w:rPr>
        <w:t>Periode dalam penelitian ini dilakukan mulai tahun 2016 sampai 2020.</w:t>
      </w:r>
    </w:p>
    <w:p w14:paraId="572B548B" w14:textId="142C7123" w:rsidR="00A36586" w:rsidRDefault="00A36586" w:rsidP="00A36586">
      <w:pPr>
        <w:pStyle w:val="ListParagraph"/>
        <w:numPr>
          <w:ilvl w:val="0"/>
          <w:numId w:val="4"/>
        </w:numPr>
        <w:spacing w:after="200" w:line="480" w:lineRule="auto"/>
        <w:jc w:val="both"/>
        <w:rPr>
          <w:rFonts w:ascii="Times New Roman" w:eastAsia="Calibri" w:hAnsi="Times New Roman" w:cs="Times New Roman"/>
          <w:sz w:val="24"/>
          <w:szCs w:val="24"/>
          <w:lang w:val="en-US"/>
        </w:rPr>
      </w:pPr>
      <w:r w:rsidRPr="00A36586">
        <w:rPr>
          <w:rFonts w:ascii="Times New Roman" w:eastAsia="Calibri" w:hAnsi="Times New Roman" w:cs="Times New Roman"/>
          <w:sz w:val="24"/>
          <w:szCs w:val="24"/>
          <w:lang w:val="en-US"/>
        </w:rPr>
        <w:t xml:space="preserve">Penelitian menggunakan sampel bank </w:t>
      </w:r>
      <w:r>
        <w:rPr>
          <w:rFonts w:ascii="Times New Roman" w:eastAsia="Calibri" w:hAnsi="Times New Roman" w:cs="Times New Roman"/>
          <w:sz w:val="24"/>
          <w:szCs w:val="24"/>
          <w:lang w:val="en-US"/>
        </w:rPr>
        <w:t>umum konvensional</w:t>
      </w:r>
      <w:r w:rsidRPr="00A36586">
        <w:rPr>
          <w:rFonts w:ascii="Times New Roman" w:eastAsia="Calibri" w:hAnsi="Times New Roman" w:cs="Times New Roman"/>
          <w:sz w:val="24"/>
          <w:szCs w:val="24"/>
          <w:lang w:val="en-US"/>
        </w:rPr>
        <w:t xml:space="preserve"> </w:t>
      </w:r>
      <w:r w:rsidRPr="00A36586">
        <w:rPr>
          <w:rFonts w:ascii="Times New Roman" w:eastAsia="Calibri" w:hAnsi="Times New Roman" w:cs="Times New Roman"/>
          <w:i/>
          <w:iCs/>
          <w:sz w:val="24"/>
          <w:szCs w:val="24"/>
          <w:lang w:val="en-US"/>
        </w:rPr>
        <w:t>Go Public</w:t>
      </w:r>
      <w:r w:rsidRPr="00A36586">
        <w:rPr>
          <w:rFonts w:ascii="Times New Roman" w:eastAsia="Calibri" w:hAnsi="Times New Roman" w:cs="Times New Roman"/>
          <w:sz w:val="24"/>
          <w:szCs w:val="24"/>
          <w:lang w:val="en-US"/>
        </w:rPr>
        <w:t xml:space="preserve"> di Bursa Efek Indonesia</w:t>
      </w:r>
      <w:r>
        <w:rPr>
          <w:rFonts w:ascii="Times New Roman" w:eastAsia="Calibri" w:hAnsi="Times New Roman" w:cs="Times New Roman"/>
          <w:sz w:val="24"/>
          <w:szCs w:val="24"/>
          <w:lang w:val="en-US"/>
        </w:rPr>
        <w:t>.</w:t>
      </w:r>
    </w:p>
    <w:p w14:paraId="3A3CB310" w14:textId="77777777" w:rsidR="00A36586" w:rsidRDefault="00A36586" w:rsidP="00A36586">
      <w:pPr>
        <w:pStyle w:val="ListParagraph"/>
        <w:numPr>
          <w:ilvl w:val="0"/>
          <w:numId w:val="4"/>
        </w:numPr>
        <w:spacing w:after="200" w:line="480" w:lineRule="auto"/>
        <w:jc w:val="both"/>
        <w:rPr>
          <w:rFonts w:ascii="Times New Roman" w:eastAsia="Calibri" w:hAnsi="Times New Roman" w:cs="Times New Roman"/>
          <w:sz w:val="24"/>
          <w:szCs w:val="24"/>
          <w:lang w:val="en-US"/>
        </w:rPr>
      </w:pPr>
      <w:r w:rsidRPr="00A36586">
        <w:rPr>
          <w:rFonts w:ascii="Times New Roman" w:eastAsia="Calibri" w:hAnsi="Times New Roman" w:cs="Times New Roman"/>
          <w:sz w:val="24"/>
          <w:szCs w:val="24"/>
          <w:lang w:val="en-US"/>
        </w:rPr>
        <w:t>Faktor kinerja perbankan dilihat dari profitabilitas yang diproksikan dengan ROA</w:t>
      </w:r>
      <w:r>
        <w:rPr>
          <w:rFonts w:ascii="Times New Roman" w:eastAsia="Calibri" w:hAnsi="Times New Roman" w:cs="Times New Roman"/>
          <w:sz w:val="24"/>
          <w:szCs w:val="24"/>
          <w:lang w:val="en-US"/>
        </w:rPr>
        <w:t>.</w:t>
      </w:r>
    </w:p>
    <w:p w14:paraId="4D102700" w14:textId="38CFC897" w:rsidR="00A36586" w:rsidRPr="00A36586" w:rsidRDefault="00A36586" w:rsidP="00A36586">
      <w:pPr>
        <w:pStyle w:val="ListParagraph"/>
        <w:numPr>
          <w:ilvl w:val="0"/>
          <w:numId w:val="4"/>
        </w:numPr>
        <w:spacing w:after="200" w:line="480" w:lineRule="auto"/>
        <w:jc w:val="both"/>
        <w:rPr>
          <w:rFonts w:ascii="Times New Roman" w:eastAsia="Calibri" w:hAnsi="Times New Roman" w:cs="Times New Roman"/>
          <w:sz w:val="24"/>
          <w:szCs w:val="24"/>
          <w:lang w:val="en-US"/>
        </w:rPr>
      </w:pPr>
      <w:r w:rsidRPr="00A36586">
        <w:rPr>
          <w:rFonts w:ascii="Times New Roman" w:eastAsia="Calibri" w:hAnsi="Times New Roman" w:cs="Times New Roman"/>
          <w:sz w:val="24"/>
          <w:szCs w:val="24"/>
          <w:lang w:val="en-US"/>
        </w:rPr>
        <w:lastRenderedPageBreak/>
        <w:t xml:space="preserve">Risiko kredit akan diproksikan hanya dengan NPL, risiko likuiditas akan diproksikan hanya dengan LDR, dan risiko pasar akan diproksikan dengan </w:t>
      </w:r>
      <w:r w:rsidR="00D95AE6" w:rsidRPr="00C37AD3">
        <w:rPr>
          <w:rFonts w:ascii="Times New Roman" w:eastAsia="Calibri" w:hAnsi="Times New Roman" w:cs="Times New Roman"/>
          <w:sz w:val="24"/>
          <w:szCs w:val="24"/>
          <w:lang w:val="en-US"/>
        </w:rPr>
        <w:t>beta pasar (β)</w:t>
      </w:r>
      <w:r w:rsidRPr="00C37AD3">
        <w:rPr>
          <w:rFonts w:ascii="Times New Roman" w:eastAsia="Calibri" w:hAnsi="Times New Roman" w:cs="Times New Roman"/>
          <w:sz w:val="24"/>
          <w:szCs w:val="24"/>
          <w:lang w:val="en-US"/>
        </w:rPr>
        <w:t>.</w:t>
      </w:r>
      <w:r w:rsidRPr="00A36586">
        <w:rPr>
          <w:rFonts w:ascii="Times New Roman" w:eastAsia="Calibri" w:hAnsi="Times New Roman" w:cs="Times New Roman"/>
          <w:sz w:val="24"/>
          <w:szCs w:val="24"/>
          <w:lang w:val="en-US"/>
        </w:rPr>
        <w:t xml:space="preserve"> Variabel </w:t>
      </w:r>
      <w:r>
        <w:rPr>
          <w:rFonts w:ascii="Times New Roman" w:eastAsia="Calibri" w:hAnsi="Times New Roman" w:cs="Times New Roman"/>
          <w:sz w:val="24"/>
          <w:szCs w:val="24"/>
          <w:lang w:val="en-US"/>
        </w:rPr>
        <w:t>kontrol</w:t>
      </w:r>
      <w:r w:rsidRPr="00A36586">
        <w:rPr>
          <w:rFonts w:ascii="Times New Roman" w:eastAsia="Calibri" w:hAnsi="Times New Roman" w:cs="Times New Roman"/>
          <w:sz w:val="24"/>
          <w:szCs w:val="24"/>
          <w:lang w:val="en-US"/>
        </w:rPr>
        <w:t xml:space="preserve"> penelitian yaitu Bank </w:t>
      </w:r>
      <w:r w:rsidRPr="00A36586">
        <w:rPr>
          <w:rFonts w:ascii="Times New Roman" w:eastAsia="Calibri" w:hAnsi="Times New Roman" w:cs="Times New Roman"/>
          <w:i/>
          <w:iCs/>
          <w:sz w:val="24"/>
          <w:szCs w:val="24"/>
          <w:lang w:val="en-US"/>
        </w:rPr>
        <w:t>Size</w:t>
      </w:r>
    </w:p>
    <w:p w14:paraId="2B5D9B9A" w14:textId="6203DA79" w:rsidR="00221C22" w:rsidRPr="00A36586" w:rsidRDefault="004C382E" w:rsidP="00221C22">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Perumusan Masalah</w:t>
      </w:r>
    </w:p>
    <w:p w14:paraId="56E98A07" w14:textId="6E54E74E" w:rsidR="00AF3557" w:rsidRPr="00766A4D" w:rsidRDefault="00A36586" w:rsidP="00AF3557">
      <w:pPr>
        <w:pStyle w:val="ListParagraph"/>
        <w:numPr>
          <w:ilvl w:val="0"/>
          <w:numId w:val="5"/>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 xml:space="preserve">Apakah risiko kredit berpengaruh </w:t>
      </w:r>
      <w:r w:rsidR="00E42D5B">
        <w:rPr>
          <w:rFonts w:ascii="Times New Roman" w:eastAsia="Calibri" w:hAnsi="Times New Roman" w:cs="Times New Roman"/>
          <w:sz w:val="24"/>
          <w:szCs w:val="24"/>
          <w:lang w:val="en-US"/>
        </w:rPr>
        <w:t>negatif</w:t>
      </w:r>
      <w:r w:rsidRPr="00766A4D">
        <w:rPr>
          <w:rFonts w:ascii="Times New Roman" w:eastAsia="Calibri" w:hAnsi="Times New Roman" w:cs="Times New Roman"/>
          <w:sz w:val="24"/>
          <w:szCs w:val="24"/>
          <w:lang w:val="en-US"/>
        </w:rPr>
        <w:t xml:space="preserve">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 ?</w:t>
      </w:r>
    </w:p>
    <w:p w14:paraId="4A632180" w14:textId="4D5C8E24" w:rsidR="00AF3557" w:rsidRPr="00766A4D" w:rsidRDefault="00A36586" w:rsidP="00AF3557">
      <w:pPr>
        <w:pStyle w:val="ListParagraph"/>
        <w:numPr>
          <w:ilvl w:val="0"/>
          <w:numId w:val="5"/>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 xml:space="preserve">Apakah risiko pasar berpengaruh </w:t>
      </w:r>
      <w:r w:rsidR="005B4C30">
        <w:rPr>
          <w:rFonts w:ascii="Times New Roman" w:eastAsia="Calibri" w:hAnsi="Times New Roman" w:cs="Times New Roman"/>
          <w:sz w:val="24"/>
          <w:szCs w:val="24"/>
          <w:lang w:val="en-US"/>
        </w:rPr>
        <w:t>negatif</w:t>
      </w:r>
      <w:r w:rsidRPr="00766A4D">
        <w:rPr>
          <w:rFonts w:ascii="Times New Roman" w:eastAsia="Calibri" w:hAnsi="Times New Roman" w:cs="Times New Roman"/>
          <w:sz w:val="24"/>
          <w:szCs w:val="24"/>
          <w:lang w:val="en-US"/>
        </w:rPr>
        <w:t xml:space="preserve">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w:t>
      </w:r>
    </w:p>
    <w:p w14:paraId="48E150F0" w14:textId="141F4CC9" w:rsidR="00A36586" w:rsidRPr="00766A4D" w:rsidRDefault="00A36586" w:rsidP="00AF3557">
      <w:pPr>
        <w:pStyle w:val="ListParagraph"/>
        <w:numPr>
          <w:ilvl w:val="0"/>
          <w:numId w:val="5"/>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 xml:space="preserve">Apakah risiko likuiditas berpengaruh </w:t>
      </w:r>
      <w:r w:rsidR="00AF3557" w:rsidRPr="00766A4D">
        <w:rPr>
          <w:rFonts w:ascii="Times New Roman" w:eastAsia="Calibri" w:hAnsi="Times New Roman" w:cs="Times New Roman"/>
          <w:sz w:val="24"/>
          <w:szCs w:val="24"/>
          <w:lang w:val="en-US"/>
        </w:rPr>
        <w:t>positif</w:t>
      </w:r>
      <w:r w:rsidRPr="00766A4D">
        <w:rPr>
          <w:rFonts w:ascii="Times New Roman" w:eastAsia="Calibri" w:hAnsi="Times New Roman" w:cs="Times New Roman"/>
          <w:sz w:val="24"/>
          <w:szCs w:val="24"/>
          <w:lang w:val="en-US"/>
        </w:rPr>
        <w:t xml:space="preserve">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w:t>
      </w:r>
    </w:p>
    <w:p w14:paraId="0FD17431" w14:textId="636D9428" w:rsidR="00AF3557" w:rsidRPr="00AF3557" w:rsidRDefault="00AF3557" w:rsidP="00AF3557">
      <w:pPr>
        <w:pStyle w:val="ListParagraph"/>
        <w:numPr>
          <w:ilvl w:val="0"/>
          <w:numId w:val="5"/>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 xml:space="preserve">Apakah pandemic </w:t>
      </w:r>
      <w:r w:rsidRPr="00766A4D">
        <w:rPr>
          <w:rFonts w:ascii="Times New Roman" w:eastAsia="Calibri" w:hAnsi="Times New Roman" w:cs="Times New Roman"/>
          <w:i/>
          <w:iCs/>
          <w:sz w:val="24"/>
          <w:szCs w:val="24"/>
          <w:lang w:val="en-US"/>
        </w:rPr>
        <w:t xml:space="preserve">covid-19 </w:t>
      </w:r>
      <w:r w:rsidRPr="00766A4D">
        <w:rPr>
          <w:rFonts w:ascii="Times New Roman" w:eastAsia="Calibri" w:hAnsi="Times New Roman" w:cs="Times New Roman"/>
          <w:sz w:val="24"/>
          <w:szCs w:val="24"/>
          <w:lang w:val="en-US"/>
        </w:rPr>
        <w:t xml:space="preserve">berpengaruh terhadap kinerja perbankan </w:t>
      </w:r>
      <w:r w:rsidR="009E6996" w:rsidRPr="00766A4D">
        <w:rPr>
          <w:rFonts w:ascii="Times New Roman" w:eastAsia="Calibri" w:hAnsi="Times New Roman" w:cs="Times New Roman"/>
          <w:i/>
          <w:iCs/>
          <w:sz w:val="24"/>
          <w:szCs w:val="24"/>
          <w:lang w:val="en-US"/>
        </w:rPr>
        <w:t xml:space="preserve">go public </w:t>
      </w:r>
      <w:r w:rsidR="009E6996" w:rsidRPr="00766A4D">
        <w:rPr>
          <w:rFonts w:ascii="Times New Roman" w:eastAsia="Calibri" w:hAnsi="Times New Roman" w:cs="Times New Roman"/>
          <w:sz w:val="24"/>
          <w:szCs w:val="24"/>
          <w:lang w:val="en-US"/>
        </w:rPr>
        <w:t>di Indonesia</w:t>
      </w:r>
      <w:r>
        <w:rPr>
          <w:rFonts w:ascii="Times New Roman" w:eastAsia="Calibri" w:hAnsi="Times New Roman" w:cs="Times New Roman"/>
          <w:sz w:val="24"/>
          <w:szCs w:val="24"/>
          <w:lang w:val="en-US"/>
        </w:rPr>
        <w:t>?</w:t>
      </w:r>
    </w:p>
    <w:p w14:paraId="05FA42DB" w14:textId="4BFEA425" w:rsidR="00766A4D" w:rsidRPr="00766A4D" w:rsidRDefault="004C382E" w:rsidP="00766A4D">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Tujuan Penelitian</w:t>
      </w:r>
    </w:p>
    <w:p w14:paraId="229B65D3" w14:textId="3E9E05FA" w:rsidR="00766A4D" w:rsidRDefault="00766A4D" w:rsidP="00766A4D">
      <w:pPr>
        <w:pStyle w:val="ListParagraph"/>
        <w:numPr>
          <w:ilvl w:val="0"/>
          <w:numId w:val="6"/>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Untuk</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mengetahui</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dan</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menganalisis</w:t>
      </w:r>
      <w:r>
        <w:rPr>
          <w:rFonts w:ascii="Times New Roman" w:eastAsia="Calibri" w:hAnsi="Times New Roman" w:cs="Times New Roman"/>
          <w:sz w:val="24"/>
          <w:szCs w:val="24"/>
          <w:lang w:val="en-US"/>
        </w:rPr>
        <w:t xml:space="preserve"> pengaruh</w:t>
      </w:r>
      <w:r w:rsidRPr="00766A4D">
        <w:rPr>
          <w:rFonts w:ascii="Times New Roman" w:eastAsia="Calibri" w:hAnsi="Times New Roman" w:cs="Times New Roman"/>
          <w:sz w:val="24"/>
          <w:szCs w:val="24"/>
          <w:lang w:val="en-US"/>
        </w:rPr>
        <w:t xml:space="preserve"> risiko kredit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w:t>
      </w:r>
    </w:p>
    <w:p w14:paraId="00342B8B" w14:textId="77777777" w:rsidR="00766A4D" w:rsidRDefault="00766A4D" w:rsidP="00766A4D">
      <w:pPr>
        <w:pStyle w:val="ListParagraph"/>
        <w:numPr>
          <w:ilvl w:val="0"/>
          <w:numId w:val="6"/>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Untuk mengetahui</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dan</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menganalisis</w:t>
      </w:r>
      <w:r>
        <w:rPr>
          <w:rFonts w:ascii="Times New Roman" w:eastAsia="Calibri" w:hAnsi="Times New Roman" w:cs="Times New Roman"/>
          <w:sz w:val="24"/>
          <w:szCs w:val="24"/>
          <w:lang w:val="en-US"/>
        </w:rPr>
        <w:t xml:space="preserve"> pengaruh</w:t>
      </w:r>
      <w:r w:rsidRPr="00766A4D">
        <w:rPr>
          <w:rFonts w:ascii="Times New Roman" w:eastAsia="Calibri" w:hAnsi="Times New Roman" w:cs="Times New Roman"/>
          <w:sz w:val="24"/>
          <w:szCs w:val="24"/>
          <w:lang w:val="en-US"/>
        </w:rPr>
        <w:t xml:space="preserve"> risiko pasar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w:t>
      </w:r>
    </w:p>
    <w:p w14:paraId="02EBF131" w14:textId="42628932" w:rsidR="00766A4D" w:rsidRDefault="00766A4D" w:rsidP="00766A4D">
      <w:pPr>
        <w:pStyle w:val="ListParagraph"/>
        <w:numPr>
          <w:ilvl w:val="0"/>
          <w:numId w:val="6"/>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Untuk</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mengetahui</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dan</w:t>
      </w:r>
      <w:r>
        <w:rPr>
          <w:rFonts w:ascii="Times New Roman" w:eastAsia="Calibri" w:hAnsi="Times New Roman" w:cs="Times New Roman"/>
          <w:sz w:val="24"/>
          <w:szCs w:val="24"/>
          <w:lang w:val="en-US"/>
        </w:rPr>
        <w:t xml:space="preserve"> </w:t>
      </w:r>
      <w:r w:rsidRPr="00766A4D">
        <w:rPr>
          <w:rFonts w:ascii="Times New Roman" w:eastAsia="Calibri" w:hAnsi="Times New Roman" w:cs="Times New Roman"/>
          <w:sz w:val="24"/>
          <w:szCs w:val="24"/>
          <w:lang w:val="en-US"/>
        </w:rPr>
        <w:t>menganalisis</w:t>
      </w:r>
      <w:r>
        <w:rPr>
          <w:rFonts w:ascii="Times New Roman" w:eastAsia="Calibri" w:hAnsi="Times New Roman" w:cs="Times New Roman"/>
          <w:sz w:val="24"/>
          <w:szCs w:val="24"/>
          <w:lang w:val="en-US"/>
        </w:rPr>
        <w:t xml:space="preserve"> pengaruh</w:t>
      </w:r>
      <w:r w:rsidRPr="00766A4D">
        <w:rPr>
          <w:rFonts w:ascii="Times New Roman" w:eastAsia="Calibri" w:hAnsi="Times New Roman" w:cs="Times New Roman"/>
          <w:sz w:val="24"/>
          <w:szCs w:val="24"/>
          <w:lang w:val="en-US"/>
        </w:rPr>
        <w:t xml:space="preserve"> risiko likuiditas terhadap kinerja perbankan sebelum dan selama pandemic </w:t>
      </w:r>
      <w:r w:rsidRPr="00766A4D">
        <w:rPr>
          <w:rFonts w:ascii="Times New Roman" w:eastAsia="Calibri" w:hAnsi="Times New Roman" w:cs="Times New Roman"/>
          <w:i/>
          <w:iCs/>
          <w:sz w:val="24"/>
          <w:szCs w:val="24"/>
          <w:lang w:val="en-US"/>
        </w:rPr>
        <w:t>covid</w:t>
      </w:r>
      <w:r w:rsidRPr="00766A4D">
        <w:rPr>
          <w:rFonts w:ascii="Times New Roman" w:eastAsia="Calibri" w:hAnsi="Times New Roman" w:cs="Times New Roman"/>
          <w:sz w:val="24"/>
          <w:szCs w:val="24"/>
          <w:lang w:val="en-US"/>
        </w:rPr>
        <w:t>-19</w:t>
      </w:r>
      <w:r>
        <w:rPr>
          <w:rFonts w:ascii="Times New Roman" w:eastAsia="Calibri" w:hAnsi="Times New Roman" w:cs="Times New Roman"/>
          <w:sz w:val="24"/>
          <w:szCs w:val="24"/>
          <w:lang w:val="en-US"/>
        </w:rPr>
        <w:t>.</w:t>
      </w:r>
    </w:p>
    <w:p w14:paraId="5936283E" w14:textId="5D17216A" w:rsidR="00766A4D" w:rsidRPr="00766A4D" w:rsidRDefault="00766A4D" w:rsidP="00766A4D">
      <w:pPr>
        <w:pStyle w:val="ListParagraph"/>
        <w:numPr>
          <w:ilvl w:val="0"/>
          <w:numId w:val="6"/>
        </w:numPr>
        <w:spacing w:after="200" w:line="480" w:lineRule="auto"/>
        <w:jc w:val="both"/>
        <w:rPr>
          <w:rFonts w:ascii="Times New Roman" w:eastAsia="Calibri" w:hAnsi="Times New Roman" w:cs="Times New Roman"/>
          <w:sz w:val="24"/>
          <w:szCs w:val="24"/>
          <w:lang w:val="en-US"/>
        </w:rPr>
      </w:pPr>
      <w:r w:rsidRPr="00766A4D">
        <w:rPr>
          <w:rFonts w:ascii="Times New Roman" w:eastAsia="Calibri" w:hAnsi="Times New Roman" w:cs="Times New Roman"/>
          <w:sz w:val="24"/>
          <w:szCs w:val="24"/>
          <w:lang w:val="en-US"/>
        </w:rPr>
        <w:t xml:space="preserve">Untuk mengetahui dan menganalisis pengaruh </w:t>
      </w:r>
      <w:r>
        <w:rPr>
          <w:rFonts w:ascii="Times New Roman" w:eastAsia="Calibri" w:hAnsi="Times New Roman" w:cs="Times New Roman"/>
          <w:sz w:val="24"/>
          <w:szCs w:val="24"/>
          <w:lang w:val="en-US"/>
        </w:rPr>
        <w:t xml:space="preserve">pandemic </w:t>
      </w:r>
      <w:r>
        <w:rPr>
          <w:rFonts w:ascii="Times New Roman" w:eastAsia="Calibri" w:hAnsi="Times New Roman" w:cs="Times New Roman"/>
          <w:i/>
          <w:iCs/>
          <w:sz w:val="24"/>
          <w:szCs w:val="24"/>
          <w:lang w:val="en-US"/>
        </w:rPr>
        <w:t>covid-</w:t>
      </w:r>
      <w:r>
        <w:rPr>
          <w:rFonts w:ascii="Times New Roman" w:eastAsia="Calibri" w:hAnsi="Times New Roman" w:cs="Times New Roman"/>
          <w:sz w:val="24"/>
          <w:szCs w:val="24"/>
          <w:lang w:val="en-US"/>
        </w:rPr>
        <w:t>19</w:t>
      </w:r>
      <w:r w:rsidRPr="00766A4D">
        <w:rPr>
          <w:rFonts w:ascii="Times New Roman" w:eastAsia="Calibri" w:hAnsi="Times New Roman" w:cs="Times New Roman"/>
          <w:sz w:val="24"/>
          <w:szCs w:val="24"/>
          <w:lang w:val="en-US"/>
        </w:rPr>
        <w:t xml:space="preserve"> terhadap kinerja perbankan</w:t>
      </w:r>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go public </w:t>
      </w:r>
      <w:r>
        <w:rPr>
          <w:rFonts w:ascii="Times New Roman" w:eastAsia="Calibri" w:hAnsi="Times New Roman" w:cs="Times New Roman"/>
          <w:sz w:val="24"/>
          <w:szCs w:val="24"/>
          <w:lang w:val="en-US"/>
        </w:rPr>
        <w:t>di Indonesia.</w:t>
      </w:r>
    </w:p>
    <w:p w14:paraId="7B250F3B" w14:textId="11C8DED9" w:rsidR="004C382E" w:rsidRPr="005665E3" w:rsidRDefault="004C382E" w:rsidP="00221C22">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Manfaat Penelitian</w:t>
      </w:r>
    </w:p>
    <w:p w14:paraId="1F3108B4" w14:textId="51329326" w:rsidR="005665E3" w:rsidRPr="005665E3" w:rsidRDefault="005665E3" w:rsidP="005665E3">
      <w:pPr>
        <w:pStyle w:val="ListParagraph"/>
        <w:spacing w:after="200" w:line="480" w:lineRule="auto"/>
        <w:ind w:left="360"/>
        <w:jc w:val="both"/>
        <w:rPr>
          <w:rFonts w:ascii="Times New Roman" w:eastAsia="Calibri" w:hAnsi="Times New Roman" w:cs="Times New Roman"/>
          <w:sz w:val="24"/>
          <w:szCs w:val="24"/>
          <w:lang w:val="en-US"/>
        </w:rPr>
      </w:pPr>
      <w:r w:rsidRPr="00EE4F1D">
        <w:rPr>
          <w:rFonts w:ascii="Times New Roman" w:eastAsia="Calibri" w:hAnsi="Times New Roman" w:cs="Times New Roman"/>
          <w:b/>
          <w:bCs/>
          <w:sz w:val="24"/>
          <w:szCs w:val="24"/>
          <w:lang w:val="en-US"/>
        </w:rPr>
        <w:t>1</w:t>
      </w:r>
      <w:r w:rsidRPr="005665E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5665E3">
        <w:rPr>
          <w:rFonts w:ascii="Times New Roman" w:eastAsia="Calibri" w:hAnsi="Times New Roman" w:cs="Times New Roman"/>
          <w:sz w:val="24"/>
          <w:szCs w:val="24"/>
          <w:lang w:val="en-US"/>
        </w:rPr>
        <w:t>Manfaat Pengembangan Ilmu</w:t>
      </w:r>
    </w:p>
    <w:p w14:paraId="098F4426" w14:textId="77777777" w:rsidR="006424CE" w:rsidRDefault="005665E3" w:rsidP="006424CE">
      <w:pPr>
        <w:pStyle w:val="ListParagraph"/>
        <w:numPr>
          <w:ilvl w:val="0"/>
          <w:numId w:val="7"/>
        </w:numPr>
        <w:spacing w:after="200" w:line="480" w:lineRule="auto"/>
        <w:ind w:left="426" w:firstLine="0"/>
        <w:jc w:val="both"/>
        <w:rPr>
          <w:rFonts w:ascii="Times New Roman" w:eastAsia="Calibri" w:hAnsi="Times New Roman" w:cs="Times New Roman"/>
          <w:sz w:val="24"/>
          <w:szCs w:val="24"/>
          <w:lang w:val="en-US"/>
        </w:rPr>
      </w:pPr>
      <w:r w:rsidRPr="005665E3">
        <w:rPr>
          <w:rFonts w:ascii="Times New Roman" w:eastAsia="Calibri" w:hAnsi="Times New Roman" w:cs="Times New Roman"/>
          <w:sz w:val="24"/>
          <w:szCs w:val="24"/>
          <w:lang w:val="en-US"/>
        </w:rPr>
        <w:lastRenderedPageBreak/>
        <w:t>Bagi Peneliti Selanjutnya</w:t>
      </w:r>
      <w:r>
        <w:rPr>
          <w:rFonts w:ascii="Times New Roman" w:eastAsia="Calibri" w:hAnsi="Times New Roman" w:cs="Times New Roman"/>
          <w:sz w:val="24"/>
          <w:szCs w:val="24"/>
          <w:lang w:val="en-US"/>
        </w:rPr>
        <w:t xml:space="preserve"> </w:t>
      </w:r>
    </w:p>
    <w:p w14:paraId="52F5A167" w14:textId="77777777" w:rsidR="006424CE" w:rsidRDefault="005665E3" w:rsidP="006424CE">
      <w:pPr>
        <w:pStyle w:val="ListParagraph"/>
        <w:spacing w:after="200" w:line="480" w:lineRule="auto"/>
        <w:ind w:left="426" w:firstLine="283"/>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Penelitian ini diharapkan dapat memberikan masukan berharga bagi peneliti</w:t>
      </w:r>
      <w:r w:rsidR="006424CE">
        <w:rPr>
          <w:rFonts w:ascii="Times New Roman" w:eastAsia="Calibri" w:hAnsi="Times New Roman" w:cs="Times New Roman"/>
          <w:sz w:val="24"/>
          <w:szCs w:val="24"/>
          <w:lang w:val="en-US"/>
        </w:rPr>
        <w:t xml:space="preserve"> </w:t>
      </w:r>
      <w:r w:rsidRPr="006424CE">
        <w:rPr>
          <w:rFonts w:ascii="Times New Roman" w:eastAsia="Calibri" w:hAnsi="Times New Roman" w:cs="Times New Roman"/>
          <w:sz w:val="24"/>
          <w:szCs w:val="24"/>
          <w:lang w:val="en-US"/>
        </w:rPr>
        <w:t>selanjutnya terkait dengan teori-teori yang diajukan dalam penelitian ini, yang</w:t>
      </w:r>
      <w:r w:rsidR="006424CE">
        <w:rPr>
          <w:rFonts w:ascii="Times New Roman" w:eastAsia="Calibri" w:hAnsi="Times New Roman" w:cs="Times New Roman"/>
          <w:sz w:val="24"/>
          <w:szCs w:val="24"/>
          <w:lang w:val="en-US"/>
        </w:rPr>
        <w:t xml:space="preserve"> </w:t>
      </w:r>
      <w:r w:rsidRPr="006424CE">
        <w:rPr>
          <w:rFonts w:ascii="Times New Roman" w:eastAsia="Calibri" w:hAnsi="Times New Roman" w:cs="Times New Roman"/>
          <w:sz w:val="24"/>
          <w:szCs w:val="24"/>
          <w:lang w:val="en-US"/>
        </w:rPr>
        <w:t xml:space="preserve">meliputi risiko kredit, risiko pasar, risiko likuiditas, dan pandemi </w:t>
      </w:r>
      <w:r w:rsidRPr="006424CE">
        <w:rPr>
          <w:rFonts w:ascii="Times New Roman" w:eastAsia="Calibri" w:hAnsi="Times New Roman" w:cs="Times New Roman"/>
          <w:i/>
          <w:iCs/>
          <w:sz w:val="24"/>
          <w:szCs w:val="24"/>
          <w:lang w:val="en-US"/>
        </w:rPr>
        <w:t>Covid-19</w:t>
      </w:r>
      <w:r w:rsidR="006424CE">
        <w:rPr>
          <w:rFonts w:ascii="Times New Roman" w:eastAsia="Calibri" w:hAnsi="Times New Roman" w:cs="Times New Roman"/>
          <w:i/>
          <w:iCs/>
          <w:sz w:val="24"/>
          <w:szCs w:val="24"/>
          <w:lang w:val="en-US"/>
        </w:rPr>
        <w:t xml:space="preserve"> </w:t>
      </w:r>
      <w:r w:rsidRPr="006424CE">
        <w:rPr>
          <w:rFonts w:ascii="Times New Roman" w:eastAsia="Calibri" w:hAnsi="Times New Roman" w:cs="Times New Roman"/>
          <w:sz w:val="24"/>
          <w:szCs w:val="24"/>
          <w:lang w:val="en-US"/>
        </w:rPr>
        <w:t>terhadap kinerja perbankan yang diukur dengan profitabilitas.</w:t>
      </w:r>
    </w:p>
    <w:p w14:paraId="3ACF66C1" w14:textId="77777777" w:rsidR="006424CE" w:rsidRDefault="005665E3" w:rsidP="006424CE">
      <w:pPr>
        <w:pStyle w:val="ListParagraph"/>
        <w:numPr>
          <w:ilvl w:val="0"/>
          <w:numId w:val="7"/>
        </w:numPr>
        <w:spacing w:after="200" w:line="480" w:lineRule="auto"/>
        <w:ind w:left="426" w:firstLine="0"/>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Bagi pembaca/masyarakat</w:t>
      </w:r>
    </w:p>
    <w:p w14:paraId="5040E53A" w14:textId="77777777" w:rsidR="006424CE" w:rsidRDefault="005665E3" w:rsidP="006424CE">
      <w:pPr>
        <w:pStyle w:val="ListParagraph"/>
        <w:spacing w:after="200" w:line="480" w:lineRule="auto"/>
        <w:ind w:left="426" w:firstLine="283"/>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Karena dalam penelitian ini masyarakat merupakan penghimpun dana maka penelitian ini ingin membantu masyarakat untuk membaca kinerja keuangan bank umum konvensional yang akan diteliti.</w:t>
      </w:r>
    </w:p>
    <w:p w14:paraId="1AB7FE00" w14:textId="77777777" w:rsidR="006424CE" w:rsidRDefault="005665E3" w:rsidP="006424CE">
      <w:pPr>
        <w:pStyle w:val="ListParagraph"/>
        <w:numPr>
          <w:ilvl w:val="0"/>
          <w:numId w:val="7"/>
        </w:numPr>
        <w:spacing w:after="200" w:line="480" w:lineRule="auto"/>
        <w:ind w:left="426" w:firstLine="0"/>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Bagi penulis</w:t>
      </w:r>
    </w:p>
    <w:p w14:paraId="7E6F7185" w14:textId="5CF76A5B" w:rsidR="005665E3" w:rsidRPr="006424CE" w:rsidRDefault="005177B1" w:rsidP="006424CE">
      <w:pPr>
        <w:pStyle w:val="ListParagraph"/>
        <w:spacing w:after="200" w:line="480" w:lineRule="auto"/>
        <w:ind w:left="426" w:firstLine="283"/>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 xml:space="preserve">Adapun manfaat penelitian bagi penulis yaitu untuk menambah pengetahuan dan menerapkan </w:t>
      </w:r>
      <w:r w:rsidR="006C5548" w:rsidRPr="006424CE">
        <w:rPr>
          <w:rFonts w:ascii="Times New Roman" w:eastAsia="Calibri" w:hAnsi="Times New Roman" w:cs="Times New Roman"/>
          <w:sz w:val="24"/>
          <w:szCs w:val="24"/>
          <w:lang w:val="en-US"/>
        </w:rPr>
        <w:t>proses</w:t>
      </w:r>
      <w:r w:rsidR="00EE4F1D" w:rsidRPr="006424CE">
        <w:rPr>
          <w:rFonts w:ascii="Times New Roman" w:eastAsia="Calibri" w:hAnsi="Times New Roman" w:cs="Times New Roman"/>
          <w:sz w:val="24"/>
          <w:szCs w:val="24"/>
          <w:lang w:val="en-US"/>
        </w:rPr>
        <w:t xml:space="preserve"> </w:t>
      </w:r>
      <w:r w:rsidRPr="006424CE">
        <w:rPr>
          <w:rFonts w:ascii="Times New Roman" w:eastAsia="Calibri" w:hAnsi="Times New Roman" w:cs="Times New Roman"/>
          <w:sz w:val="24"/>
          <w:szCs w:val="24"/>
          <w:lang w:val="en-US"/>
        </w:rPr>
        <w:t xml:space="preserve">hingga hasil penelitian yang </w:t>
      </w:r>
      <w:r w:rsidR="00EE4F1D" w:rsidRPr="006424CE">
        <w:rPr>
          <w:rFonts w:ascii="Times New Roman" w:eastAsia="Calibri" w:hAnsi="Times New Roman" w:cs="Times New Roman"/>
          <w:sz w:val="24"/>
          <w:szCs w:val="24"/>
          <w:lang w:val="en-US"/>
        </w:rPr>
        <w:t>nantinya dapat</w:t>
      </w:r>
      <w:r w:rsidRPr="006424CE">
        <w:rPr>
          <w:rFonts w:ascii="Times New Roman" w:eastAsia="Calibri" w:hAnsi="Times New Roman" w:cs="Times New Roman"/>
          <w:sz w:val="24"/>
          <w:szCs w:val="24"/>
          <w:lang w:val="en-US"/>
        </w:rPr>
        <w:t xml:space="preserve"> dijadikan acuan</w:t>
      </w:r>
      <w:r w:rsidR="00EE4F1D" w:rsidRPr="006424CE">
        <w:rPr>
          <w:rFonts w:ascii="Times New Roman" w:eastAsia="Calibri" w:hAnsi="Times New Roman" w:cs="Times New Roman"/>
          <w:sz w:val="24"/>
          <w:szCs w:val="24"/>
          <w:lang w:val="en-US"/>
        </w:rPr>
        <w:t xml:space="preserve"> di masa depan</w:t>
      </w:r>
      <w:r w:rsidRPr="006424CE">
        <w:rPr>
          <w:rFonts w:ascii="Times New Roman" w:eastAsia="Calibri" w:hAnsi="Times New Roman" w:cs="Times New Roman"/>
          <w:sz w:val="24"/>
          <w:szCs w:val="24"/>
          <w:lang w:val="en-US"/>
        </w:rPr>
        <w:t xml:space="preserve">. Penelitian ini juga memperkaya wawasan penulis melalui referensi yang digunakan dalam penelitian tersebut. </w:t>
      </w:r>
    </w:p>
    <w:p w14:paraId="6161E784" w14:textId="77777777" w:rsidR="006424CE" w:rsidRDefault="00EE4F1D" w:rsidP="006424CE">
      <w:pPr>
        <w:pStyle w:val="ListParagraph"/>
        <w:spacing w:after="200" w:line="480" w:lineRule="auto"/>
        <w:ind w:left="360"/>
        <w:jc w:val="both"/>
        <w:rPr>
          <w:rFonts w:ascii="Times New Roman" w:eastAsia="Calibri" w:hAnsi="Times New Roman" w:cs="Times New Roman"/>
          <w:sz w:val="24"/>
          <w:szCs w:val="24"/>
          <w:lang w:val="en-US"/>
        </w:rPr>
      </w:pPr>
      <w:r w:rsidRPr="00EE4F1D">
        <w:rPr>
          <w:rFonts w:ascii="Times New Roman" w:eastAsia="Calibri" w:hAnsi="Times New Roman" w:cs="Times New Roman"/>
          <w:b/>
          <w:bCs/>
          <w:sz w:val="24"/>
          <w:szCs w:val="24"/>
          <w:lang w:val="en-US"/>
        </w:rPr>
        <w:t>2</w:t>
      </w:r>
      <w:r>
        <w:rPr>
          <w:rFonts w:ascii="Times New Roman" w:eastAsia="Calibri" w:hAnsi="Times New Roman" w:cs="Times New Roman"/>
          <w:sz w:val="24"/>
          <w:szCs w:val="24"/>
          <w:lang w:val="en-US"/>
        </w:rPr>
        <w:t xml:space="preserve">. </w:t>
      </w:r>
      <w:r w:rsidR="005665E3" w:rsidRPr="005665E3">
        <w:rPr>
          <w:rFonts w:ascii="Times New Roman" w:eastAsia="Calibri" w:hAnsi="Times New Roman" w:cs="Times New Roman"/>
          <w:sz w:val="24"/>
          <w:szCs w:val="24"/>
          <w:lang w:val="en-US"/>
        </w:rPr>
        <w:t>Manfaat Praktis</w:t>
      </w:r>
    </w:p>
    <w:p w14:paraId="31AD3CC3" w14:textId="77777777" w:rsidR="006424CE" w:rsidRDefault="005665E3" w:rsidP="006424CE">
      <w:pPr>
        <w:pStyle w:val="ListParagraph"/>
        <w:numPr>
          <w:ilvl w:val="0"/>
          <w:numId w:val="9"/>
        </w:numPr>
        <w:spacing w:after="200" w:line="480" w:lineRule="auto"/>
        <w:ind w:left="426" w:firstLine="0"/>
        <w:jc w:val="both"/>
        <w:rPr>
          <w:rFonts w:ascii="Times New Roman" w:eastAsia="Calibri" w:hAnsi="Times New Roman" w:cs="Times New Roman"/>
          <w:sz w:val="24"/>
          <w:szCs w:val="24"/>
          <w:lang w:val="en-US"/>
        </w:rPr>
      </w:pPr>
      <w:r w:rsidRPr="005665E3">
        <w:rPr>
          <w:rFonts w:ascii="Times New Roman" w:eastAsia="Calibri" w:hAnsi="Times New Roman" w:cs="Times New Roman"/>
          <w:sz w:val="24"/>
          <w:szCs w:val="24"/>
          <w:lang w:val="en-US"/>
        </w:rPr>
        <w:t>Bagi Bank</w:t>
      </w:r>
    </w:p>
    <w:p w14:paraId="29671704" w14:textId="75CD4E81" w:rsidR="006424CE" w:rsidRDefault="005665E3" w:rsidP="006424CE">
      <w:pPr>
        <w:pStyle w:val="ListParagraph"/>
        <w:spacing w:after="200" w:line="480" w:lineRule="auto"/>
        <w:ind w:left="426" w:firstLine="283"/>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 xml:space="preserve">Penelitian ini diharapkan bisa memberikan masukan yang berharga bagi manajemen bank umum konvensional dalam mengelola NPL, </w:t>
      </w:r>
      <w:r w:rsidR="00D95AE6" w:rsidRPr="00170709">
        <w:rPr>
          <w:rFonts w:ascii="Times New Roman" w:eastAsia="Calibri" w:hAnsi="Times New Roman" w:cs="Times New Roman"/>
          <w:sz w:val="24"/>
          <w:szCs w:val="24"/>
          <w:lang w:val="en-US"/>
        </w:rPr>
        <w:t>beta pasar (β)</w:t>
      </w:r>
      <w:r w:rsidRPr="00170709">
        <w:rPr>
          <w:rFonts w:ascii="Times New Roman" w:eastAsia="Calibri" w:hAnsi="Times New Roman" w:cs="Times New Roman"/>
          <w:sz w:val="24"/>
          <w:szCs w:val="24"/>
          <w:lang w:val="en-US"/>
        </w:rPr>
        <w:t>,</w:t>
      </w:r>
      <w:r w:rsidRPr="006424CE">
        <w:rPr>
          <w:rFonts w:ascii="Times New Roman" w:eastAsia="Calibri" w:hAnsi="Times New Roman" w:cs="Times New Roman"/>
          <w:sz w:val="24"/>
          <w:szCs w:val="24"/>
          <w:lang w:val="en-US"/>
        </w:rPr>
        <w:t xml:space="preserve"> LDR serta mampu mengimplementasikans kemampuan manajemen risiko keuangan yang baik dan mengatasi masalah yang mungkin akan terjadi serta fenomena yang tidak terduga</w:t>
      </w:r>
      <w:r w:rsidR="00EE4F1D" w:rsidRPr="006424CE">
        <w:rPr>
          <w:rFonts w:ascii="Times New Roman" w:eastAsia="Calibri" w:hAnsi="Times New Roman" w:cs="Times New Roman"/>
          <w:sz w:val="24"/>
          <w:szCs w:val="24"/>
          <w:lang w:val="en-US"/>
        </w:rPr>
        <w:t xml:space="preserve"> seperti pandemic </w:t>
      </w:r>
      <w:r w:rsidR="00EE4F1D" w:rsidRPr="006424CE">
        <w:rPr>
          <w:rFonts w:ascii="Times New Roman" w:eastAsia="Calibri" w:hAnsi="Times New Roman" w:cs="Times New Roman"/>
          <w:i/>
          <w:iCs/>
          <w:sz w:val="24"/>
          <w:szCs w:val="24"/>
          <w:lang w:val="en-US"/>
        </w:rPr>
        <w:t>covid-19</w:t>
      </w:r>
      <w:r w:rsidRPr="006424CE">
        <w:rPr>
          <w:rFonts w:ascii="Times New Roman" w:eastAsia="Calibri" w:hAnsi="Times New Roman" w:cs="Times New Roman"/>
          <w:sz w:val="24"/>
          <w:szCs w:val="24"/>
          <w:lang w:val="en-US"/>
        </w:rPr>
        <w:t xml:space="preserve">. </w:t>
      </w:r>
      <w:r w:rsidR="00EE4F1D" w:rsidRPr="006424CE">
        <w:rPr>
          <w:rFonts w:ascii="Times New Roman" w:eastAsia="Calibri" w:hAnsi="Times New Roman" w:cs="Times New Roman"/>
          <w:sz w:val="24"/>
          <w:szCs w:val="24"/>
          <w:lang w:val="en-US"/>
        </w:rPr>
        <w:t xml:space="preserve"> </w:t>
      </w:r>
    </w:p>
    <w:p w14:paraId="3B2EA0B4" w14:textId="77777777" w:rsidR="006424CE" w:rsidRDefault="005665E3" w:rsidP="006424CE">
      <w:pPr>
        <w:pStyle w:val="ListParagraph"/>
        <w:numPr>
          <w:ilvl w:val="0"/>
          <w:numId w:val="9"/>
        </w:numPr>
        <w:spacing w:after="200" w:line="480" w:lineRule="auto"/>
        <w:ind w:left="426" w:firstLine="0"/>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Bagi Regulator</w:t>
      </w:r>
    </w:p>
    <w:p w14:paraId="3BCEE9FC" w14:textId="77777777" w:rsidR="006424CE" w:rsidRDefault="00EE4F1D" w:rsidP="006424CE">
      <w:pPr>
        <w:pStyle w:val="ListParagraph"/>
        <w:spacing w:after="200" w:line="480" w:lineRule="auto"/>
        <w:ind w:left="426" w:firstLine="283"/>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lastRenderedPageBreak/>
        <w:t>Penelitian ini diharapkan dapat membantu Bank Indonesia dalam memantau kesehatan bank-banknya.</w:t>
      </w:r>
    </w:p>
    <w:p w14:paraId="1B47E5DB" w14:textId="77777777" w:rsidR="006424CE" w:rsidRDefault="005665E3" w:rsidP="006424CE">
      <w:pPr>
        <w:pStyle w:val="ListParagraph"/>
        <w:numPr>
          <w:ilvl w:val="0"/>
          <w:numId w:val="9"/>
        </w:numPr>
        <w:spacing w:after="200" w:line="480" w:lineRule="auto"/>
        <w:ind w:left="426" w:firstLine="0"/>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Bagi Investor</w:t>
      </w:r>
    </w:p>
    <w:p w14:paraId="6219EE44" w14:textId="7853F9DE" w:rsidR="005665E3" w:rsidRPr="006424CE" w:rsidRDefault="00E8628F" w:rsidP="006424CE">
      <w:pPr>
        <w:pStyle w:val="ListParagraph"/>
        <w:spacing w:after="200" w:line="480" w:lineRule="auto"/>
        <w:ind w:left="426" w:firstLine="283"/>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Studi</w:t>
      </w:r>
      <w:r w:rsidR="00EE4F1D" w:rsidRPr="006424CE">
        <w:rPr>
          <w:rFonts w:ascii="Times New Roman" w:eastAsia="Calibri" w:hAnsi="Times New Roman" w:cs="Times New Roman"/>
          <w:sz w:val="24"/>
          <w:szCs w:val="24"/>
          <w:lang w:val="en-US"/>
        </w:rPr>
        <w:t xml:space="preserve"> ini diharapkan </w:t>
      </w:r>
      <w:r>
        <w:rPr>
          <w:rFonts w:ascii="Times New Roman" w:eastAsia="Calibri" w:hAnsi="Times New Roman" w:cs="Times New Roman"/>
          <w:sz w:val="24"/>
          <w:szCs w:val="24"/>
          <w:lang w:val="en-US"/>
        </w:rPr>
        <w:t>mampu menjadi bagian dari</w:t>
      </w:r>
      <w:r w:rsidR="00EE4F1D" w:rsidRPr="006424CE">
        <w:rPr>
          <w:rFonts w:ascii="Times New Roman" w:eastAsia="Calibri" w:hAnsi="Times New Roman" w:cs="Times New Roman"/>
          <w:sz w:val="24"/>
          <w:szCs w:val="24"/>
          <w:lang w:val="en-US"/>
        </w:rPr>
        <w:t xml:space="preserve"> pertimbangan investor dalam memutuskan untuk berinvestasi.</w:t>
      </w:r>
    </w:p>
    <w:p w14:paraId="26CC7BD7" w14:textId="77777777" w:rsidR="002F795F" w:rsidRDefault="004C382E" w:rsidP="002F795F">
      <w:pPr>
        <w:pStyle w:val="ListParagraph"/>
        <w:numPr>
          <w:ilvl w:val="1"/>
          <w:numId w:val="3"/>
        </w:numPr>
        <w:spacing w:after="200" w:line="48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Sistematika Penulisan</w:t>
      </w:r>
    </w:p>
    <w:p w14:paraId="7A2AB274" w14:textId="6961361A" w:rsidR="002F795F" w:rsidRPr="002F795F" w:rsidRDefault="006424CE" w:rsidP="002F795F">
      <w:pPr>
        <w:pStyle w:val="ListParagraph"/>
        <w:spacing w:after="200" w:line="480" w:lineRule="auto"/>
        <w:ind w:left="0" w:firstLine="360"/>
        <w:jc w:val="both"/>
        <w:rPr>
          <w:rFonts w:ascii="Times New Roman" w:eastAsia="Calibri" w:hAnsi="Times New Roman" w:cs="Times New Roman"/>
          <w:b/>
          <w:bCs/>
          <w:sz w:val="24"/>
          <w:szCs w:val="24"/>
          <w:lang w:val="en-US"/>
        </w:rPr>
      </w:pPr>
      <w:r w:rsidRPr="002F795F">
        <w:rPr>
          <w:rFonts w:ascii="Times New Roman" w:eastAsia="Calibri" w:hAnsi="Times New Roman" w:cs="Times New Roman"/>
          <w:sz w:val="24"/>
          <w:szCs w:val="24"/>
          <w:lang w:val="en-US"/>
        </w:rPr>
        <w:t xml:space="preserve">Sistematika </w:t>
      </w:r>
      <w:r w:rsidR="009C2179">
        <w:rPr>
          <w:rFonts w:ascii="Times New Roman" w:eastAsia="Calibri" w:hAnsi="Times New Roman" w:cs="Times New Roman"/>
          <w:sz w:val="24"/>
          <w:szCs w:val="24"/>
          <w:lang w:val="en-US"/>
        </w:rPr>
        <w:t>Penulisan</w:t>
      </w:r>
      <w:r w:rsidRPr="002F795F">
        <w:rPr>
          <w:rFonts w:ascii="Times New Roman" w:eastAsia="Calibri" w:hAnsi="Times New Roman" w:cs="Times New Roman"/>
          <w:sz w:val="24"/>
          <w:szCs w:val="24"/>
          <w:lang w:val="en-US"/>
        </w:rPr>
        <w:t xml:space="preserve"> </w:t>
      </w:r>
      <w:r w:rsidR="009C2179">
        <w:rPr>
          <w:rFonts w:ascii="Times New Roman" w:eastAsia="Calibri" w:hAnsi="Times New Roman" w:cs="Times New Roman"/>
          <w:sz w:val="24"/>
          <w:szCs w:val="24"/>
          <w:lang w:val="en-US"/>
        </w:rPr>
        <w:t>mencakup</w:t>
      </w:r>
      <w:r w:rsidRPr="002F795F">
        <w:rPr>
          <w:rFonts w:ascii="Times New Roman" w:eastAsia="Calibri" w:hAnsi="Times New Roman" w:cs="Times New Roman"/>
          <w:sz w:val="24"/>
          <w:szCs w:val="24"/>
          <w:lang w:val="en-US"/>
        </w:rPr>
        <w:t xml:space="preserve"> 5 bab yang berisi tentang:</w:t>
      </w:r>
    </w:p>
    <w:p w14:paraId="3D299C75" w14:textId="77777777" w:rsidR="002F795F" w:rsidRDefault="006424CE" w:rsidP="002F795F">
      <w:pPr>
        <w:pStyle w:val="ListParagraph"/>
        <w:spacing w:after="200" w:line="480" w:lineRule="auto"/>
        <w:ind w:left="0"/>
        <w:jc w:val="both"/>
        <w:rPr>
          <w:rFonts w:ascii="Times New Roman" w:eastAsia="Calibri" w:hAnsi="Times New Roman" w:cs="Times New Roman"/>
          <w:b/>
          <w:bCs/>
          <w:sz w:val="24"/>
          <w:szCs w:val="24"/>
          <w:lang w:val="en-US"/>
        </w:rPr>
      </w:pPr>
      <w:r w:rsidRPr="002F795F">
        <w:rPr>
          <w:rFonts w:ascii="Times New Roman" w:eastAsia="Calibri" w:hAnsi="Times New Roman" w:cs="Times New Roman"/>
          <w:b/>
          <w:bCs/>
          <w:sz w:val="24"/>
          <w:szCs w:val="24"/>
          <w:lang w:val="en-US"/>
        </w:rPr>
        <w:t>BAB I Pendahuluan</w:t>
      </w:r>
    </w:p>
    <w:p w14:paraId="30C833D8" w14:textId="063234CA" w:rsidR="002F795F" w:rsidRDefault="002F795F" w:rsidP="002F795F">
      <w:pPr>
        <w:pStyle w:val="ListParagraph"/>
        <w:spacing w:after="200" w:line="480" w:lineRule="auto"/>
        <w:ind w:left="0" w:firstLine="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6424CE" w:rsidRPr="006424CE">
        <w:rPr>
          <w:rFonts w:ascii="Times New Roman" w:eastAsia="Calibri" w:hAnsi="Times New Roman" w:cs="Times New Roman"/>
          <w:sz w:val="24"/>
          <w:szCs w:val="24"/>
          <w:lang w:val="en-US"/>
        </w:rPr>
        <w:t xml:space="preserve">ab </w:t>
      </w:r>
      <w:r w:rsidR="009C2179">
        <w:rPr>
          <w:rFonts w:ascii="Times New Roman" w:eastAsia="Calibri" w:hAnsi="Times New Roman" w:cs="Times New Roman"/>
          <w:sz w:val="24"/>
          <w:szCs w:val="24"/>
          <w:lang w:val="en-US"/>
        </w:rPr>
        <w:t>pertama</w:t>
      </w:r>
      <w:r w:rsidR="006424CE" w:rsidRPr="006424CE">
        <w:rPr>
          <w:rFonts w:ascii="Times New Roman" w:eastAsia="Calibri" w:hAnsi="Times New Roman" w:cs="Times New Roman"/>
          <w:sz w:val="24"/>
          <w:szCs w:val="24"/>
          <w:lang w:val="en-US"/>
        </w:rPr>
        <w:t xml:space="preserve"> </w:t>
      </w:r>
      <w:r w:rsidR="009C2179">
        <w:rPr>
          <w:rFonts w:ascii="Times New Roman" w:eastAsia="Calibri" w:hAnsi="Times New Roman" w:cs="Times New Roman"/>
          <w:sz w:val="24"/>
          <w:szCs w:val="24"/>
          <w:lang w:val="en-US"/>
        </w:rPr>
        <w:t>membahas</w:t>
      </w:r>
      <w:r w:rsidR="006424CE" w:rsidRPr="006424CE">
        <w:rPr>
          <w:rFonts w:ascii="Times New Roman" w:eastAsia="Calibri" w:hAnsi="Times New Roman" w:cs="Times New Roman"/>
          <w:sz w:val="24"/>
          <w:szCs w:val="24"/>
          <w:lang w:val="en-US"/>
        </w:rPr>
        <w:t xml:space="preserve"> latar belakang masalah, </w:t>
      </w:r>
      <w:r>
        <w:rPr>
          <w:rFonts w:ascii="Times New Roman" w:eastAsia="Calibri" w:hAnsi="Times New Roman" w:cs="Times New Roman"/>
          <w:sz w:val="24"/>
          <w:szCs w:val="24"/>
          <w:lang w:val="en-US"/>
        </w:rPr>
        <w:t>tujuan</w:t>
      </w:r>
      <w:r w:rsidR="006424CE" w:rsidRPr="006424CE">
        <w:rPr>
          <w:rFonts w:ascii="Times New Roman" w:eastAsia="Calibri" w:hAnsi="Times New Roman" w:cs="Times New Roman"/>
          <w:sz w:val="24"/>
          <w:szCs w:val="24"/>
          <w:lang w:val="en-US"/>
        </w:rPr>
        <w:t>, pokok dan pembatasan masalah yang akan dibahas serta manfaat penulisan penelitian.</w:t>
      </w:r>
    </w:p>
    <w:p w14:paraId="5F23DA95" w14:textId="77777777" w:rsidR="002F795F" w:rsidRDefault="006424CE" w:rsidP="002F795F">
      <w:pPr>
        <w:pStyle w:val="ListParagraph"/>
        <w:spacing w:after="200" w:line="480" w:lineRule="auto"/>
        <w:ind w:left="0"/>
        <w:jc w:val="both"/>
        <w:rPr>
          <w:rFonts w:ascii="Times New Roman" w:eastAsia="Calibri" w:hAnsi="Times New Roman" w:cs="Times New Roman"/>
          <w:b/>
          <w:bCs/>
          <w:sz w:val="24"/>
          <w:szCs w:val="24"/>
          <w:lang w:val="en-US"/>
        </w:rPr>
      </w:pPr>
      <w:r w:rsidRPr="002F795F">
        <w:rPr>
          <w:rFonts w:ascii="Times New Roman" w:eastAsia="Calibri" w:hAnsi="Times New Roman" w:cs="Times New Roman"/>
          <w:b/>
          <w:bCs/>
          <w:sz w:val="24"/>
          <w:szCs w:val="24"/>
          <w:lang w:val="en-US"/>
        </w:rPr>
        <w:t>BAB II Landasan Teori</w:t>
      </w:r>
    </w:p>
    <w:p w14:paraId="182B9FA2" w14:textId="28E54DC0" w:rsidR="002F795F" w:rsidRDefault="006424CE" w:rsidP="002F795F">
      <w:pPr>
        <w:pStyle w:val="ListParagraph"/>
        <w:spacing w:after="200" w:line="480" w:lineRule="auto"/>
        <w:ind w:left="0" w:firstLine="426"/>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 xml:space="preserve">Bab </w:t>
      </w:r>
      <w:r w:rsidR="009C2179">
        <w:rPr>
          <w:rFonts w:ascii="Times New Roman" w:eastAsia="Calibri" w:hAnsi="Times New Roman" w:cs="Times New Roman"/>
          <w:sz w:val="24"/>
          <w:szCs w:val="24"/>
          <w:lang w:val="en-US"/>
        </w:rPr>
        <w:t>kedua</w:t>
      </w:r>
      <w:r w:rsidRPr="006424CE">
        <w:rPr>
          <w:rFonts w:ascii="Times New Roman" w:eastAsia="Calibri" w:hAnsi="Times New Roman" w:cs="Times New Roman"/>
          <w:sz w:val="24"/>
          <w:szCs w:val="24"/>
          <w:lang w:val="en-US"/>
        </w:rPr>
        <w:t xml:space="preserve"> </w:t>
      </w:r>
      <w:r w:rsidR="009C2179">
        <w:rPr>
          <w:rFonts w:ascii="Times New Roman" w:eastAsia="Calibri" w:hAnsi="Times New Roman" w:cs="Times New Roman"/>
          <w:sz w:val="24"/>
          <w:szCs w:val="24"/>
          <w:lang w:val="en-US"/>
        </w:rPr>
        <w:t>memuat</w:t>
      </w:r>
      <w:r w:rsidRPr="006424CE">
        <w:rPr>
          <w:rFonts w:ascii="Times New Roman" w:eastAsia="Calibri" w:hAnsi="Times New Roman" w:cs="Times New Roman"/>
          <w:sz w:val="24"/>
          <w:szCs w:val="24"/>
          <w:lang w:val="en-US"/>
        </w:rPr>
        <w:t xml:space="preserve"> teori-teori mendasar terkait dengan pokok masalah, penelitian terdahulu yang mendasari</w:t>
      </w:r>
      <w:r w:rsidR="009C2179">
        <w:rPr>
          <w:rFonts w:ascii="Times New Roman" w:eastAsia="Calibri" w:hAnsi="Times New Roman" w:cs="Times New Roman"/>
          <w:sz w:val="24"/>
          <w:szCs w:val="24"/>
          <w:lang w:val="en-US"/>
        </w:rPr>
        <w:t xml:space="preserve"> variabel</w:t>
      </w:r>
      <w:r w:rsidRPr="006424CE">
        <w:rPr>
          <w:rFonts w:ascii="Times New Roman" w:eastAsia="Calibri" w:hAnsi="Times New Roman" w:cs="Times New Roman"/>
          <w:sz w:val="24"/>
          <w:szCs w:val="24"/>
          <w:lang w:val="en-US"/>
        </w:rPr>
        <w:t xml:space="preserve"> dan juga kerangka penelitian yang akan dibahas pada penelitian ini.</w:t>
      </w:r>
    </w:p>
    <w:p w14:paraId="530B44AF" w14:textId="1C172BE4" w:rsidR="002F795F" w:rsidRDefault="006424CE" w:rsidP="002F795F">
      <w:pPr>
        <w:pStyle w:val="ListParagraph"/>
        <w:spacing w:after="200" w:line="480" w:lineRule="auto"/>
        <w:ind w:left="0"/>
        <w:jc w:val="both"/>
        <w:rPr>
          <w:rFonts w:ascii="Times New Roman" w:eastAsia="Calibri" w:hAnsi="Times New Roman" w:cs="Times New Roman"/>
          <w:b/>
          <w:bCs/>
          <w:sz w:val="24"/>
          <w:szCs w:val="24"/>
          <w:lang w:val="en-US"/>
        </w:rPr>
      </w:pPr>
      <w:r w:rsidRPr="002F795F">
        <w:rPr>
          <w:rFonts w:ascii="Times New Roman" w:eastAsia="Calibri" w:hAnsi="Times New Roman" w:cs="Times New Roman"/>
          <w:b/>
          <w:bCs/>
          <w:sz w:val="24"/>
          <w:szCs w:val="24"/>
          <w:lang w:val="en-US"/>
        </w:rPr>
        <w:t>BAB III Met</w:t>
      </w:r>
      <w:r w:rsidR="00A34D4B">
        <w:rPr>
          <w:rFonts w:ascii="Times New Roman" w:eastAsia="Calibri" w:hAnsi="Times New Roman" w:cs="Times New Roman"/>
          <w:b/>
          <w:bCs/>
          <w:sz w:val="24"/>
          <w:szCs w:val="24"/>
          <w:lang w:val="en-US"/>
        </w:rPr>
        <w:t>o</w:t>
      </w:r>
      <w:r w:rsidRPr="002F795F">
        <w:rPr>
          <w:rFonts w:ascii="Times New Roman" w:eastAsia="Calibri" w:hAnsi="Times New Roman" w:cs="Times New Roman"/>
          <w:b/>
          <w:bCs/>
          <w:sz w:val="24"/>
          <w:szCs w:val="24"/>
          <w:lang w:val="en-US"/>
        </w:rPr>
        <w:t>d</w:t>
      </w:r>
      <w:r w:rsidR="00A34D4B">
        <w:rPr>
          <w:rFonts w:ascii="Times New Roman" w:eastAsia="Calibri" w:hAnsi="Times New Roman" w:cs="Times New Roman"/>
          <w:b/>
          <w:bCs/>
          <w:sz w:val="24"/>
          <w:szCs w:val="24"/>
          <w:lang w:val="en-US"/>
        </w:rPr>
        <w:t>o</w:t>
      </w:r>
      <w:r w:rsidRPr="002F795F">
        <w:rPr>
          <w:rFonts w:ascii="Times New Roman" w:eastAsia="Calibri" w:hAnsi="Times New Roman" w:cs="Times New Roman"/>
          <w:b/>
          <w:bCs/>
          <w:sz w:val="24"/>
          <w:szCs w:val="24"/>
          <w:lang w:val="en-US"/>
        </w:rPr>
        <w:t>logi Penelitian</w:t>
      </w:r>
    </w:p>
    <w:p w14:paraId="2A323AD9" w14:textId="7F6E6F2A" w:rsidR="002F795F" w:rsidRDefault="006424CE" w:rsidP="002F795F">
      <w:pPr>
        <w:pStyle w:val="ListParagraph"/>
        <w:spacing w:after="200" w:line="480" w:lineRule="auto"/>
        <w:ind w:left="0" w:firstLine="426"/>
        <w:jc w:val="both"/>
        <w:rPr>
          <w:rFonts w:ascii="Times New Roman" w:eastAsia="Calibri" w:hAnsi="Times New Roman" w:cs="Times New Roman"/>
          <w:sz w:val="24"/>
          <w:szCs w:val="24"/>
          <w:lang w:val="en-US"/>
        </w:rPr>
      </w:pPr>
      <w:r w:rsidRPr="006424CE">
        <w:rPr>
          <w:rFonts w:ascii="Times New Roman" w:eastAsia="Calibri" w:hAnsi="Times New Roman" w:cs="Times New Roman"/>
          <w:sz w:val="24"/>
          <w:szCs w:val="24"/>
          <w:lang w:val="en-US"/>
        </w:rPr>
        <w:t xml:space="preserve">Bab </w:t>
      </w:r>
      <w:r w:rsidR="009C2179">
        <w:rPr>
          <w:rFonts w:ascii="Times New Roman" w:eastAsia="Calibri" w:hAnsi="Times New Roman" w:cs="Times New Roman"/>
          <w:sz w:val="24"/>
          <w:szCs w:val="24"/>
          <w:lang w:val="en-US"/>
        </w:rPr>
        <w:t>ketiga</w:t>
      </w:r>
      <w:r w:rsidRPr="006424CE">
        <w:rPr>
          <w:rFonts w:ascii="Times New Roman" w:eastAsia="Calibri" w:hAnsi="Times New Roman" w:cs="Times New Roman"/>
          <w:sz w:val="24"/>
          <w:szCs w:val="24"/>
          <w:lang w:val="en-US"/>
        </w:rPr>
        <w:t xml:space="preserve"> </w:t>
      </w:r>
      <w:r w:rsidR="009C2179">
        <w:rPr>
          <w:rFonts w:ascii="Times New Roman" w:eastAsia="Calibri" w:hAnsi="Times New Roman" w:cs="Times New Roman"/>
          <w:sz w:val="24"/>
          <w:szCs w:val="24"/>
          <w:lang w:val="en-US"/>
        </w:rPr>
        <w:t>berisikan</w:t>
      </w:r>
      <w:r w:rsidRPr="006424CE">
        <w:rPr>
          <w:rFonts w:ascii="Times New Roman" w:eastAsia="Calibri" w:hAnsi="Times New Roman" w:cs="Times New Roman"/>
          <w:sz w:val="24"/>
          <w:szCs w:val="24"/>
          <w:lang w:val="en-US"/>
        </w:rPr>
        <w:t xml:space="preserve"> pemilihan objek penelitian, waktu dan tempat penelitian, data yang akan diolah, teknik pengumpulan</w:t>
      </w:r>
      <w:r w:rsidR="009C2179">
        <w:rPr>
          <w:rFonts w:ascii="Times New Roman" w:eastAsia="Calibri" w:hAnsi="Times New Roman" w:cs="Times New Roman"/>
          <w:sz w:val="24"/>
          <w:szCs w:val="24"/>
          <w:lang w:val="en-US"/>
        </w:rPr>
        <w:t>, pengolahan, serta analisis</w:t>
      </w:r>
      <w:r w:rsidRPr="006424CE">
        <w:rPr>
          <w:rFonts w:ascii="Times New Roman" w:eastAsia="Calibri" w:hAnsi="Times New Roman" w:cs="Times New Roman"/>
          <w:sz w:val="24"/>
          <w:szCs w:val="24"/>
          <w:lang w:val="en-US"/>
        </w:rPr>
        <w:t xml:space="preserve"> data</w:t>
      </w:r>
      <w:r w:rsidR="009C2179">
        <w:rPr>
          <w:rFonts w:ascii="Times New Roman" w:eastAsia="Calibri" w:hAnsi="Times New Roman" w:cs="Times New Roman"/>
          <w:sz w:val="24"/>
          <w:szCs w:val="24"/>
          <w:lang w:val="en-US"/>
        </w:rPr>
        <w:t xml:space="preserve"> yang digunakan dalam penelitian.</w:t>
      </w:r>
    </w:p>
    <w:p w14:paraId="51270A45" w14:textId="61C1DB72" w:rsidR="005E0B1F" w:rsidRDefault="005E0B1F" w:rsidP="002F795F">
      <w:pPr>
        <w:pStyle w:val="ListParagraph"/>
        <w:spacing w:after="200" w:line="480" w:lineRule="auto"/>
        <w:ind w:left="0" w:firstLine="426"/>
        <w:jc w:val="both"/>
        <w:rPr>
          <w:rFonts w:ascii="Times New Roman" w:eastAsia="Calibri" w:hAnsi="Times New Roman" w:cs="Times New Roman"/>
          <w:sz w:val="24"/>
          <w:szCs w:val="24"/>
          <w:lang w:val="en-US"/>
        </w:rPr>
      </w:pPr>
    </w:p>
    <w:p w14:paraId="650C9135" w14:textId="62E3318D" w:rsidR="005E0B1F" w:rsidRDefault="005E0B1F" w:rsidP="002F795F">
      <w:pPr>
        <w:pStyle w:val="ListParagraph"/>
        <w:spacing w:after="200" w:line="480" w:lineRule="auto"/>
        <w:ind w:left="0" w:firstLine="426"/>
        <w:jc w:val="both"/>
        <w:rPr>
          <w:rFonts w:ascii="Times New Roman" w:eastAsia="Calibri" w:hAnsi="Times New Roman" w:cs="Times New Roman"/>
          <w:sz w:val="24"/>
          <w:szCs w:val="24"/>
          <w:lang w:val="en-US"/>
        </w:rPr>
      </w:pPr>
    </w:p>
    <w:p w14:paraId="40F0C836" w14:textId="703D9F39" w:rsidR="009C2179" w:rsidRDefault="009C2179" w:rsidP="002F795F">
      <w:pPr>
        <w:pStyle w:val="ListParagraph"/>
        <w:spacing w:after="200" w:line="480" w:lineRule="auto"/>
        <w:ind w:left="0" w:firstLine="426"/>
        <w:jc w:val="both"/>
        <w:rPr>
          <w:rFonts w:ascii="Times New Roman" w:eastAsia="Calibri" w:hAnsi="Times New Roman" w:cs="Times New Roman"/>
          <w:sz w:val="24"/>
          <w:szCs w:val="24"/>
          <w:lang w:val="en-US"/>
        </w:rPr>
      </w:pPr>
    </w:p>
    <w:p w14:paraId="07124539" w14:textId="77777777" w:rsidR="009C2179" w:rsidRDefault="009C2179" w:rsidP="002F795F">
      <w:pPr>
        <w:pStyle w:val="ListParagraph"/>
        <w:spacing w:after="200" w:line="480" w:lineRule="auto"/>
        <w:ind w:left="0" w:firstLine="426"/>
        <w:jc w:val="both"/>
        <w:rPr>
          <w:rFonts w:ascii="Times New Roman" w:eastAsia="Calibri" w:hAnsi="Times New Roman" w:cs="Times New Roman"/>
          <w:sz w:val="24"/>
          <w:szCs w:val="24"/>
          <w:lang w:val="en-US"/>
        </w:rPr>
      </w:pPr>
    </w:p>
    <w:p w14:paraId="6E3ADE3A" w14:textId="1A800916" w:rsidR="006872B2" w:rsidRDefault="006872B2" w:rsidP="00EF68B4">
      <w:pPr>
        <w:pStyle w:val="ListParagraph"/>
        <w:spacing w:after="200" w:line="480" w:lineRule="auto"/>
        <w:ind w:left="0"/>
        <w:jc w:val="both"/>
        <w:rPr>
          <w:rFonts w:ascii="Times New Roman" w:hAnsi="Times New Roman" w:cs="Times New Roman"/>
          <w:sz w:val="24"/>
          <w:szCs w:val="24"/>
          <w:lang w:val="en-US" w:bidi="en-US"/>
        </w:rPr>
      </w:pPr>
    </w:p>
    <w:p w14:paraId="0A04EAC8" w14:textId="34F16885" w:rsidR="005A3AC8" w:rsidRPr="005A3AC8" w:rsidRDefault="005A3AC8" w:rsidP="005A3AC8">
      <w:pPr>
        <w:spacing w:after="200" w:line="480" w:lineRule="auto"/>
        <w:rPr>
          <w:rFonts w:ascii="Times New Roman" w:eastAsia="Calibri" w:hAnsi="Times New Roman" w:cs="Times New Roman"/>
          <w:b/>
          <w:bCs/>
          <w:sz w:val="24"/>
          <w:szCs w:val="24"/>
          <w:lang w:val="en-US"/>
        </w:rPr>
        <w:sectPr w:rsidR="005A3AC8" w:rsidRPr="005A3AC8" w:rsidSect="0069355D">
          <w:headerReference w:type="default" r:id="rId18"/>
          <w:footerReference w:type="default" r:id="rId19"/>
          <w:headerReference w:type="first" r:id="rId20"/>
          <w:footerReference w:type="first" r:id="rId21"/>
          <w:pgSz w:w="11906" w:h="16838"/>
          <w:pgMar w:top="2268" w:right="1701" w:bottom="1701" w:left="2268" w:header="708" w:footer="708" w:gutter="0"/>
          <w:cols w:space="708"/>
          <w:titlePg/>
          <w:docGrid w:linePitch="360"/>
        </w:sectPr>
      </w:pPr>
    </w:p>
    <w:p w14:paraId="1067AF12" w14:textId="1DDEDE5A" w:rsidR="00D4253C" w:rsidRDefault="00D4253C" w:rsidP="00667998">
      <w:pPr>
        <w:pStyle w:val="ListParagraph"/>
        <w:spacing w:after="200" w:line="480" w:lineRule="auto"/>
        <w:ind w:left="0"/>
        <w:jc w:val="center"/>
        <w:rPr>
          <w:rFonts w:ascii="Times New Roman" w:eastAsia="Calibri" w:hAnsi="Times New Roman" w:cs="Times New Roman"/>
          <w:b/>
          <w:bCs/>
          <w:sz w:val="24"/>
          <w:szCs w:val="24"/>
          <w:lang w:val="en-US"/>
        </w:rPr>
      </w:pPr>
      <w:r w:rsidRPr="00667998">
        <w:rPr>
          <w:rFonts w:ascii="Times New Roman" w:eastAsia="Calibri" w:hAnsi="Times New Roman" w:cs="Times New Roman"/>
          <w:b/>
          <w:bCs/>
          <w:sz w:val="24"/>
          <w:szCs w:val="24"/>
          <w:lang w:val="en-US"/>
        </w:rPr>
        <w:lastRenderedPageBreak/>
        <w:t>DAFTAR PUSTAKA</w:t>
      </w:r>
    </w:p>
    <w:p w14:paraId="43D6F649" w14:textId="77777777" w:rsidR="00437799" w:rsidRDefault="00437799" w:rsidP="009B63B1">
      <w:pPr>
        <w:widowControl w:val="0"/>
        <w:autoSpaceDE w:val="0"/>
        <w:autoSpaceDN w:val="0"/>
        <w:adjustRightInd w:val="0"/>
        <w:spacing w:after="0" w:line="240" w:lineRule="auto"/>
        <w:ind w:left="480" w:hanging="480"/>
        <w:jc w:val="both"/>
        <w:rPr>
          <w:rFonts w:ascii="Times New Roman" w:eastAsia="Calibri" w:hAnsi="Times New Roman" w:cs="Times New Roman"/>
          <w:b/>
          <w:bCs/>
          <w:sz w:val="24"/>
          <w:szCs w:val="24"/>
          <w:lang w:val="en-US"/>
        </w:rPr>
      </w:pPr>
      <w:bookmarkStart w:id="3" w:name="_GoBack"/>
    </w:p>
    <w:p w14:paraId="10C4323C" w14:textId="145ABB19" w:rsidR="00437799" w:rsidRDefault="00437799"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7799">
        <w:rPr>
          <w:rFonts w:ascii="Times New Roman" w:hAnsi="Times New Roman" w:cs="Times New Roman"/>
          <w:noProof/>
          <w:sz w:val="24"/>
          <w:szCs w:val="24"/>
        </w:rPr>
        <w:t xml:space="preserve">Abdellahi, S. A, A., &amp; H., Jannati Mashkani. (2017). The effect of credit risk, market risk, and liquidity risk on financial performance indicators of the listed banks on Tehran Stock Exchange. </w:t>
      </w:r>
      <w:r w:rsidRPr="00437799">
        <w:rPr>
          <w:rFonts w:ascii="Times New Roman" w:hAnsi="Times New Roman" w:cs="Times New Roman"/>
          <w:i/>
          <w:iCs/>
          <w:noProof/>
          <w:sz w:val="24"/>
          <w:szCs w:val="24"/>
        </w:rPr>
        <w:t>American J. of Finance and Accounting</w:t>
      </w:r>
      <w:r w:rsidRPr="00437799">
        <w:rPr>
          <w:rFonts w:ascii="Times New Roman" w:hAnsi="Times New Roman" w:cs="Times New Roman"/>
          <w:noProof/>
          <w:sz w:val="24"/>
          <w:szCs w:val="24"/>
        </w:rPr>
        <w:t xml:space="preserve">, </w:t>
      </w:r>
      <w:r w:rsidRPr="00437799">
        <w:rPr>
          <w:rFonts w:ascii="Times New Roman" w:hAnsi="Times New Roman" w:cs="Times New Roman"/>
          <w:i/>
          <w:iCs/>
          <w:noProof/>
          <w:sz w:val="24"/>
          <w:szCs w:val="24"/>
        </w:rPr>
        <w:t>5</w:t>
      </w:r>
      <w:r w:rsidRPr="00437799">
        <w:rPr>
          <w:rFonts w:ascii="Times New Roman" w:hAnsi="Times New Roman" w:cs="Times New Roman"/>
          <w:noProof/>
          <w:sz w:val="24"/>
          <w:szCs w:val="24"/>
        </w:rPr>
        <w:t>(1), 20. https://doi.org/10.1504/ajfa.2017.10007014</w:t>
      </w:r>
    </w:p>
    <w:p w14:paraId="1BEE2108" w14:textId="77F518C5" w:rsidR="00437799" w:rsidRPr="00887CE8" w:rsidRDefault="00437799"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7CE8">
        <w:rPr>
          <w:rFonts w:ascii="Times New Roman" w:hAnsi="Times New Roman" w:cs="Times New Roman"/>
          <w:noProof/>
          <w:sz w:val="24"/>
          <w:szCs w:val="24"/>
        </w:rPr>
        <w:t xml:space="preserve">Aini, M., &amp; Koesrindartoto, D. P. (2020). The determinants of systemic risk: Evidence from indonesian commercial banks. </w:t>
      </w:r>
      <w:r w:rsidRPr="00887CE8">
        <w:rPr>
          <w:rFonts w:ascii="Times New Roman" w:hAnsi="Times New Roman" w:cs="Times New Roman"/>
          <w:i/>
          <w:iCs/>
          <w:noProof/>
          <w:sz w:val="24"/>
          <w:szCs w:val="24"/>
        </w:rPr>
        <w:t>Buletin Ekonomi Moneter Dan Perbankan</w:t>
      </w:r>
      <w:r w:rsidRPr="00887CE8">
        <w:rPr>
          <w:rFonts w:ascii="Times New Roman" w:hAnsi="Times New Roman" w:cs="Times New Roman"/>
          <w:noProof/>
          <w:sz w:val="24"/>
          <w:szCs w:val="24"/>
        </w:rPr>
        <w:t xml:space="preserve">, </w:t>
      </w:r>
      <w:r w:rsidRPr="00887CE8">
        <w:rPr>
          <w:rFonts w:ascii="Times New Roman" w:hAnsi="Times New Roman" w:cs="Times New Roman"/>
          <w:i/>
          <w:iCs/>
          <w:noProof/>
          <w:sz w:val="24"/>
          <w:szCs w:val="24"/>
        </w:rPr>
        <w:t>23</w:t>
      </w:r>
      <w:r w:rsidRPr="00887CE8">
        <w:rPr>
          <w:rFonts w:ascii="Times New Roman" w:hAnsi="Times New Roman" w:cs="Times New Roman"/>
          <w:noProof/>
          <w:sz w:val="24"/>
          <w:szCs w:val="24"/>
        </w:rPr>
        <w:t>(1), 101–120. https://doi.org/10.21098/BEMP.V23I1.1084</w:t>
      </w:r>
    </w:p>
    <w:p w14:paraId="7B8462C2" w14:textId="41F3DFA1"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Calibri" w:hAnsi="Times New Roman" w:cs="Times New Roman"/>
          <w:b/>
          <w:bCs/>
          <w:sz w:val="24"/>
          <w:szCs w:val="24"/>
          <w:lang w:val="en-US"/>
        </w:rPr>
        <w:fldChar w:fldCharType="begin" w:fldLock="1"/>
      </w:r>
      <w:r>
        <w:rPr>
          <w:rFonts w:ascii="Times New Roman" w:eastAsia="Calibri" w:hAnsi="Times New Roman" w:cs="Times New Roman"/>
          <w:b/>
          <w:bCs/>
          <w:sz w:val="24"/>
          <w:szCs w:val="24"/>
          <w:lang w:val="en-US"/>
        </w:rPr>
        <w:instrText xml:space="preserve">ADDIN Mendeley Bibliography CSL_BIBLIOGRAPHY </w:instrText>
      </w:r>
      <w:r>
        <w:rPr>
          <w:rFonts w:ascii="Times New Roman" w:eastAsia="Calibri" w:hAnsi="Times New Roman" w:cs="Times New Roman"/>
          <w:b/>
          <w:bCs/>
          <w:sz w:val="24"/>
          <w:szCs w:val="24"/>
          <w:lang w:val="en-US"/>
        </w:rPr>
        <w:fldChar w:fldCharType="separate"/>
      </w:r>
      <w:r w:rsidRPr="00080372">
        <w:rPr>
          <w:rFonts w:ascii="Times New Roman" w:hAnsi="Times New Roman" w:cs="Times New Roman"/>
          <w:noProof/>
          <w:sz w:val="24"/>
          <w:szCs w:val="24"/>
        </w:rPr>
        <w:t xml:space="preserve">Agustiningrum, R. (2013). Analisis Pengaruh Car, Npl, Dan Ldr Terhadap Profitabilitas Pada Perusahaan Perbankan. </w:t>
      </w:r>
      <w:r w:rsidRPr="00080372">
        <w:rPr>
          <w:rFonts w:ascii="Times New Roman" w:hAnsi="Times New Roman" w:cs="Times New Roman"/>
          <w:i/>
          <w:iCs/>
          <w:noProof/>
          <w:sz w:val="24"/>
          <w:szCs w:val="24"/>
        </w:rPr>
        <w:t>E-Jurnal Manajemen Universitas Udayana</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2</w:t>
      </w:r>
      <w:r w:rsidRPr="00080372">
        <w:rPr>
          <w:rFonts w:ascii="Times New Roman" w:hAnsi="Times New Roman" w:cs="Times New Roman"/>
          <w:noProof/>
          <w:sz w:val="24"/>
          <w:szCs w:val="24"/>
        </w:rPr>
        <w:t>(8), 255030.</w:t>
      </w:r>
    </w:p>
    <w:p w14:paraId="0C4F8D95"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Annisa, A. (2018). Analisis Pengaruh Risiko Perbankan Terhadap Kinerja Keuangan (Pada Perbankan yang Terdaftar di Bursa Efek Indonesia). </w:t>
      </w:r>
      <w:r w:rsidRPr="00080372">
        <w:rPr>
          <w:rFonts w:ascii="Times New Roman" w:hAnsi="Times New Roman" w:cs="Times New Roman"/>
          <w:i/>
          <w:iCs/>
          <w:noProof/>
          <w:sz w:val="24"/>
          <w:szCs w:val="24"/>
        </w:rPr>
        <w:t>Journal of Business Ethics</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14</w:t>
      </w:r>
      <w:r w:rsidRPr="00080372">
        <w:rPr>
          <w:rFonts w:ascii="Times New Roman" w:hAnsi="Times New Roman" w:cs="Times New Roman"/>
          <w:noProof/>
          <w:sz w:val="24"/>
          <w:szCs w:val="24"/>
        </w:rPr>
        <w:t>(3), 37–45.</w:t>
      </w:r>
    </w:p>
    <w:p w14:paraId="4125FB1D" w14:textId="442FE84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Bank Indonesia. (2004). </w:t>
      </w:r>
      <w:r w:rsidRPr="00080372">
        <w:rPr>
          <w:rFonts w:ascii="Times New Roman" w:hAnsi="Times New Roman" w:cs="Times New Roman"/>
          <w:i/>
          <w:iCs/>
          <w:noProof/>
          <w:sz w:val="24"/>
          <w:szCs w:val="24"/>
        </w:rPr>
        <w:t xml:space="preserve">Surat Edaran Bank Indoensia No.6/ 23 /DPNP </w:t>
      </w:r>
      <w:r w:rsidRPr="00080372">
        <w:rPr>
          <w:rFonts w:ascii="Times New Roman" w:hAnsi="Times New Roman" w:cs="Times New Roman"/>
          <w:noProof/>
          <w:sz w:val="24"/>
          <w:szCs w:val="24"/>
        </w:rPr>
        <w:t>. https://www.bi.go.id/id/</w:t>
      </w:r>
    </w:p>
    <w:p w14:paraId="691F505D"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Bank Indonesia. (2011). </w:t>
      </w:r>
      <w:r w:rsidRPr="00080372">
        <w:rPr>
          <w:rFonts w:ascii="Times New Roman" w:hAnsi="Times New Roman" w:cs="Times New Roman"/>
          <w:i/>
          <w:iCs/>
          <w:noProof/>
          <w:sz w:val="24"/>
          <w:szCs w:val="24"/>
        </w:rPr>
        <w:t>Surat Edaran Bank Indonesia No.13/24/DPNP</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3</w:t>
      </w:r>
      <w:r w:rsidRPr="00080372">
        <w:rPr>
          <w:rFonts w:ascii="Times New Roman" w:hAnsi="Times New Roman" w:cs="Times New Roman"/>
          <w:noProof/>
          <w:sz w:val="24"/>
          <w:szCs w:val="24"/>
        </w:rPr>
        <w:t>, 410–419.</w:t>
      </w:r>
    </w:p>
    <w:p w14:paraId="715AEEE7"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Brigham, E. F., &amp; Houston, J. F. (2019). </w:t>
      </w:r>
      <w:r w:rsidRPr="00080372">
        <w:rPr>
          <w:rFonts w:ascii="Times New Roman" w:hAnsi="Times New Roman" w:cs="Times New Roman"/>
          <w:i/>
          <w:iCs/>
          <w:noProof/>
          <w:sz w:val="24"/>
          <w:szCs w:val="24"/>
        </w:rPr>
        <w:t>Fundamentals of Financial Management 15 Edition</w:t>
      </w:r>
      <w:r w:rsidRPr="00080372">
        <w:rPr>
          <w:rFonts w:ascii="Times New Roman" w:hAnsi="Times New Roman" w:cs="Times New Roman"/>
          <w:noProof/>
          <w:sz w:val="24"/>
          <w:szCs w:val="24"/>
        </w:rPr>
        <w:t>. Cengage Learning.</w:t>
      </w:r>
    </w:p>
    <w:p w14:paraId="488BFC11"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Dewan Perwakilan Rakyat - Indonesia. (1998). </w:t>
      </w:r>
      <w:r w:rsidRPr="00080372">
        <w:rPr>
          <w:rFonts w:ascii="Times New Roman" w:hAnsi="Times New Roman" w:cs="Times New Roman"/>
          <w:i/>
          <w:iCs/>
          <w:noProof/>
          <w:sz w:val="24"/>
          <w:szCs w:val="24"/>
        </w:rPr>
        <w:t>Undang Undang Nomor 10 Tahun 1998 tentang Perubahan atas UU Nomor 7 Tahun 1992</w:t>
      </w:r>
      <w:r w:rsidRPr="00080372">
        <w:rPr>
          <w:rFonts w:ascii="Times New Roman" w:hAnsi="Times New Roman" w:cs="Times New Roman"/>
          <w:noProof/>
          <w:sz w:val="24"/>
          <w:szCs w:val="24"/>
        </w:rPr>
        <w:t>. 63. http://www.komnasham.go.id/sites/default/files/dokumen/UU NO 39 TAHUN 1999 HAM_0.pdf</w:t>
      </w:r>
    </w:p>
    <w:p w14:paraId="0E87350E" w14:textId="308D9F95"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Eng, T. S. (2013). Pengaruh Nim, Bopo, Ldr, Npl &amp; Car Terhadap Roa Bank Internasional Dan Bank Nasional Go Public Periode 2007 – 2011. </w:t>
      </w:r>
      <w:r w:rsidRPr="00080372">
        <w:rPr>
          <w:rFonts w:ascii="Times New Roman" w:hAnsi="Times New Roman" w:cs="Times New Roman"/>
          <w:i/>
          <w:iCs/>
          <w:noProof/>
          <w:sz w:val="24"/>
          <w:szCs w:val="24"/>
        </w:rPr>
        <w:t>Jurnal Dinamika Manajemen</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w:t>
      </w:r>
      <w:r w:rsidRPr="00080372">
        <w:rPr>
          <w:rFonts w:ascii="Times New Roman" w:hAnsi="Times New Roman" w:cs="Times New Roman"/>
          <w:noProof/>
          <w:sz w:val="24"/>
          <w:szCs w:val="24"/>
        </w:rPr>
        <w:t xml:space="preserve">(3), 153–167. </w:t>
      </w:r>
    </w:p>
    <w:p w14:paraId="740B1AE5"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Fahmi, I. (2010). </w:t>
      </w:r>
      <w:r w:rsidRPr="00080372">
        <w:rPr>
          <w:rFonts w:ascii="Times New Roman" w:hAnsi="Times New Roman" w:cs="Times New Roman"/>
          <w:i/>
          <w:iCs/>
          <w:noProof/>
          <w:sz w:val="24"/>
          <w:szCs w:val="24"/>
        </w:rPr>
        <w:t>Manajemen Kinerja Teori dan Aplikasi</w:t>
      </w:r>
      <w:r w:rsidRPr="00080372">
        <w:rPr>
          <w:rFonts w:ascii="Times New Roman" w:hAnsi="Times New Roman" w:cs="Times New Roman"/>
          <w:noProof/>
          <w:sz w:val="24"/>
          <w:szCs w:val="24"/>
        </w:rPr>
        <w:t>. Alfabeta.</w:t>
      </w:r>
    </w:p>
    <w:p w14:paraId="6913C7F6"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Fahmi, I. (2014). </w:t>
      </w:r>
      <w:r w:rsidRPr="00080372">
        <w:rPr>
          <w:rFonts w:ascii="Times New Roman" w:hAnsi="Times New Roman" w:cs="Times New Roman"/>
          <w:i/>
          <w:iCs/>
          <w:noProof/>
          <w:sz w:val="24"/>
          <w:szCs w:val="24"/>
        </w:rPr>
        <w:t>Manajemen Risiko</w:t>
      </w:r>
      <w:r w:rsidRPr="00080372">
        <w:rPr>
          <w:rFonts w:ascii="Times New Roman" w:hAnsi="Times New Roman" w:cs="Times New Roman"/>
          <w:noProof/>
          <w:sz w:val="24"/>
          <w:szCs w:val="24"/>
        </w:rPr>
        <w:t>. Alfabeta.</w:t>
      </w:r>
    </w:p>
    <w:p w14:paraId="36EB237A"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Fajari, S., &amp; Sunarto. (2017). Pengaruh CAR, LDR, NPL, BOPO Terhadap Profitabilitas Bank (Studi Kasus Perusahaan Perbankan yang Tercatat di Bursa Efek Indonesia Periode Tahun 2011 sampai 2015). </w:t>
      </w:r>
      <w:r w:rsidRPr="00080372">
        <w:rPr>
          <w:rFonts w:ascii="Times New Roman" w:hAnsi="Times New Roman" w:cs="Times New Roman"/>
          <w:i/>
          <w:iCs/>
          <w:noProof/>
          <w:sz w:val="24"/>
          <w:szCs w:val="24"/>
        </w:rPr>
        <w:t>Prosiding Seminar Nasional Multi Disiplin Ilmu &amp; Call for Papers UNISBANK Ke-3</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3</w:t>
      </w:r>
      <w:r w:rsidRPr="00080372">
        <w:rPr>
          <w:rFonts w:ascii="Times New Roman" w:hAnsi="Times New Roman" w:cs="Times New Roman"/>
          <w:noProof/>
          <w:sz w:val="24"/>
          <w:szCs w:val="24"/>
        </w:rPr>
        <w:t>(Sendi_U 3), 853–862.</w:t>
      </w:r>
    </w:p>
    <w:p w14:paraId="75BCC381"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Ferdyant, F., ZR, R. A., &amp; Takidah, E. (2014). Pengaruh Kualitas Penerapan Good Corporate Governance dan Risiko Pembiayaan terhadap Profitabilitas Perbankan Syariah. </w:t>
      </w:r>
      <w:r w:rsidRPr="00080372">
        <w:rPr>
          <w:rFonts w:ascii="Times New Roman" w:hAnsi="Times New Roman" w:cs="Times New Roman"/>
          <w:i/>
          <w:iCs/>
          <w:noProof/>
          <w:sz w:val="24"/>
          <w:szCs w:val="24"/>
        </w:rPr>
        <w:t>Jurnal Dinamika Akuntansi Dan Bisnis</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w:t>
      </w:r>
      <w:r w:rsidRPr="00080372">
        <w:rPr>
          <w:rFonts w:ascii="Times New Roman" w:hAnsi="Times New Roman" w:cs="Times New Roman"/>
          <w:noProof/>
          <w:sz w:val="24"/>
          <w:szCs w:val="24"/>
        </w:rPr>
        <w:t>(2), 134–149. https://doi.org/10.24815/jdab.v1i2.3584</w:t>
      </w:r>
    </w:p>
    <w:p w14:paraId="65A510F1"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Ghozali, I. (2016). </w:t>
      </w:r>
      <w:r w:rsidRPr="00080372">
        <w:rPr>
          <w:rFonts w:ascii="Times New Roman" w:hAnsi="Times New Roman" w:cs="Times New Roman"/>
          <w:i/>
          <w:iCs/>
          <w:noProof/>
          <w:sz w:val="24"/>
          <w:szCs w:val="24"/>
        </w:rPr>
        <w:t>Desain Penelitian Kuantitatif dan Kualitatif untuk Akuntansi, Bisnis dan Ilmu Sosial Lainnya.</w:t>
      </w:r>
      <w:r w:rsidRPr="00080372">
        <w:rPr>
          <w:rFonts w:ascii="Times New Roman" w:hAnsi="Times New Roman" w:cs="Times New Roman"/>
          <w:noProof/>
          <w:sz w:val="24"/>
          <w:szCs w:val="24"/>
        </w:rPr>
        <w:t xml:space="preserve"> Yoga Pratama.</w:t>
      </w:r>
    </w:p>
    <w:p w14:paraId="0887C8BE"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Golubeva, O., Duljic, M., &amp; Keminen, R. (2019). The impact of liquidity risk on bank profitability: some empirical evidence from the European banks following the introduction of Basel III regulations. </w:t>
      </w:r>
      <w:r w:rsidRPr="00080372">
        <w:rPr>
          <w:rFonts w:ascii="Times New Roman" w:hAnsi="Times New Roman" w:cs="Times New Roman"/>
          <w:i/>
          <w:iCs/>
          <w:noProof/>
          <w:sz w:val="24"/>
          <w:szCs w:val="24"/>
        </w:rPr>
        <w:t xml:space="preserve">Journal of Accounting and </w:t>
      </w:r>
      <w:r w:rsidRPr="00080372">
        <w:rPr>
          <w:rFonts w:ascii="Times New Roman" w:hAnsi="Times New Roman" w:cs="Times New Roman"/>
          <w:i/>
          <w:iCs/>
          <w:noProof/>
          <w:sz w:val="24"/>
          <w:szCs w:val="24"/>
        </w:rPr>
        <w:lastRenderedPageBreak/>
        <w:t>Management Information Systems</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18</w:t>
      </w:r>
      <w:r w:rsidRPr="00080372">
        <w:rPr>
          <w:rFonts w:ascii="Times New Roman" w:hAnsi="Times New Roman" w:cs="Times New Roman"/>
          <w:noProof/>
          <w:sz w:val="24"/>
          <w:szCs w:val="24"/>
        </w:rPr>
        <w:t>(4), 455–485. https://doi.org/10.24818/jamis.2019.04001</w:t>
      </w:r>
    </w:p>
    <w:p w14:paraId="5C2CD6AC"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Hardanto, S. S. (2006). </w:t>
      </w:r>
      <w:r w:rsidRPr="00080372">
        <w:rPr>
          <w:rFonts w:ascii="Times New Roman" w:hAnsi="Times New Roman" w:cs="Times New Roman"/>
          <w:i/>
          <w:iCs/>
          <w:noProof/>
          <w:sz w:val="24"/>
          <w:szCs w:val="24"/>
        </w:rPr>
        <w:t>Manajemen Risiko bagi Bank Umum</w:t>
      </w:r>
      <w:r w:rsidRPr="00080372">
        <w:rPr>
          <w:rFonts w:ascii="Times New Roman" w:hAnsi="Times New Roman" w:cs="Times New Roman"/>
          <w:noProof/>
          <w:sz w:val="24"/>
          <w:szCs w:val="24"/>
        </w:rPr>
        <w:t>. PT. GRAMEDIA PUSTAKA UTAMA.</w:t>
      </w:r>
    </w:p>
    <w:p w14:paraId="3F34606C"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Hartono, J. (2013). </w:t>
      </w:r>
      <w:r w:rsidRPr="00080372">
        <w:rPr>
          <w:rFonts w:ascii="Times New Roman" w:hAnsi="Times New Roman" w:cs="Times New Roman"/>
          <w:i/>
          <w:iCs/>
          <w:noProof/>
          <w:sz w:val="24"/>
          <w:szCs w:val="24"/>
        </w:rPr>
        <w:t>Teori Portofolio dan Analisis Investasi</w:t>
      </w:r>
      <w:r w:rsidRPr="00080372">
        <w:rPr>
          <w:rFonts w:ascii="Times New Roman" w:hAnsi="Times New Roman" w:cs="Times New Roman"/>
          <w:noProof/>
          <w:sz w:val="24"/>
          <w:szCs w:val="24"/>
        </w:rPr>
        <w:t>. BPFE.</w:t>
      </w:r>
    </w:p>
    <w:p w14:paraId="5763E434"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Harun, U. (2016). Pengaruh Ratio-Ratio Keuangan CAR, LDR, NIM, BOPO, NPL Terhadap ROA. </w:t>
      </w:r>
      <w:r w:rsidRPr="00080372">
        <w:rPr>
          <w:rFonts w:ascii="Times New Roman" w:hAnsi="Times New Roman" w:cs="Times New Roman"/>
          <w:i/>
          <w:iCs/>
          <w:noProof/>
          <w:sz w:val="24"/>
          <w:szCs w:val="24"/>
        </w:rPr>
        <w:t>Jurnal Riset Bisnis Dan Manajemen</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4</w:t>
      </w:r>
      <w:r w:rsidRPr="00080372">
        <w:rPr>
          <w:rFonts w:ascii="Times New Roman" w:hAnsi="Times New Roman" w:cs="Times New Roman"/>
          <w:noProof/>
          <w:sz w:val="24"/>
          <w:szCs w:val="24"/>
        </w:rPr>
        <w:t>(1), 67–82.</w:t>
      </w:r>
    </w:p>
    <w:p w14:paraId="2E3677FB"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Hull, J. C. (2010). </w:t>
      </w:r>
      <w:r w:rsidRPr="00080372">
        <w:rPr>
          <w:rFonts w:ascii="Times New Roman" w:hAnsi="Times New Roman" w:cs="Times New Roman"/>
          <w:i/>
          <w:iCs/>
          <w:noProof/>
          <w:sz w:val="24"/>
          <w:szCs w:val="24"/>
        </w:rPr>
        <w:t xml:space="preserve">Risk management and financial institutions </w:t>
      </w:r>
      <w:r w:rsidRPr="00080372">
        <w:rPr>
          <w:rFonts w:ascii="Times New Roman" w:hAnsi="Times New Roman" w:cs="Times New Roman"/>
          <w:noProof/>
          <w:sz w:val="24"/>
          <w:szCs w:val="24"/>
        </w:rPr>
        <w:t>. OPAC Perpustakaan Nasional RI. https://opac.perpusnas.go.id/</w:t>
      </w:r>
    </w:p>
    <w:p w14:paraId="7AA5B0E5"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Idores, F. N. (2011). </w:t>
      </w:r>
      <w:r w:rsidRPr="00080372">
        <w:rPr>
          <w:rFonts w:ascii="Times New Roman" w:hAnsi="Times New Roman" w:cs="Times New Roman"/>
          <w:i/>
          <w:iCs/>
          <w:noProof/>
          <w:sz w:val="24"/>
          <w:szCs w:val="24"/>
        </w:rPr>
        <w:t>Manajemen Risiko Perbankan</w:t>
      </w:r>
      <w:r w:rsidRPr="00080372">
        <w:rPr>
          <w:rFonts w:ascii="Times New Roman" w:hAnsi="Times New Roman" w:cs="Times New Roman"/>
          <w:noProof/>
          <w:sz w:val="24"/>
          <w:szCs w:val="24"/>
        </w:rPr>
        <w:t>. PT. Raja Grafindo Persada.</w:t>
      </w:r>
    </w:p>
    <w:p w14:paraId="418043CB"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Ikatan Bankir Indonesia. (2015). </w:t>
      </w:r>
      <w:r w:rsidRPr="00080372">
        <w:rPr>
          <w:rFonts w:ascii="Times New Roman" w:hAnsi="Times New Roman" w:cs="Times New Roman"/>
          <w:i/>
          <w:iCs/>
          <w:noProof/>
          <w:sz w:val="24"/>
          <w:szCs w:val="24"/>
        </w:rPr>
        <w:t>Manajemen Risiko</w:t>
      </w:r>
      <w:r w:rsidRPr="00080372">
        <w:rPr>
          <w:rFonts w:ascii="Times New Roman" w:hAnsi="Times New Roman" w:cs="Times New Roman"/>
          <w:noProof/>
          <w:sz w:val="24"/>
          <w:szCs w:val="24"/>
        </w:rPr>
        <w:t xml:space="preserve"> (Level 3). PT. GRAMEDIA PUSTAKA UTAMA.</w:t>
      </w:r>
    </w:p>
    <w:p w14:paraId="70B58D4C"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Ikatan Bankir Indonesia. (2016). </w:t>
      </w:r>
      <w:r w:rsidRPr="00080372">
        <w:rPr>
          <w:rFonts w:ascii="Times New Roman" w:hAnsi="Times New Roman" w:cs="Times New Roman"/>
          <w:i/>
          <w:iCs/>
          <w:noProof/>
          <w:sz w:val="24"/>
          <w:szCs w:val="24"/>
        </w:rPr>
        <w:t>Manajemen Kesehatan Bank Berbasis Risiko</w:t>
      </w:r>
      <w:r w:rsidRPr="00080372">
        <w:rPr>
          <w:rFonts w:ascii="Times New Roman" w:hAnsi="Times New Roman" w:cs="Times New Roman"/>
          <w:noProof/>
          <w:sz w:val="24"/>
          <w:szCs w:val="24"/>
        </w:rPr>
        <w:t>. PT. GRAMEDIA PUSTAKA UTAMA.</w:t>
      </w:r>
    </w:p>
    <w:p w14:paraId="7FFA928B"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Ikatan Bankir Indonesia, &amp; (BARA) Banker Association For Risk Management. (2016). </w:t>
      </w:r>
      <w:r w:rsidRPr="00080372">
        <w:rPr>
          <w:rFonts w:ascii="Times New Roman" w:hAnsi="Times New Roman" w:cs="Times New Roman"/>
          <w:i/>
          <w:iCs/>
          <w:noProof/>
          <w:sz w:val="24"/>
          <w:szCs w:val="24"/>
        </w:rPr>
        <w:t>Strategi Manajemen Risiko</w:t>
      </w:r>
      <w:r w:rsidRPr="00080372">
        <w:rPr>
          <w:rFonts w:ascii="Times New Roman" w:hAnsi="Times New Roman" w:cs="Times New Roman"/>
          <w:noProof/>
          <w:sz w:val="24"/>
          <w:szCs w:val="24"/>
        </w:rPr>
        <w:t>. PT. GRAMEDIA PUSTAKA UTAMA.</w:t>
      </w:r>
    </w:p>
    <w:p w14:paraId="4AD4DB1A" w14:textId="77C86573" w:rsid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Ikatan Bankir Indonesia, &amp; Lembaga Sertifikasi Profesi Perbankan. (2013). Memahami Bisnis Bank. In </w:t>
      </w:r>
      <w:r w:rsidRPr="00080372">
        <w:rPr>
          <w:rFonts w:ascii="Times New Roman" w:hAnsi="Times New Roman" w:cs="Times New Roman"/>
          <w:i/>
          <w:iCs/>
          <w:noProof/>
          <w:sz w:val="24"/>
          <w:szCs w:val="24"/>
        </w:rPr>
        <w:t>Google Books</w:t>
      </w:r>
      <w:r w:rsidRPr="00080372">
        <w:rPr>
          <w:rFonts w:ascii="Times New Roman" w:hAnsi="Times New Roman" w:cs="Times New Roman"/>
          <w:noProof/>
          <w:sz w:val="24"/>
          <w:szCs w:val="24"/>
        </w:rPr>
        <w:t xml:space="preserve">. PT. GRAMEDIA PUSTAKA UTAMA. </w:t>
      </w:r>
    </w:p>
    <w:p w14:paraId="5DE8F5E5" w14:textId="52EA8BBF" w:rsidR="00437799" w:rsidRPr="00080372" w:rsidRDefault="00437799"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7799">
        <w:rPr>
          <w:rFonts w:ascii="Times New Roman" w:hAnsi="Times New Roman" w:cs="Times New Roman"/>
          <w:noProof/>
          <w:sz w:val="24"/>
          <w:szCs w:val="24"/>
        </w:rPr>
        <w:t xml:space="preserve">Januardi, N. V, &amp; Afrianto, E. D. (2017). Pengaruh Likuiditas , Leverage , Efisiensi Operasi, Perusahaan Terhadap Risiko Sistematis Dan Non-Sistematis. </w:t>
      </w:r>
      <w:r w:rsidRPr="00437799">
        <w:rPr>
          <w:rFonts w:ascii="Times New Roman" w:hAnsi="Times New Roman" w:cs="Times New Roman"/>
          <w:i/>
          <w:iCs/>
          <w:noProof/>
          <w:sz w:val="24"/>
          <w:szCs w:val="24"/>
        </w:rPr>
        <w:t>Diponegoro Journal of Management</w:t>
      </w:r>
      <w:r w:rsidRPr="00437799">
        <w:rPr>
          <w:rFonts w:ascii="Times New Roman" w:hAnsi="Times New Roman" w:cs="Times New Roman"/>
          <w:noProof/>
          <w:sz w:val="24"/>
          <w:szCs w:val="24"/>
        </w:rPr>
        <w:t xml:space="preserve">, </w:t>
      </w:r>
      <w:r w:rsidRPr="00437799">
        <w:rPr>
          <w:rFonts w:ascii="Times New Roman" w:hAnsi="Times New Roman" w:cs="Times New Roman"/>
          <w:i/>
          <w:iCs/>
          <w:noProof/>
          <w:sz w:val="24"/>
          <w:szCs w:val="24"/>
        </w:rPr>
        <w:t>6</w:t>
      </w:r>
      <w:r w:rsidRPr="00437799">
        <w:rPr>
          <w:rFonts w:ascii="Times New Roman" w:hAnsi="Times New Roman" w:cs="Times New Roman"/>
          <w:noProof/>
          <w:sz w:val="24"/>
          <w:szCs w:val="24"/>
        </w:rPr>
        <w:t>(3), 1–14.</w:t>
      </w:r>
    </w:p>
    <w:p w14:paraId="62E650FB"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Jumingan. (2014). </w:t>
      </w:r>
      <w:r w:rsidRPr="00080372">
        <w:rPr>
          <w:rFonts w:ascii="Times New Roman" w:hAnsi="Times New Roman" w:cs="Times New Roman"/>
          <w:i/>
          <w:iCs/>
          <w:noProof/>
          <w:sz w:val="24"/>
          <w:szCs w:val="24"/>
        </w:rPr>
        <w:t>Analisis Laporan Keuangan</w:t>
      </w:r>
      <w:r w:rsidRPr="00080372">
        <w:rPr>
          <w:rFonts w:ascii="Times New Roman" w:hAnsi="Times New Roman" w:cs="Times New Roman"/>
          <w:noProof/>
          <w:sz w:val="24"/>
          <w:szCs w:val="24"/>
        </w:rPr>
        <w:t>. Bumi Aksara.</w:t>
      </w:r>
    </w:p>
    <w:p w14:paraId="38BD9389"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Kasmir. (2011). </w:t>
      </w:r>
      <w:r w:rsidRPr="00080372">
        <w:rPr>
          <w:rFonts w:ascii="Times New Roman" w:hAnsi="Times New Roman" w:cs="Times New Roman"/>
          <w:i/>
          <w:iCs/>
          <w:noProof/>
          <w:sz w:val="24"/>
          <w:szCs w:val="24"/>
        </w:rPr>
        <w:t>Dasar-Dasar Perbankan</w:t>
      </w:r>
      <w:r w:rsidRPr="00080372">
        <w:rPr>
          <w:rFonts w:ascii="Times New Roman" w:hAnsi="Times New Roman" w:cs="Times New Roman"/>
          <w:noProof/>
          <w:sz w:val="24"/>
          <w:szCs w:val="24"/>
        </w:rPr>
        <w:t>. PT. Raja Grafindo Persada.</w:t>
      </w:r>
    </w:p>
    <w:p w14:paraId="5BD1CD41"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M. Saifullah Khalid, M. R. &amp; A. H. (2019). The Impact of Liquidity Risk on Banking Performance: Evidence from the Emerging Market. </w:t>
      </w:r>
      <w:r w:rsidRPr="00080372">
        <w:rPr>
          <w:rFonts w:ascii="Times New Roman" w:hAnsi="Times New Roman" w:cs="Times New Roman"/>
          <w:i/>
          <w:iCs/>
          <w:noProof/>
          <w:sz w:val="24"/>
          <w:szCs w:val="24"/>
        </w:rPr>
        <w:t>International Review of Finance</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19</w:t>
      </w:r>
      <w:r w:rsidRPr="00080372">
        <w:rPr>
          <w:rFonts w:ascii="Times New Roman" w:hAnsi="Times New Roman" w:cs="Times New Roman"/>
          <w:noProof/>
          <w:sz w:val="24"/>
          <w:szCs w:val="24"/>
        </w:rPr>
        <w:t>(4), 46–52.</w:t>
      </w:r>
    </w:p>
    <w:p w14:paraId="1ABC1254"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Otoritas Jasa Keuangan. (2020). </w:t>
      </w:r>
      <w:r w:rsidRPr="00080372">
        <w:rPr>
          <w:rFonts w:ascii="Times New Roman" w:hAnsi="Times New Roman" w:cs="Times New Roman"/>
          <w:i/>
          <w:iCs/>
          <w:noProof/>
          <w:sz w:val="24"/>
          <w:szCs w:val="24"/>
        </w:rPr>
        <w:t>Statistik Perbankan Indonesia - Desember 2020</w:t>
      </w:r>
      <w:r w:rsidRPr="00080372">
        <w:rPr>
          <w:rFonts w:ascii="Times New Roman" w:hAnsi="Times New Roman" w:cs="Times New Roman"/>
          <w:noProof/>
          <w:sz w:val="24"/>
          <w:szCs w:val="24"/>
        </w:rPr>
        <w:t>. https://www.ojk.go.id/id/kanal/perbankan/data-dan-statistik/statistik-perbankan-indonesia/Pages/Statistik-Perbankan-Indonesia---Desember-2020.aspx</w:t>
      </w:r>
    </w:p>
    <w:p w14:paraId="3C17E094" w14:textId="4F454090"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Otoritas Jasa Keuangan. (2016a). Peraturan Otoritas Jasa Keuangan Republik Indonesia tentang Nomor 18 Tahun 2016 tentang Penerapan Manajemen Risiko bagi Bank Umum. </w:t>
      </w:r>
      <w:r w:rsidRPr="00080372">
        <w:rPr>
          <w:rFonts w:ascii="Times New Roman" w:hAnsi="Times New Roman" w:cs="Times New Roman"/>
          <w:i/>
          <w:iCs/>
          <w:noProof/>
          <w:sz w:val="24"/>
          <w:szCs w:val="24"/>
        </w:rPr>
        <w:t>Ojk.Go.Id</w:t>
      </w:r>
      <w:r w:rsidRPr="00080372">
        <w:rPr>
          <w:rFonts w:ascii="Times New Roman" w:hAnsi="Times New Roman" w:cs="Times New Roman"/>
          <w:noProof/>
          <w:sz w:val="24"/>
          <w:szCs w:val="24"/>
        </w:rPr>
        <w:t>, 1–29. http://www.ojk.go.id/id/kanal/iknb/regulasi/lembaga-keuangan-mikro/peraturan-ojk/Documents/</w:t>
      </w:r>
    </w:p>
    <w:p w14:paraId="7B0F7337"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Otoritas Jasa Keuangan. (2016b). POJK Nomor 14/SEOJK.03/2016 Tentang Penilaian Tingkat Kesehatan Bank Umum. </w:t>
      </w:r>
      <w:r w:rsidRPr="00080372">
        <w:rPr>
          <w:rFonts w:ascii="Times New Roman" w:hAnsi="Times New Roman" w:cs="Times New Roman"/>
          <w:i/>
          <w:iCs/>
          <w:noProof/>
          <w:sz w:val="24"/>
          <w:szCs w:val="24"/>
        </w:rPr>
        <w:t>Peraturan Otoritas Jasa Keuangan</w:t>
      </w:r>
      <w:r w:rsidRPr="00080372">
        <w:rPr>
          <w:rFonts w:ascii="Times New Roman" w:hAnsi="Times New Roman" w:cs="Times New Roman"/>
          <w:noProof/>
          <w:sz w:val="24"/>
          <w:szCs w:val="24"/>
        </w:rPr>
        <w:t>, 33.</w:t>
      </w:r>
    </w:p>
    <w:p w14:paraId="1AC402F0"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Peraturan Bank Indonesia. (2009). 11/25/Pbi/2009. </w:t>
      </w:r>
      <w:r w:rsidRPr="00080372">
        <w:rPr>
          <w:rFonts w:ascii="Times New Roman" w:hAnsi="Times New Roman" w:cs="Times New Roman"/>
          <w:i/>
          <w:iCs/>
          <w:noProof/>
          <w:sz w:val="24"/>
          <w:szCs w:val="24"/>
        </w:rPr>
        <w:t>Peraturan Bank Indonesia Nomor: 11/ 25 /Pbi/2009</w:t>
      </w:r>
      <w:r w:rsidRPr="00080372">
        <w:rPr>
          <w:rFonts w:ascii="Times New Roman" w:hAnsi="Times New Roman" w:cs="Times New Roman"/>
          <w:noProof/>
          <w:sz w:val="24"/>
          <w:szCs w:val="24"/>
        </w:rPr>
        <w:t>. http://www.bi.go.id/id/peraturan/perbankan/Pages/pbi_112509.aspx</w:t>
      </w:r>
    </w:p>
    <w:p w14:paraId="6CB171B3" w14:textId="2D707BAC"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Peraturan Bank Indonesia. (2013). </w:t>
      </w:r>
      <w:r w:rsidRPr="00080372">
        <w:rPr>
          <w:rFonts w:ascii="Times New Roman" w:hAnsi="Times New Roman" w:cs="Times New Roman"/>
          <w:i/>
          <w:iCs/>
          <w:noProof/>
          <w:sz w:val="24"/>
          <w:szCs w:val="24"/>
        </w:rPr>
        <w:t>15/15/PBI/2013</w:t>
      </w:r>
      <w:r w:rsidRPr="00080372">
        <w:rPr>
          <w:rFonts w:ascii="Times New Roman" w:hAnsi="Times New Roman" w:cs="Times New Roman"/>
          <w:noProof/>
          <w:sz w:val="24"/>
          <w:szCs w:val="24"/>
        </w:rPr>
        <w:t>. 1–45. /citations?view_op=view</w:t>
      </w:r>
    </w:p>
    <w:p w14:paraId="6E63C8ED"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Purnamasari, G. A. Y., &amp; Ariyanto, D. (2016). ANALISIS PERBANDINGAN KINERJA KEUANGAN BANK KONVENSIONAL DAN BANK SYARIAH (Periode 2012-2014). </w:t>
      </w:r>
      <w:r w:rsidRPr="00080372">
        <w:rPr>
          <w:rFonts w:ascii="Times New Roman" w:hAnsi="Times New Roman" w:cs="Times New Roman"/>
          <w:i/>
          <w:iCs/>
          <w:noProof/>
          <w:sz w:val="24"/>
          <w:szCs w:val="24"/>
        </w:rPr>
        <w:t xml:space="preserve">Jurnal Online Mahasiswa Fakultas Ekonomi </w:t>
      </w:r>
      <w:r w:rsidRPr="00080372">
        <w:rPr>
          <w:rFonts w:ascii="Times New Roman" w:hAnsi="Times New Roman" w:cs="Times New Roman"/>
          <w:i/>
          <w:iCs/>
          <w:noProof/>
          <w:sz w:val="24"/>
          <w:szCs w:val="24"/>
        </w:rPr>
        <w:lastRenderedPageBreak/>
        <w:t>Universitas Riau</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3</w:t>
      </w:r>
      <w:r w:rsidRPr="00080372">
        <w:rPr>
          <w:rFonts w:ascii="Times New Roman" w:hAnsi="Times New Roman" w:cs="Times New Roman"/>
          <w:noProof/>
          <w:sz w:val="24"/>
          <w:szCs w:val="24"/>
        </w:rPr>
        <w:t>(1), 148–162.</w:t>
      </w:r>
    </w:p>
    <w:p w14:paraId="05201154" w14:textId="0AFFF289" w:rsid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Rachman, A. A., Mohd Saudi, M. H., &amp; Sinaga, O. (2019). Credit risk, market risk, and profitability: Case study of Banks in Indonesia Stock Exchange 2015-2017. </w:t>
      </w:r>
      <w:r w:rsidRPr="00080372">
        <w:rPr>
          <w:rFonts w:ascii="Times New Roman" w:hAnsi="Times New Roman" w:cs="Times New Roman"/>
          <w:i/>
          <w:iCs/>
          <w:noProof/>
          <w:sz w:val="24"/>
          <w:szCs w:val="24"/>
        </w:rPr>
        <w:t>International Journal of Innovation, Creativity and Change</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6</w:t>
      </w:r>
      <w:r w:rsidRPr="00080372">
        <w:rPr>
          <w:rFonts w:ascii="Times New Roman" w:hAnsi="Times New Roman" w:cs="Times New Roman"/>
          <w:noProof/>
          <w:sz w:val="24"/>
          <w:szCs w:val="24"/>
        </w:rPr>
        <w:t>(11), 300–313.</w:t>
      </w:r>
    </w:p>
    <w:p w14:paraId="18082493" w14:textId="58156AB6" w:rsidR="00437799" w:rsidRPr="00080372" w:rsidRDefault="00437799"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7799">
        <w:rPr>
          <w:rFonts w:ascii="Times New Roman" w:hAnsi="Times New Roman" w:cs="Times New Roman"/>
          <w:noProof/>
          <w:sz w:val="24"/>
          <w:szCs w:val="24"/>
        </w:rPr>
        <w:t xml:space="preserve">Ranti, D. A. S., &amp; Damayanti, D. (2020). Pengaruh Current Ratio, Debt to Equity Ratio, Return on Asset dan Asset Growth terhadap Beta Saham pada Perusahaan Real Estate dan Property di Bursa Efek Indonesia. </w:t>
      </w:r>
      <w:r w:rsidRPr="00437799">
        <w:rPr>
          <w:rFonts w:ascii="Times New Roman" w:hAnsi="Times New Roman" w:cs="Times New Roman"/>
          <w:i/>
          <w:iCs/>
          <w:noProof/>
          <w:sz w:val="24"/>
          <w:szCs w:val="24"/>
        </w:rPr>
        <w:t>INOBIS: Jurnal Inovasi Bisnis Dan Manajemen Indonesia</w:t>
      </w:r>
      <w:r w:rsidRPr="00437799">
        <w:rPr>
          <w:rFonts w:ascii="Times New Roman" w:hAnsi="Times New Roman" w:cs="Times New Roman"/>
          <w:noProof/>
          <w:sz w:val="24"/>
          <w:szCs w:val="24"/>
        </w:rPr>
        <w:t xml:space="preserve">, </w:t>
      </w:r>
      <w:r w:rsidRPr="00437799">
        <w:rPr>
          <w:rFonts w:ascii="Times New Roman" w:hAnsi="Times New Roman" w:cs="Times New Roman"/>
          <w:i/>
          <w:iCs/>
          <w:noProof/>
          <w:sz w:val="24"/>
          <w:szCs w:val="24"/>
        </w:rPr>
        <w:t>3</w:t>
      </w:r>
      <w:r w:rsidRPr="00437799">
        <w:rPr>
          <w:rFonts w:ascii="Times New Roman" w:hAnsi="Times New Roman" w:cs="Times New Roman"/>
          <w:noProof/>
          <w:sz w:val="24"/>
          <w:szCs w:val="24"/>
        </w:rPr>
        <w:t>(2), 273–291. https://doi.org/10.31842/jurnalinobis.v3i2.137</w:t>
      </w:r>
    </w:p>
    <w:p w14:paraId="3A458647"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Rahmawati, A., &amp; Prasetiono. (2015). Analisis Pengaruh CAR, NPL, LDR, NIM, dan BOPO terhadap ROA Dengan GCG sebagai Variabel Kontrol. </w:t>
      </w:r>
      <w:r w:rsidRPr="00080372">
        <w:rPr>
          <w:rFonts w:ascii="Times New Roman" w:hAnsi="Times New Roman" w:cs="Times New Roman"/>
          <w:i/>
          <w:iCs/>
          <w:noProof/>
          <w:sz w:val="24"/>
          <w:szCs w:val="24"/>
        </w:rPr>
        <w:t>Diponegoro Journal Of Management</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4</w:t>
      </w:r>
      <w:r w:rsidRPr="00080372">
        <w:rPr>
          <w:rFonts w:ascii="Times New Roman" w:hAnsi="Times New Roman" w:cs="Times New Roman"/>
          <w:noProof/>
          <w:sz w:val="24"/>
          <w:szCs w:val="24"/>
        </w:rPr>
        <w:t>(2), 1–11.</w:t>
      </w:r>
    </w:p>
    <w:p w14:paraId="183D2591"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Rivai, V., Basir, S., Sudarto, S., &amp; Veithzal, A. P. (2013). </w:t>
      </w:r>
      <w:r w:rsidRPr="00080372">
        <w:rPr>
          <w:rFonts w:ascii="Times New Roman" w:hAnsi="Times New Roman" w:cs="Times New Roman"/>
          <w:i/>
          <w:iCs/>
          <w:noProof/>
          <w:sz w:val="24"/>
          <w:szCs w:val="24"/>
        </w:rPr>
        <w:t>Commercial Bank Management : Manajemen Perbankan dari Teori ke Praktik</w:t>
      </w:r>
      <w:r w:rsidRPr="00080372">
        <w:rPr>
          <w:rFonts w:ascii="Times New Roman" w:hAnsi="Times New Roman" w:cs="Times New Roman"/>
          <w:noProof/>
          <w:sz w:val="24"/>
          <w:szCs w:val="24"/>
        </w:rPr>
        <w:t xml:space="preserve"> (1st ed.). PT. Raja Grafindo Persada.</w:t>
      </w:r>
    </w:p>
    <w:p w14:paraId="7CD6E1FF"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Roeser, S., Hillerbrand, R., &amp; Sandin, P. (2012). </w:t>
      </w:r>
      <w:r w:rsidRPr="00080372">
        <w:rPr>
          <w:rFonts w:ascii="Times New Roman" w:hAnsi="Times New Roman" w:cs="Times New Roman"/>
          <w:i/>
          <w:iCs/>
          <w:noProof/>
          <w:sz w:val="24"/>
          <w:szCs w:val="24"/>
        </w:rPr>
        <w:t>Handbook of Risk Theory: Epistemology, Decision Theory, Ethics, and Social</w:t>
      </w:r>
      <w:r w:rsidRPr="00080372">
        <w:rPr>
          <w:rFonts w:ascii="Times New Roman" w:hAnsi="Times New Roman" w:cs="Times New Roman"/>
          <w:noProof/>
          <w:sz w:val="24"/>
          <w:szCs w:val="24"/>
        </w:rPr>
        <w:t xml:space="preserve"> (Martin Peterson (ed.)). Google Books; Springer Science. https://books.google.co.id/books?id=PyJ_4KYwxNwC&amp;printsec=frontcover&amp;hl=id&amp;source=gbs_ge_summary_r&amp;cad=0#v=onepage&amp;q&amp;f=false</w:t>
      </w:r>
    </w:p>
    <w:p w14:paraId="5AA8E7ED"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Rose, P.S. (2002). </w:t>
      </w:r>
      <w:r w:rsidRPr="00080372">
        <w:rPr>
          <w:rFonts w:ascii="Times New Roman" w:hAnsi="Times New Roman" w:cs="Times New Roman"/>
          <w:i/>
          <w:iCs/>
          <w:noProof/>
          <w:sz w:val="24"/>
          <w:szCs w:val="24"/>
        </w:rPr>
        <w:t>Commercial Bank Management</w:t>
      </w:r>
      <w:r w:rsidRPr="00080372">
        <w:rPr>
          <w:rFonts w:ascii="Times New Roman" w:hAnsi="Times New Roman" w:cs="Times New Roman"/>
          <w:noProof/>
          <w:sz w:val="24"/>
          <w:szCs w:val="24"/>
        </w:rPr>
        <w:t>. PT. GRAMEDIA PUSTAKA UTAMA.</w:t>
      </w:r>
    </w:p>
    <w:p w14:paraId="1CD64558"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Rose, Peter S., &amp; Hudgins C, S. (2013). </w:t>
      </w:r>
      <w:r w:rsidRPr="00080372">
        <w:rPr>
          <w:rFonts w:ascii="Times New Roman" w:hAnsi="Times New Roman" w:cs="Times New Roman"/>
          <w:i/>
          <w:iCs/>
          <w:noProof/>
          <w:sz w:val="24"/>
          <w:szCs w:val="24"/>
        </w:rPr>
        <w:t>Bank Management &amp; Financial Services</w:t>
      </w:r>
      <w:r w:rsidRPr="00080372">
        <w:rPr>
          <w:rFonts w:ascii="Times New Roman" w:hAnsi="Times New Roman" w:cs="Times New Roman"/>
          <w:noProof/>
          <w:sz w:val="24"/>
          <w:szCs w:val="24"/>
        </w:rPr>
        <w:t>. McGraw-Hill.</w:t>
      </w:r>
    </w:p>
    <w:p w14:paraId="632EF711" w14:textId="64C7AEAD" w:rsid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Sari, T. M., Syam, D., &amp; Ulum, I. (2012). Pengaruh Non Performing Loan Sebagai Dampak Krisis Keuangan Global terhadap Profitabilitas Perusahaan Perbankan. </w:t>
      </w:r>
      <w:r w:rsidRPr="00080372">
        <w:rPr>
          <w:rFonts w:ascii="Times New Roman" w:hAnsi="Times New Roman" w:cs="Times New Roman"/>
          <w:i/>
          <w:iCs/>
          <w:noProof/>
          <w:sz w:val="24"/>
          <w:szCs w:val="24"/>
        </w:rPr>
        <w:t>Jurnal Akuntansi &amp; Investasi</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13</w:t>
      </w:r>
      <w:r w:rsidRPr="00080372">
        <w:rPr>
          <w:rFonts w:ascii="Times New Roman" w:hAnsi="Times New Roman" w:cs="Times New Roman"/>
          <w:noProof/>
          <w:sz w:val="24"/>
          <w:szCs w:val="24"/>
        </w:rPr>
        <w:t>(2), 83–98.</w:t>
      </w:r>
    </w:p>
    <w:p w14:paraId="5B8506CD" w14:textId="543DF994" w:rsidR="00437799" w:rsidRPr="00080372" w:rsidRDefault="00437799" w:rsidP="009B63B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87CE8">
        <w:rPr>
          <w:rFonts w:ascii="Times New Roman" w:hAnsi="Times New Roman" w:cs="Times New Roman"/>
          <w:noProof/>
          <w:sz w:val="24"/>
          <w:szCs w:val="24"/>
        </w:rPr>
        <w:t xml:space="preserve">Saunders, A., &amp; Cornett, M. M. (2011). </w:t>
      </w:r>
      <w:r w:rsidRPr="00887CE8">
        <w:rPr>
          <w:rFonts w:ascii="Times New Roman" w:hAnsi="Times New Roman" w:cs="Times New Roman"/>
          <w:i/>
          <w:iCs/>
          <w:noProof/>
          <w:sz w:val="24"/>
          <w:szCs w:val="24"/>
        </w:rPr>
        <w:t>Financial Institution Management: A Risk Management Approach, Seventh Edition</w:t>
      </w:r>
      <w:r w:rsidRPr="00887CE8">
        <w:rPr>
          <w:rFonts w:ascii="Times New Roman" w:hAnsi="Times New Roman" w:cs="Times New Roman"/>
          <w:noProof/>
          <w:sz w:val="24"/>
          <w:szCs w:val="24"/>
        </w:rPr>
        <w:t>. Mc Graw Hill.</w:t>
      </w:r>
    </w:p>
    <w:p w14:paraId="7B8244E5" w14:textId="4F9A1295" w:rsidR="00437799"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Saunders, A., &amp; Cornett, M. M. (2014). Financial Institutions Management. In </w:t>
      </w:r>
      <w:r w:rsidRPr="00080372">
        <w:rPr>
          <w:rFonts w:ascii="Times New Roman" w:hAnsi="Times New Roman" w:cs="Times New Roman"/>
          <w:i/>
          <w:iCs/>
          <w:noProof/>
          <w:sz w:val="24"/>
          <w:szCs w:val="24"/>
        </w:rPr>
        <w:t>McGraw-Hill Education</w:t>
      </w:r>
      <w:r w:rsidRPr="00080372">
        <w:rPr>
          <w:rFonts w:ascii="Times New Roman" w:hAnsi="Times New Roman" w:cs="Times New Roman"/>
          <w:noProof/>
          <w:sz w:val="24"/>
          <w:szCs w:val="24"/>
        </w:rPr>
        <w:t>.</w:t>
      </w:r>
    </w:p>
    <w:p w14:paraId="0ED91E8F"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Sekaran, U., &amp; Bougie, R. (2013). Research Methods for Business. In </w:t>
      </w:r>
      <w:r w:rsidRPr="00080372">
        <w:rPr>
          <w:rFonts w:ascii="Times New Roman" w:hAnsi="Times New Roman" w:cs="Times New Roman"/>
          <w:i/>
          <w:iCs/>
          <w:noProof/>
          <w:sz w:val="24"/>
          <w:szCs w:val="24"/>
        </w:rPr>
        <w:t>Google Books</w:t>
      </w:r>
      <w:r w:rsidRPr="00080372">
        <w:rPr>
          <w:rFonts w:ascii="Times New Roman" w:hAnsi="Times New Roman" w:cs="Times New Roman"/>
          <w:noProof/>
          <w:sz w:val="24"/>
          <w:szCs w:val="24"/>
        </w:rPr>
        <w:t>. WILLEY. https://books.google.com/books?Research Methods for Business</w:t>
      </w:r>
    </w:p>
    <w:p w14:paraId="3A7608ED"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Sekaran, U., &amp; Bougie, R. (2016). Research Methods For Business; A Skill-Building Approach 7th Edition. In </w:t>
      </w:r>
      <w:r w:rsidRPr="00080372">
        <w:rPr>
          <w:rFonts w:ascii="Times New Roman" w:hAnsi="Times New Roman" w:cs="Times New Roman"/>
          <w:i/>
          <w:iCs/>
          <w:noProof/>
          <w:sz w:val="24"/>
          <w:szCs w:val="24"/>
        </w:rPr>
        <w:t>Google Books</w:t>
      </w:r>
      <w:r w:rsidRPr="00080372">
        <w:rPr>
          <w:rFonts w:ascii="Times New Roman" w:hAnsi="Times New Roman" w:cs="Times New Roman"/>
          <w:noProof/>
          <w:sz w:val="24"/>
          <w:szCs w:val="24"/>
        </w:rPr>
        <w:t>. w. https://www.google.co.id/books/edition/Research_Methods_For_Business/</w:t>
      </w:r>
    </w:p>
    <w:p w14:paraId="5D412FAE" w14:textId="382B50FC"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Sparta</w:t>
      </w:r>
      <w:r w:rsidR="00B91DBB">
        <w:rPr>
          <w:rFonts w:ascii="Times New Roman" w:hAnsi="Times New Roman" w:cs="Times New Roman"/>
          <w:noProof/>
          <w:sz w:val="24"/>
          <w:szCs w:val="24"/>
        </w:rPr>
        <w:t>, Sparta</w:t>
      </w:r>
      <w:r w:rsidRPr="00080372">
        <w:rPr>
          <w:rFonts w:ascii="Times New Roman" w:hAnsi="Times New Roman" w:cs="Times New Roman"/>
          <w:noProof/>
          <w:sz w:val="24"/>
          <w:szCs w:val="24"/>
        </w:rPr>
        <w:t xml:space="preserve"> (2015).</w:t>
      </w:r>
      <w:r w:rsidR="00B91DBB" w:rsidRPr="00B91DBB">
        <w:rPr>
          <w:rFonts w:ascii="Times New Roman" w:hAnsi="Times New Roman" w:cs="Times New Roman"/>
          <w:noProof/>
          <w:sz w:val="24"/>
          <w:szCs w:val="24"/>
        </w:rPr>
        <w:t xml:space="preserve"> </w:t>
      </w:r>
      <w:hyperlink r:id="rId22" w:history="1">
        <w:r w:rsidR="00B91DBB" w:rsidRPr="00B91DBB">
          <w:rPr>
            <w:rStyle w:val="Hyperlink"/>
            <w:rFonts w:ascii="Times New Roman" w:hAnsi="Times New Roman" w:cs="Times New Roman"/>
            <w:color w:val="auto"/>
            <w:sz w:val="24"/>
            <w:szCs w:val="24"/>
            <w:u w:val="none"/>
            <w:shd w:val="clear" w:color="auto" w:fill="FFFFFF"/>
          </w:rPr>
          <w:t>Pengaruh Faktor Spesifik Bank Dan Makro Ekonomi Terhadap Risiko Kredit Perbankan Di Indonesia</w:t>
        </w:r>
      </w:hyperlink>
      <w:r w:rsidR="00B91DBB" w:rsidRPr="00B91DBB">
        <w:rPr>
          <w:rFonts w:ascii="Times New Roman" w:hAnsi="Times New Roman" w:cs="Times New Roman"/>
          <w:sz w:val="24"/>
          <w:szCs w:val="24"/>
        </w:rPr>
        <w:t xml:space="preserve">, </w:t>
      </w:r>
      <w:r w:rsidR="00B91DBB" w:rsidRPr="00B91DBB">
        <w:rPr>
          <w:rFonts w:ascii="Times New Roman" w:hAnsi="Times New Roman" w:cs="Times New Roman"/>
          <w:i/>
          <w:sz w:val="24"/>
          <w:szCs w:val="24"/>
          <w:shd w:val="clear" w:color="auto" w:fill="FFFFFF"/>
        </w:rPr>
        <w:t>Jurnal Ekonomi, Manajemen Dan Perbankan</w:t>
      </w:r>
      <w:r w:rsidR="00B91DBB" w:rsidRPr="00B91DBB">
        <w:rPr>
          <w:rFonts w:ascii="Times New Roman" w:hAnsi="Times New Roman" w:cs="Times New Roman"/>
          <w:noProof/>
          <w:sz w:val="24"/>
          <w:szCs w:val="24"/>
        </w:rPr>
        <w:t xml:space="preserve">. Vol. </w:t>
      </w:r>
      <w:r w:rsidR="00B91DBB" w:rsidRPr="00B91DBB">
        <w:rPr>
          <w:rFonts w:ascii="Times New Roman" w:hAnsi="Times New Roman" w:cs="Times New Roman"/>
          <w:i/>
          <w:iCs/>
          <w:noProof/>
          <w:sz w:val="24"/>
          <w:szCs w:val="24"/>
        </w:rPr>
        <w:t xml:space="preserve">1 </w:t>
      </w:r>
      <w:r w:rsidR="00B91DBB" w:rsidRPr="00B91DBB">
        <w:rPr>
          <w:rFonts w:ascii="Times New Roman" w:hAnsi="Times New Roman" w:cs="Times New Roman"/>
          <w:noProof/>
          <w:sz w:val="24"/>
          <w:szCs w:val="24"/>
        </w:rPr>
        <w:t>(3), Page 120–13</w:t>
      </w:r>
      <w:r w:rsidRPr="00080372">
        <w:rPr>
          <w:rFonts w:ascii="Times New Roman" w:hAnsi="Times New Roman" w:cs="Times New Roman"/>
          <w:noProof/>
          <w:sz w:val="24"/>
          <w:szCs w:val="24"/>
        </w:rPr>
        <w:t xml:space="preserve">6. </w:t>
      </w:r>
    </w:p>
    <w:p w14:paraId="28CF2045" w14:textId="7C154AEE" w:rsidR="00080372" w:rsidRPr="00B91DBB" w:rsidRDefault="00080372" w:rsidP="009B63B1">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080372">
        <w:rPr>
          <w:rFonts w:ascii="Times New Roman" w:hAnsi="Times New Roman" w:cs="Times New Roman"/>
          <w:noProof/>
          <w:sz w:val="24"/>
          <w:szCs w:val="24"/>
        </w:rPr>
        <w:t>S</w:t>
      </w:r>
      <w:r w:rsidRPr="00B91DBB">
        <w:rPr>
          <w:rFonts w:ascii="Times New Roman" w:hAnsi="Times New Roman" w:cs="Times New Roman"/>
          <w:noProof/>
          <w:sz w:val="24"/>
          <w:szCs w:val="24"/>
        </w:rPr>
        <w:t>parta</w:t>
      </w:r>
      <w:r w:rsidR="00E56BD5">
        <w:rPr>
          <w:rFonts w:ascii="Times New Roman" w:hAnsi="Times New Roman" w:cs="Times New Roman"/>
          <w:noProof/>
          <w:sz w:val="24"/>
          <w:szCs w:val="24"/>
        </w:rPr>
        <w:t>, Sparta</w:t>
      </w:r>
      <w:r w:rsidRPr="00B91DBB">
        <w:rPr>
          <w:rFonts w:ascii="Times New Roman" w:hAnsi="Times New Roman" w:cs="Times New Roman"/>
          <w:noProof/>
          <w:sz w:val="24"/>
          <w:szCs w:val="24"/>
        </w:rPr>
        <w:t xml:space="preserve"> (2016). </w:t>
      </w:r>
      <w:hyperlink r:id="rId23" w:history="1">
        <w:r w:rsidR="00B91DBB" w:rsidRPr="00B91DBB">
          <w:rPr>
            <w:rStyle w:val="Hyperlink"/>
            <w:rFonts w:ascii="Times New Roman" w:hAnsi="Times New Roman" w:cs="Times New Roman"/>
            <w:color w:val="auto"/>
            <w:sz w:val="24"/>
            <w:szCs w:val="24"/>
            <w:u w:val="none"/>
            <w:shd w:val="clear" w:color="auto" w:fill="FFFFFF"/>
          </w:rPr>
          <w:t>Risiko Kredit dan Efisiensi Perbankan di Indonesia</w:t>
        </w:r>
      </w:hyperlink>
      <w:r w:rsidR="00B91DBB" w:rsidRPr="00B91DBB">
        <w:rPr>
          <w:rFonts w:ascii="Times New Roman" w:hAnsi="Times New Roman" w:cs="Times New Roman"/>
          <w:sz w:val="24"/>
          <w:szCs w:val="24"/>
        </w:rPr>
        <w:t xml:space="preserve">, </w:t>
      </w:r>
      <w:r w:rsidRPr="00B91DBB">
        <w:rPr>
          <w:rFonts w:ascii="Times New Roman" w:hAnsi="Times New Roman" w:cs="Times New Roman"/>
          <w:noProof/>
          <w:sz w:val="24"/>
          <w:szCs w:val="24"/>
        </w:rPr>
        <w:t xml:space="preserve"> </w:t>
      </w:r>
      <w:r w:rsidR="00B91DBB" w:rsidRPr="00B91DBB">
        <w:rPr>
          <w:rFonts w:ascii="Times New Roman" w:hAnsi="Times New Roman" w:cs="Times New Roman"/>
          <w:i/>
          <w:color w:val="222222"/>
          <w:sz w:val="24"/>
          <w:szCs w:val="24"/>
          <w:shd w:val="clear" w:color="auto" w:fill="FFFFFF"/>
        </w:rPr>
        <w:t>Jurnal Ilmiah Manajemen (MIX)</w:t>
      </w:r>
      <w:r w:rsidR="00145683" w:rsidRPr="00B91DBB">
        <w:rPr>
          <w:rFonts w:ascii="Times New Roman" w:hAnsi="Times New Roman" w:cs="Times New Roman"/>
          <w:i/>
          <w:iCs/>
          <w:noProof/>
          <w:sz w:val="24"/>
          <w:szCs w:val="24"/>
        </w:rPr>
        <w:t xml:space="preserve">, Volume </w:t>
      </w:r>
      <w:r w:rsidR="00B91DBB" w:rsidRPr="00B91DBB">
        <w:rPr>
          <w:rFonts w:ascii="Times New Roman" w:hAnsi="Times New Roman" w:cs="Times New Roman"/>
          <w:i/>
          <w:iCs/>
          <w:noProof/>
          <w:sz w:val="24"/>
          <w:szCs w:val="24"/>
        </w:rPr>
        <w:t>7</w:t>
      </w:r>
      <w:r w:rsidR="00145683" w:rsidRPr="00B91DBB">
        <w:rPr>
          <w:rFonts w:ascii="Times New Roman" w:hAnsi="Times New Roman" w:cs="Times New Roman"/>
          <w:i/>
          <w:iCs/>
          <w:noProof/>
          <w:sz w:val="24"/>
          <w:szCs w:val="24"/>
        </w:rPr>
        <w:t>, No. 1,</w:t>
      </w:r>
      <w:r w:rsidR="00B91DBB" w:rsidRPr="00B91DBB">
        <w:rPr>
          <w:rFonts w:ascii="Times New Roman" w:hAnsi="Times New Roman" w:cs="Times New Roman"/>
          <w:i/>
          <w:iCs/>
          <w:noProof/>
          <w:sz w:val="24"/>
          <w:szCs w:val="24"/>
        </w:rPr>
        <w:t xml:space="preserve"> page 28-44</w:t>
      </w:r>
    </w:p>
    <w:p w14:paraId="6FDD6911" w14:textId="3CB85E6A" w:rsidR="006321D7" w:rsidRPr="00080372" w:rsidRDefault="00437799"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91DFA">
        <w:rPr>
          <w:rFonts w:ascii="Times New Roman" w:hAnsi="Times New Roman" w:cs="Times New Roman"/>
          <w:noProof/>
          <w:sz w:val="24"/>
          <w:szCs w:val="24"/>
        </w:rPr>
        <w:t>Sparta, S</w:t>
      </w:r>
      <w:r w:rsidR="00E56BD5">
        <w:rPr>
          <w:rFonts w:ascii="Times New Roman" w:hAnsi="Times New Roman" w:cs="Times New Roman"/>
          <w:noProof/>
          <w:sz w:val="24"/>
          <w:szCs w:val="24"/>
        </w:rPr>
        <w:t>parta</w:t>
      </w:r>
      <w:r w:rsidRPr="00D91DFA">
        <w:rPr>
          <w:rFonts w:ascii="Times New Roman" w:hAnsi="Times New Roman" w:cs="Times New Roman"/>
          <w:noProof/>
          <w:sz w:val="24"/>
          <w:szCs w:val="24"/>
        </w:rPr>
        <w:t xml:space="preserve">. (2020). </w:t>
      </w:r>
      <w:hyperlink r:id="rId24" w:history="1">
        <w:r w:rsidR="00E56BD5" w:rsidRPr="00E56BD5">
          <w:rPr>
            <w:rStyle w:val="Hyperlink"/>
            <w:rFonts w:ascii="Times New Roman" w:hAnsi="Times New Roman" w:cs="Times New Roman"/>
            <w:color w:val="auto"/>
            <w:sz w:val="24"/>
            <w:szCs w:val="24"/>
            <w:u w:val="none"/>
            <w:shd w:val="clear" w:color="auto" w:fill="FFFFFF"/>
          </w:rPr>
          <w:t>Dampak Good Corporate Governance Terhadap Kinerja Perbankan: Market Risk Sebagai Intervening</w:t>
        </w:r>
      </w:hyperlink>
      <w:r w:rsidRPr="00D91DFA">
        <w:rPr>
          <w:rFonts w:ascii="Times New Roman" w:hAnsi="Times New Roman" w:cs="Times New Roman"/>
          <w:noProof/>
          <w:sz w:val="24"/>
          <w:szCs w:val="24"/>
        </w:rPr>
        <w:t xml:space="preserve">. </w:t>
      </w:r>
      <w:r w:rsidRPr="00D91DFA">
        <w:rPr>
          <w:rFonts w:ascii="Times New Roman" w:hAnsi="Times New Roman" w:cs="Times New Roman"/>
          <w:i/>
          <w:iCs/>
          <w:noProof/>
          <w:sz w:val="24"/>
          <w:szCs w:val="24"/>
        </w:rPr>
        <w:t>Equity</w:t>
      </w:r>
      <w:r w:rsidRPr="00D91DFA">
        <w:rPr>
          <w:rFonts w:ascii="Times New Roman" w:hAnsi="Times New Roman" w:cs="Times New Roman"/>
          <w:noProof/>
          <w:sz w:val="24"/>
          <w:szCs w:val="24"/>
        </w:rPr>
        <w:t xml:space="preserve">, </w:t>
      </w:r>
      <w:r w:rsidR="00E56BD5">
        <w:rPr>
          <w:rFonts w:ascii="Times New Roman" w:hAnsi="Times New Roman" w:cs="Times New Roman"/>
          <w:noProof/>
          <w:sz w:val="24"/>
          <w:szCs w:val="24"/>
        </w:rPr>
        <w:t xml:space="preserve">Vol. </w:t>
      </w:r>
      <w:r w:rsidRPr="00D91DFA">
        <w:rPr>
          <w:rFonts w:ascii="Times New Roman" w:hAnsi="Times New Roman" w:cs="Times New Roman"/>
          <w:i/>
          <w:iCs/>
          <w:noProof/>
          <w:sz w:val="24"/>
          <w:szCs w:val="24"/>
        </w:rPr>
        <w:t>23</w:t>
      </w:r>
      <w:r w:rsidR="00E56BD5">
        <w:rPr>
          <w:rFonts w:ascii="Times New Roman" w:hAnsi="Times New Roman" w:cs="Times New Roman"/>
          <w:i/>
          <w:iCs/>
          <w:noProof/>
          <w:sz w:val="24"/>
          <w:szCs w:val="24"/>
        </w:rPr>
        <w:t xml:space="preserve"> </w:t>
      </w:r>
      <w:r w:rsidRPr="00D91DFA">
        <w:rPr>
          <w:rFonts w:ascii="Times New Roman" w:hAnsi="Times New Roman" w:cs="Times New Roman"/>
          <w:noProof/>
          <w:sz w:val="24"/>
          <w:szCs w:val="24"/>
        </w:rPr>
        <w:t xml:space="preserve">(2), </w:t>
      </w:r>
      <w:r w:rsidR="00E56BD5">
        <w:rPr>
          <w:rFonts w:ascii="Times New Roman" w:hAnsi="Times New Roman" w:cs="Times New Roman"/>
          <w:noProof/>
          <w:sz w:val="24"/>
          <w:szCs w:val="24"/>
        </w:rPr>
        <w:t>page 1</w:t>
      </w:r>
      <w:r w:rsidRPr="00D91DFA">
        <w:rPr>
          <w:rFonts w:ascii="Times New Roman" w:hAnsi="Times New Roman" w:cs="Times New Roman"/>
          <w:noProof/>
          <w:sz w:val="24"/>
          <w:szCs w:val="24"/>
        </w:rPr>
        <w:t>67</w:t>
      </w:r>
      <w:r w:rsidR="00E56BD5">
        <w:rPr>
          <w:rFonts w:ascii="Times New Roman" w:hAnsi="Times New Roman" w:cs="Times New Roman"/>
          <w:noProof/>
          <w:sz w:val="24"/>
          <w:szCs w:val="24"/>
        </w:rPr>
        <w:t>-188</w:t>
      </w:r>
      <w:r w:rsidRPr="00D91DFA">
        <w:rPr>
          <w:rFonts w:ascii="Times New Roman" w:hAnsi="Times New Roman" w:cs="Times New Roman"/>
          <w:noProof/>
          <w:sz w:val="24"/>
          <w:szCs w:val="24"/>
        </w:rPr>
        <w:t>.</w:t>
      </w:r>
      <w:r w:rsidR="00E56BD5">
        <w:rPr>
          <w:rFonts w:ascii="Times New Roman" w:hAnsi="Times New Roman" w:cs="Times New Roman"/>
          <w:noProof/>
          <w:sz w:val="24"/>
          <w:szCs w:val="24"/>
        </w:rPr>
        <w:t xml:space="preserve"> </w:t>
      </w:r>
      <w:r w:rsidRPr="00D91DFA">
        <w:rPr>
          <w:rFonts w:ascii="Times New Roman" w:hAnsi="Times New Roman" w:cs="Times New Roman"/>
          <w:noProof/>
          <w:sz w:val="24"/>
          <w:szCs w:val="24"/>
        </w:rPr>
        <w:t xml:space="preserve"> https://doi.org/10.34209/equ.v23i2.2073</w:t>
      </w:r>
    </w:p>
    <w:p w14:paraId="2D15CCC9"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lastRenderedPageBreak/>
        <w:t xml:space="preserve">Subramanyam, K. R. (2017). </w:t>
      </w:r>
      <w:r w:rsidRPr="00080372">
        <w:rPr>
          <w:rFonts w:ascii="Times New Roman" w:hAnsi="Times New Roman" w:cs="Times New Roman"/>
          <w:i/>
          <w:iCs/>
          <w:noProof/>
          <w:sz w:val="24"/>
          <w:szCs w:val="24"/>
        </w:rPr>
        <w:t>FINANCIAL STATEMENT ANALYSIS</w:t>
      </w:r>
      <w:r w:rsidRPr="00080372">
        <w:rPr>
          <w:rFonts w:ascii="Times New Roman" w:hAnsi="Times New Roman" w:cs="Times New Roman"/>
          <w:noProof/>
          <w:sz w:val="24"/>
          <w:szCs w:val="24"/>
        </w:rPr>
        <w:t xml:space="preserve"> (15th ed., Vol. 44, Issue 8). McGraw-Hill Education. https://doi.org/10.1088/1751-8113/44/8/085201</w:t>
      </w:r>
    </w:p>
    <w:p w14:paraId="0B281B0C"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Sugiyono. (2017). </w:t>
      </w:r>
      <w:r w:rsidRPr="00080372">
        <w:rPr>
          <w:rFonts w:ascii="Times New Roman" w:hAnsi="Times New Roman" w:cs="Times New Roman"/>
          <w:i/>
          <w:iCs/>
          <w:noProof/>
          <w:sz w:val="24"/>
          <w:szCs w:val="24"/>
        </w:rPr>
        <w:t>Metode penelitian Kuantitatif, Kualitatif, dan R&amp;D.</w:t>
      </w:r>
      <w:r w:rsidRPr="00080372">
        <w:rPr>
          <w:rFonts w:ascii="Times New Roman" w:hAnsi="Times New Roman" w:cs="Times New Roman"/>
          <w:noProof/>
          <w:sz w:val="24"/>
          <w:szCs w:val="24"/>
        </w:rPr>
        <w:t xml:space="preserve"> (CV). Alfabeta.</w:t>
      </w:r>
    </w:p>
    <w:p w14:paraId="1CA254FB"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Tandelilin, E. (2010). </w:t>
      </w:r>
      <w:r w:rsidRPr="00080372">
        <w:rPr>
          <w:rFonts w:ascii="Times New Roman" w:hAnsi="Times New Roman" w:cs="Times New Roman"/>
          <w:i/>
          <w:iCs/>
          <w:noProof/>
          <w:sz w:val="24"/>
          <w:szCs w:val="24"/>
        </w:rPr>
        <w:t>Portofolio dan Investasi Teori dan Aplikasi</w:t>
      </w:r>
      <w:r w:rsidRPr="00080372">
        <w:rPr>
          <w:rFonts w:ascii="Times New Roman" w:hAnsi="Times New Roman" w:cs="Times New Roman"/>
          <w:noProof/>
          <w:sz w:val="24"/>
          <w:szCs w:val="24"/>
        </w:rPr>
        <w:t xml:space="preserve"> (1st ed.). Kanisius.</w:t>
      </w:r>
    </w:p>
    <w:p w14:paraId="1AA2EED0" w14:textId="77777777"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Winarno, W. W. (2015). </w:t>
      </w:r>
      <w:r w:rsidRPr="00080372">
        <w:rPr>
          <w:rFonts w:ascii="Times New Roman" w:hAnsi="Times New Roman" w:cs="Times New Roman"/>
          <w:i/>
          <w:iCs/>
          <w:noProof/>
          <w:sz w:val="24"/>
          <w:szCs w:val="24"/>
        </w:rPr>
        <w:t>Analisis Ekonometrika dan Statistika dengan Eviews edisi 4</w:t>
      </w:r>
      <w:r w:rsidRPr="00080372">
        <w:rPr>
          <w:rFonts w:ascii="Times New Roman" w:hAnsi="Times New Roman" w:cs="Times New Roman"/>
          <w:noProof/>
          <w:sz w:val="24"/>
          <w:szCs w:val="24"/>
        </w:rPr>
        <w:t>. STIM YKPN.</w:t>
      </w:r>
    </w:p>
    <w:p w14:paraId="77B05BEE" w14:textId="50D8EFB3" w:rsidR="00080372" w:rsidRP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Yudha, A., Chabachib, M., Rini, I., &amp; Pangestuti, D. (2018). ANALYSIS OF THE EFFECT OF NPL, NIM, NON INTEREST INCOME, AND LDR TOWARD ROA WITH SIZE AS CONTROL VARIABLES (Differences Study on Domestic and Foreign Banks Listed on BEI Period 2010-2015), </w:t>
      </w:r>
      <w:r w:rsidRPr="00080372">
        <w:rPr>
          <w:rFonts w:ascii="Times New Roman" w:hAnsi="Times New Roman" w:cs="Times New Roman"/>
          <w:i/>
          <w:iCs/>
          <w:noProof/>
          <w:sz w:val="24"/>
          <w:szCs w:val="24"/>
        </w:rPr>
        <w:t>26</w:t>
      </w:r>
      <w:r w:rsidRPr="00080372">
        <w:rPr>
          <w:rFonts w:ascii="Times New Roman" w:hAnsi="Times New Roman" w:cs="Times New Roman"/>
          <w:noProof/>
          <w:sz w:val="24"/>
          <w:szCs w:val="24"/>
        </w:rPr>
        <w:t>(2), 100–113. https://doi.org/10.14710/jbs.26.2.100-113</w:t>
      </w:r>
    </w:p>
    <w:p w14:paraId="43C3A668" w14:textId="27D9E43D" w:rsidR="00080372" w:rsidRDefault="00080372"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372">
        <w:rPr>
          <w:rFonts w:ascii="Times New Roman" w:hAnsi="Times New Roman" w:cs="Times New Roman"/>
          <w:noProof/>
          <w:sz w:val="24"/>
          <w:szCs w:val="24"/>
        </w:rPr>
        <w:t xml:space="preserve">Yurdakul, F. (2014). Macroeconomic Modelling of Credit Risk for Banks. </w:t>
      </w:r>
      <w:r w:rsidRPr="00080372">
        <w:rPr>
          <w:rFonts w:ascii="Times New Roman" w:hAnsi="Times New Roman" w:cs="Times New Roman"/>
          <w:i/>
          <w:iCs/>
          <w:noProof/>
          <w:sz w:val="24"/>
          <w:szCs w:val="24"/>
        </w:rPr>
        <w:t>Procedia - Social and Behavioral Sciences</w:t>
      </w:r>
      <w:r w:rsidRPr="00080372">
        <w:rPr>
          <w:rFonts w:ascii="Times New Roman" w:hAnsi="Times New Roman" w:cs="Times New Roman"/>
          <w:noProof/>
          <w:sz w:val="24"/>
          <w:szCs w:val="24"/>
        </w:rPr>
        <w:t xml:space="preserve">, </w:t>
      </w:r>
      <w:r w:rsidRPr="00080372">
        <w:rPr>
          <w:rFonts w:ascii="Times New Roman" w:hAnsi="Times New Roman" w:cs="Times New Roman"/>
          <w:i/>
          <w:iCs/>
          <w:noProof/>
          <w:sz w:val="24"/>
          <w:szCs w:val="24"/>
        </w:rPr>
        <w:t>109</w:t>
      </w:r>
      <w:r w:rsidRPr="00080372">
        <w:rPr>
          <w:rFonts w:ascii="Times New Roman" w:hAnsi="Times New Roman" w:cs="Times New Roman"/>
          <w:noProof/>
          <w:sz w:val="24"/>
          <w:szCs w:val="24"/>
        </w:rPr>
        <w:t>, 784–793. https://doi.org/10.1016/j.sbspro.2013.12.544</w:t>
      </w:r>
    </w:p>
    <w:p w14:paraId="6D15B227" w14:textId="77777777" w:rsidR="00D91DFA" w:rsidRDefault="00D91DFA"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FF6CAD4" w14:textId="79CFFDA1" w:rsidR="002B0ECC" w:rsidRDefault="002B0ECC" w:rsidP="009B63B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B4208CB" w14:textId="77777777" w:rsidR="002B0ECC" w:rsidRPr="00080372" w:rsidRDefault="002B0ECC" w:rsidP="009B63B1">
      <w:pPr>
        <w:widowControl w:val="0"/>
        <w:autoSpaceDE w:val="0"/>
        <w:autoSpaceDN w:val="0"/>
        <w:adjustRightInd w:val="0"/>
        <w:spacing w:after="0" w:line="240" w:lineRule="auto"/>
        <w:ind w:left="480" w:hanging="480"/>
        <w:jc w:val="both"/>
        <w:rPr>
          <w:rFonts w:ascii="Times New Roman" w:hAnsi="Times New Roman" w:cs="Times New Roman"/>
          <w:noProof/>
          <w:sz w:val="24"/>
        </w:rPr>
      </w:pPr>
    </w:p>
    <w:p w14:paraId="5B00B93C" w14:textId="477C0681" w:rsidR="00667998" w:rsidRDefault="00080372" w:rsidP="009B63B1">
      <w:pPr>
        <w:pStyle w:val="ListParagraph"/>
        <w:spacing w:after="0" w:line="240" w:lineRule="auto"/>
        <w:ind w:left="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fldChar w:fldCharType="end"/>
      </w:r>
      <w:bookmarkEnd w:id="3"/>
    </w:p>
    <w:p w14:paraId="7C126876" w14:textId="693E82C2" w:rsidR="0038661D" w:rsidRDefault="0038661D" w:rsidP="00667998">
      <w:pPr>
        <w:pStyle w:val="ListParagraph"/>
        <w:spacing w:after="200" w:line="240" w:lineRule="auto"/>
        <w:ind w:left="0"/>
        <w:rPr>
          <w:rFonts w:ascii="Times New Roman" w:eastAsia="Calibri" w:hAnsi="Times New Roman" w:cs="Times New Roman"/>
          <w:b/>
          <w:bCs/>
          <w:sz w:val="24"/>
          <w:szCs w:val="24"/>
          <w:lang w:val="en-US"/>
        </w:rPr>
      </w:pPr>
    </w:p>
    <w:p w14:paraId="1E2B2B1D" w14:textId="7921BAD1" w:rsidR="0038661D" w:rsidRDefault="0038661D" w:rsidP="00667998">
      <w:pPr>
        <w:pStyle w:val="ListParagraph"/>
        <w:spacing w:after="200" w:line="240" w:lineRule="auto"/>
        <w:ind w:left="0"/>
        <w:rPr>
          <w:rFonts w:ascii="Times New Roman" w:eastAsia="Calibri" w:hAnsi="Times New Roman" w:cs="Times New Roman"/>
          <w:b/>
          <w:bCs/>
          <w:sz w:val="24"/>
          <w:szCs w:val="24"/>
          <w:lang w:val="en-US"/>
        </w:rPr>
      </w:pPr>
    </w:p>
    <w:p w14:paraId="1E08E87A" w14:textId="56CB503C" w:rsidR="0038661D" w:rsidRDefault="0038661D" w:rsidP="00667998">
      <w:pPr>
        <w:pStyle w:val="ListParagraph"/>
        <w:spacing w:after="200" w:line="240" w:lineRule="auto"/>
        <w:ind w:left="0"/>
        <w:rPr>
          <w:rFonts w:ascii="Times New Roman" w:eastAsia="Calibri" w:hAnsi="Times New Roman" w:cs="Times New Roman"/>
          <w:b/>
          <w:bCs/>
          <w:sz w:val="24"/>
          <w:szCs w:val="24"/>
          <w:lang w:val="en-US"/>
        </w:rPr>
      </w:pPr>
    </w:p>
    <w:p w14:paraId="50D1E550" w14:textId="1F570DE6" w:rsidR="0038661D" w:rsidRDefault="0038661D" w:rsidP="00667998">
      <w:pPr>
        <w:pStyle w:val="ListParagraph"/>
        <w:spacing w:after="200" w:line="240" w:lineRule="auto"/>
        <w:ind w:left="0"/>
        <w:rPr>
          <w:rFonts w:ascii="Times New Roman" w:eastAsia="Calibri" w:hAnsi="Times New Roman" w:cs="Times New Roman"/>
          <w:b/>
          <w:bCs/>
          <w:sz w:val="24"/>
          <w:szCs w:val="24"/>
          <w:lang w:val="en-US"/>
        </w:rPr>
      </w:pPr>
    </w:p>
    <w:p w14:paraId="69BCF03E" w14:textId="689C7F60" w:rsidR="0038661D" w:rsidRDefault="0038661D" w:rsidP="00667998">
      <w:pPr>
        <w:pStyle w:val="ListParagraph"/>
        <w:spacing w:after="200" w:line="240" w:lineRule="auto"/>
        <w:ind w:left="0"/>
        <w:rPr>
          <w:rFonts w:ascii="Times New Roman" w:eastAsia="Calibri" w:hAnsi="Times New Roman" w:cs="Times New Roman"/>
          <w:b/>
          <w:bCs/>
          <w:sz w:val="24"/>
          <w:szCs w:val="24"/>
          <w:lang w:val="en-US"/>
        </w:rPr>
      </w:pPr>
    </w:p>
    <w:p w14:paraId="56CF7332" w14:textId="6F831F86"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145D5A22" w14:textId="5C5786F8"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24E1AFE9" w14:textId="012652FE"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364A897B" w14:textId="6488F7CB"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75971051" w14:textId="3F59F102"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787F9DAF" w14:textId="52D1391C"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3F88CECC" w14:textId="7E7249F6"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018C6B1E" w14:textId="02F5FE0C"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321FC2EA" w14:textId="078564F6"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237EE34F" w14:textId="55E316CA"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6C0317FF" w14:textId="77777777" w:rsidR="00437799" w:rsidRDefault="00437799" w:rsidP="00667998">
      <w:pPr>
        <w:pStyle w:val="ListParagraph"/>
        <w:spacing w:after="200" w:line="240" w:lineRule="auto"/>
        <w:ind w:left="0"/>
        <w:rPr>
          <w:rFonts w:ascii="Times New Roman" w:eastAsia="Calibri" w:hAnsi="Times New Roman" w:cs="Times New Roman"/>
          <w:b/>
          <w:bCs/>
          <w:sz w:val="24"/>
          <w:szCs w:val="24"/>
          <w:lang w:val="en-US"/>
        </w:rPr>
      </w:pPr>
    </w:p>
    <w:p w14:paraId="7D9F8204" w14:textId="77777777" w:rsidR="00437799" w:rsidRDefault="00437799" w:rsidP="0038661D">
      <w:pPr>
        <w:pStyle w:val="ListParagraph"/>
        <w:spacing w:after="200" w:line="480" w:lineRule="auto"/>
        <w:ind w:left="0"/>
        <w:jc w:val="center"/>
        <w:rPr>
          <w:rFonts w:ascii="Times New Roman" w:eastAsia="Calibri" w:hAnsi="Times New Roman" w:cs="Times New Roman"/>
          <w:b/>
          <w:bCs/>
          <w:sz w:val="28"/>
          <w:szCs w:val="28"/>
          <w:lang w:val="en-US"/>
        </w:rPr>
        <w:sectPr w:rsidR="00437799" w:rsidSect="0069355D">
          <w:headerReference w:type="default" r:id="rId25"/>
          <w:footerReference w:type="default" r:id="rId26"/>
          <w:headerReference w:type="first" r:id="rId27"/>
          <w:pgSz w:w="11906" w:h="16838"/>
          <w:pgMar w:top="2268" w:right="1701" w:bottom="1701" w:left="2268" w:header="708" w:footer="708" w:gutter="0"/>
          <w:cols w:space="708"/>
          <w:titlePg/>
          <w:docGrid w:linePitch="360"/>
        </w:sectPr>
      </w:pPr>
    </w:p>
    <w:p w14:paraId="2660DD7C" w14:textId="54EC0598" w:rsidR="0038661D" w:rsidRPr="0038661D" w:rsidRDefault="0038661D" w:rsidP="0038661D">
      <w:pPr>
        <w:pStyle w:val="ListParagraph"/>
        <w:spacing w:after="200" w:line="480" w:lineRule="auto"/>
        <w:ind w:left="0"/>
        <w:jc w:val="center"/>
        <w:rPr>
          <w:rFonts w:ascii="Times New Roman" w:eastAsia="Calibri" w:hAnsi="Times New Roman" w:cs="Times New Roman"/>
          <w:b/>
          <w:bCs/>
          <w:sz w:val="28"/>
          <w:szCs w:val="28"/>
          <w:lang w:val="en-US"/>
        </w:rPr>
      </w:pPr>
      <w:r w:rsidRPr="0038661D">
        <w:rPr>
          <w:rFonts w:ascii="Times New Roman" w:eastAsia="Calibri" w:hAnsi="Times New Roman" w:cs="Times New Roman"/>
          <w:b/>
          <w:bCs/>
          <w:sz w:val="28"/>
          <w:szCs w:val="28"/>
          <w:lang w:val="en-US"/>
        </w:rPr>
        <w:lastRenderedPageBreak/>
        <w:t>LAMPIRAN</w:t>
      </w:r>
    </w:p>
    <w:p w14:paraId="2E88C62F" w14:textId="77777777" w:rsidR="0038661D" w:rsidRDefault="0038661D" w:rsidP="0038661D">
      <w:pPr>
        <w:pStyle w:val="Caption"/>
        <w:rPr>
          <w:rFonts w:ascii="Times New Roman" w:hAnsi="Times New Roman" w:cs="Times New Roman"/>
          <w:b/>
          <w:bCs/>
          <w:i w:val="0"/>
          <w:iCs w:val="0"/>
          <w:color w:val="000000" w:themeColor="text1"/>
          <w:sz w:val="22"/>
          <w:szCs w:val="22"/>
        </w:rPr>
      </w:pPr>
      <w:bookmarkStart w:id="4" w:name="_Toc77759899"/>
      <w:bookmarkStart w:id="5" w:name="_Toc78023354"/>
      <w:r>
        <w:rPr>
          <w:rFonts w:ascii="Times New Roman" w:hAnsi="Times New Roman" w:cs="Times New Roman"/>
          <w:b/>
          <w:bCs/>
          <w:i w:val="0"/>
          <w:iCs w:val="0"/>
          <w:color w:val="000000" w:themeColor="text1"/>
          <w:sz w:val="22"/>
          <w:szCs w:val="22"/>
        </w:rPr>
        <w:t xml:space="preserve">Lampiran </w:t>
      </w:r>
      <w:r>
        <w:fldChar w:fldCharType="begin"/>
      </w:r>
      <w:r>
        <w:rPr>
          <w:rFonts w:ascii="Times New Roman" w:hAnsi="Times New Roman" w:cs="Times New Roman"/>
          <w:b/>
          <w:bCs/>
          <w:i w:val="0"/>
          <w:iCs w:val="0"/>
          <w:color w:val="000000" w:themeColor="text1"/>
          <w:sz w:val="22"/>
          <w:szCs w:val="22"/>
        </w:rPr>
        <w:instrText xml:space="preserve"> SEQ Lampiran \* ARABIC </w:instrText>
      </w:r>
      <w:r>
        <w:fldChar w:fldCharType="separate"/>
      </w:r>
      <w:r w:rsidR="009B63B1">
        <w:rPr>
          <w:rFonts w:ascii="Times New Roman" w:hAnsi="Times New Roman" w:cs="Times New Roman"/>
          <w:b/>
          <w:bCs/>
          <w:i w:val="0"/>
          <w:iCs w:val="0"/>
          <w:noProof/>
          <w:color w:val="000000" w:themeColor="text1"/>
          <w:sz w:val="22"/>
          <w:szCs w:val="22"/>
        </w:rPr>
        <w:t>1</w:t>
      </w:r>
      <w:r>
        <w:fldChar w:fldCharType="end"/>
      </w:r>
      <w:r>
        <w:rPr>
          <w:rFonts w:ascii="Times New Roman" w:hAnsi="Times New Roman" w:cs="Times New Roman"/>
          <w:b/>
          <w:bCs/>
          <w:i w:val="0"/>
          <w:iCs w:val="0"/>
          <w:color w:val="000000" w:themeColor="text1"/>
          <w:sz w:val="22"/>
          <w:szCs w:val="22"/>
        </w:rPr>
        <w:t xml:space="preserve"> Daftar Perusahaan Yang Menjadi Sampel Penelitian</w:t>
      </w:r>
      <w:bookmarkEnd w:id="4"/>
      <w:bookmarkEnd w:id="5"/>
    </w:p>
    <w:tbl>
      <w:tblPr>
        <w:tblStyle w:val="TableGrid"/>
        <w:tblW w:w="0" w:type="auto"/>
        <w:tblLook w:val="04A0" w:firstRow="1" w:lastRow="0" w:firstColumn="1" w:lastColumn="0" w:noHBand="0" w:noVBand="1"/>
      </w:tblPr>
      <w:tblGrid>
        <w:gridCol w:w="1230"/>
        <w:gridCol w:w="5286"/>
        <w:gridCol w:w="1411"/>
      </w:tblGrid>
      <w:tr w:rsidR="0038661D" w14:paraId="61D64B5E" w14:textId="77777777" w:rsidTr="0038661D">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27CD71" w14:textId="77777777" w:rsidR="0038661D" w:rsidRDefault="0038661D">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01561F" w14:textId="77777777" w:rsidR="0038661D" w:rsidRDefault="0038661D" w:rsidP="0038661D">
            <w:pPr>
              <w:jc w:val="center"/>
              <w:rPr>
                <w:rFonts w:ascii="Times New Roman" w:hAnsi="Times New Roman" w:cs="Times New Roman"/>
                <w:b/>
                <w:bCs/>
                <w:sz w:val="24"/>
                <w:szCs w:val="24"/>
              </w:rPr>
            </w:pPr>
            <w:r>
              <w:rPr>
                <w:rFonts w:ascii="Times New Roman" w:hAnsi="Times New Roman" w:cs="Times New Roman"/>
                <w:b/>
                <w:bCs/>
                <w:sz w:val="24"/>
                <w:szCs w:val="24"/>
              </w:rPr>
              <w:t>Nama Perusahaan</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51B695" w14:textId="08DDEC4A" w:rsidR="0038661D" w:rsidRPr="0038661D" w:rsidRDefault="0038661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Kode Bank</w:t>
            </w:r>
          </w:p>
        </w:tc>
      </w:tr>
      <w:tr w:rsidR="0038661D" w14:paraId="3ED54129" w14:textId="77777777" w:rsidTr="0038661D">
        <w:tc>
          <w:tcPr>
            <w:tcW w:w="1230" w:type="dxa"/>
            <w:tcBorders>
              <w:top w:val="single" w:sz="4" w:space="0" w:color="auto"/>
              <w:left w:val="single" w:sz="4" w:space="0" w:color="auto"/>
              <w:bottom w:val="single" w:sz="4" w:space="0" w:color="auto"/>
              <w:right w:val="single" w:sz="4" w:space="0" w:color="auto"/>
            </w:tcBorders>
            <w:vAlign w:val="center"/>
          </w:tcPr>
          <w:p w14:paraId="75163BCC"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7100FB77" w14:textId="6F08320E" w:rsidR="0038661D" w:rsidRPr="0038661D" w:rsidRDefault="0038661D" w:rsidP="0038661D">
            <w:pPr>
              <w:rPr>
                <w:rFonts w:ascii="Times New Roman" w:hAnsi="Times New Roman" w:cs="Times New Roman"/>
                <w:sz w:val="24"/>
                <w:szCs w:val="24"/>
                <w:lang w:val="en-US"/>
              </w:rPr>
            </w:pPr>
            <w:r w:rsidRPr="0038661D">
              <w:rPr>
                <w:rFonts w:ascii="Times New Roman" w:hAnsi="Times New Roman" w:cs="Times New Roman"/>
                <w:sz w:val="24"/>
                <w:szCs w:val="24"/>
              </w:rPr>
              <w:t>PT. Bank Rakyat Indonesia Agroniaga Tb</w:t>
            </w:r>
            <w:r>
              <w:rPr>
                <w:rFonts w:ascii="Times New Roman" w:hAnsi="Times New Roman" w:cs="Times New Roman"/>
                <w:sz w:val="24"/>
                <w:szCs w:val="24"/>
                <w:lang w:val="en-US"/>
              </w:rPr>
              <w:t>k</w:t>
            </w:r>
          </w:p>
        </w:tc>
        <w:tc>
          <w:tcPr>
            <w:tcW w:w="1411" w:type="dxa"/>
            <w:tcBorders>
              <w:top w:val="single" w:sz="4" w:space="0" w:color="auto"/>
              <w:left w:val="single" w:sz="4" w:space="0" w:color="auto"/>
              <w:bottom w:val="single" w:sz="4" w:space="0" w:color="auto"/>
              <w:right w:val="single" w:sz="4" w:space="0" w:color="auto"/>
            </w:tcBorders>
          </w:tcPr>
          <w:p w14:paraId="4DBBF5E5" w14:textId="29470D30" w:rsidR="0038661D" w:rsidRPr="0038661D" w:rsidRDefault="0038661D">
            <w:pPr>
              <w:jc w:val="center"/>
              <w:rPr>
                <w:rFonts w:ascii="Times New Roman" w:hAnsi="Times New Roman" w:cs="Times New Roman"/>
                <w:sz w:val="24"/>
                <w:szCs w:val="24"/>
                <w:lang w:val="en-US"/>
              </w:rPr>
            </w:pPr>
            <w:r>
              <w:rPr>
                <w:rFonts w:ascii="Times New Roman" w:hAnsi="Times New Roman" w:cs="Times New Roman"/>
                <w:sz w:val="24"/>
                <w:szCs w:val="24"/>
                <w:lang w:val="en-US"/>
              </w:rPr>
              <w:t>AGRO</w:t>
            </w:r>
          </w:p>
        </w:tc>
      </w:tr>
      <w:tr w:rsidR="0038661D" w14:paraId="4341B749" w14:textId="77777777" w:rsidTr="0038661D">
        <w:tc>
          <w:tcPr>
            <w:tcW w:w="1230" w:type="dxa"/>
            <w:tcBorders>
              <w:top w:val="single" w:sz="4" w:space="0" w:color="auto"/>
              <w:left w:val="single" w:sz="4" w:space="0" w:color="auto"/>
              <w:bottom w:val="single" w:sz="4" w:space="0" w:color="auto"/>
              <w:right w:val="single" w:sz="4" w:space="0" w:color="auto"/>
            </w:tcBorders>
          </w:tcPr>
          <w:p w14:paraId="16319C1C"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83EAC53" w14:textId="684DE27C"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IBK Indonesia Tbk </w:t>
            </w:r>
          </w:p>
        </w:tc>
        <w:tc>
          <w:tcPr>
            <w:tcW w:w="1411" w:type="dxa"/>
            <w:tcBorders>
              <w:top w:val="single" w:sz="4" w:space="0" w:color="auto"/>
              <w:left w:val="single" w:sz="4" w:space="0" w:color="auto"/>
              <w:bottom w:val="single" w:sz="4" w:space="0" w:color="auto"/>
              <w:right w:val="single" w:sz="4" w:space="0" w:color="auto"/>
            </w:tcBorders>
          </w:tcPr>
          <w:p w14:paraId="6765B0EF" w14:textId="0EF6963A"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AGRS</w:t>
            </w:r>
          </w:p>
        </w:tc>
      </w:tr>
      <w:tr w:rsidR="0038661D" w14:paraId="6C5F5871" w14:textId="77777777" w:rsidTr="0038661D">
        <w:tc>
          <w:tcPr>
            <w:tcW w:w="1230" w:type="dxa"/>
            <w:tcBorders>
              <w:top w:val="single" w:sz="4" w:space="0" w:color="auto"/>
              <w:left w:val="single" w:sz="4" w:space="0" w:color="auto"/>
              <w:bottom w:val="single" w:sz="4" w:space="0" w:color="auto"/>
              <w:right w:val="single" w:sz="4" w:space="0" w:color="auto"/>
            </w:tcBorders>
          </w:tcPr>
          <w:p w14:paraId="4B214C0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576E8095" w14:textId="07B7F20D"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PT. Bank Jago Tbk</w:t>
            </w:r>
          </w:p>
        </w:tc>
        <w:tc>
          <w:tcPr>
            <w:tcW w:w="1411" w:type="dxa"/>
            <w:tcBorders>
              <w:top w:val="single" w:sz="4" w:space="0" w:color="auto"/>
              <w:left w:val="single" w:sz="4" w:space="0" w:color="auto"/>
              <w:bottom w:val="single" w:sz="4" w:space="0" w:color="auto"/>
              <w:right w:val="single" w:sz="4" w:space="0" w:color="auto"/>
            </w:tcBorders>
          </w:tcPr>
          <w:p w14:paraId="4547BE61" w14:textId="36CD814A"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ARTO</w:t>
            </w:r>
          </w:p>
        </w:tc>
      </w:tr>
      <w:tr w:rsidR="0038661D" w14:paraId="4A85601C" w14:textId="77777777" w:rsidTr="0038661D">
        <w:tc>
          <w:tcPr>
            <w:tcW w:w="1230" w:type="dxa"/>
            <w:tcBorders>
              <w:top w:val="single" w:sz="4" w:space="0" w:color="auto"/>
              <w:left w:val="single" w:sz="4" w:space="0" w:color="auto"/>
              <w:bottom w:val="single" w:sz="4" w:space="0" w:color="auto"/>
              <w:right w:val="single" w:sz="4" w:space="0" w:color="auto"/>
            </w:tcBorders>
          </w:tcPr>
          <w:p w14:paraId="20D0D2A6"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62DFDDB" w14:textId="3C22B21A"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MNC Internasional Tbk </w:t>
            </w:r>
          </w:p>
        </w:tc>
        <w:tc>
          <w:tcPr>
            <w:tcW w:w="1411" w:type="dxa"/>
            <w:tcBorders>
              <w:top w:val="single" w:sz="4" w:space="0" w:color="auto"/>
              <w:left w:val="single" w:sz="4" w:space="0" w:color="auto"/>
              <w:bottom w:val="single" w:sz="4" w:space="0" w:color="auto"/>
              <w:right w:val="single" w:sz="4" w:space="0" w:color="auto"/>
            </w:tcBorders>
          </w:tcPr>
          <w:p w14:paraId="2D705BFA" w14:textId="1A1755E1"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BABP</w:t>
            </w:r>
          </w:p>
        </w:tc>
      </w:tr>
      <w:tr w:rsidR="0038661D" w14:paraId="6A1C52C1" w14:textId="77777777" w:rsidTr="0038661D">
        <w:tc>
          <w:tcPr>
            <w:tcW w:w="1230" w:type="dxa"/>
            <w:tcBorders>
              <w:top w:val="single" w:sz="4" w:space="0" w:color="auto"/>
              <w:left w:val="single" w:sz="4" w:space="0" w:color="auto"/>
              <w:bottom w:val="single" w:sz="4" w:space="0" w:color="auto"/>
              <w:right w:val="single" w:sz="4" w:space="0" w:color="auto"/>
            </w:tcBorders>
          </w:tcPr>
          <w:p w14:paraId="79C4E74A"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1E9E8EA" w14:textId="48933630" w:rsidR="0038661D" w:rsidRDefault="0038661D" w:rsidP="0038661D">
            <w:pPr>
              <w:tabs>
                <w:tab w:val="left" w:pos="1875"/>
              </w:tabs>
              <w:rPr>
                <w:rFonts w:ascii="Times New Roman" w:hAnsi="Times New Roman" w:cs="Times New Roman"/>
                <w:sz w:val="24"/>
                <w:szCs w:val="24"/>
              </w:rPr>
            </w:pPr>
            <w:r w:rsidRPr="0038661D">
              <w:rPr>
                <w:rFonts w:ascii="Times New Roman" w:hAnsi="Times New Roman" w:cs="Times New Roman"/>
                <w:sz w:val="24"/>
                <w:szCs w:val="24"/>
              </w:rPr>
              <w:t>PT Bank Capital Indonesia Tbk</w:t>
            </w:r>
            <w:r>
              <w:rPr>
                <w:rFonts w:ascii="Times New Roman" w:hAnsi="Times New Roman" w:cs="Times New Roman"/>
                <w:sz w:val="24"/>
                <w:szCs w:val="24"/>
              </w:rPr>
              <w:tab/>
            </w:r>
          </w:p>
        </w:tc>
        <w:tc>
          <w:tcPr>
            <w:tcW w:w="1411" w:type="dxa"/>
            <w:tcBorders>
              <w:top w:val="single" w:sz="4" w:space="0" w:color="auto"/>
              <w:left w:val="single" w:sz="4" w:space="0" w:color="auto"/>
              <w:bottom w:val="single" w:sz="4" w:space="0" w:color="auto"/>
              <w:right w:val="single" w:sz="4" w:space="0" w:color="auto"/>
            </w:tcBorders>
          </w:tcPr>
          <w:p w14:paraId="55990331" w14:textId="5292B830"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BACA</w:t>
            </w:r>
          </w:p>
        </w:tc>
      </w:tr>
      <w:tr w:rsidR="0038661D" w14:paraId="67F72B67" w14:textId="77777777" w:rsidTr="0038661D">
        <w:tc>
          <w:tcPr>
            <w:tcW w:w="1230" w:type="dxa"/>
            <w:tcBorders>
              <w:top w:val="single" w:sz="4" w:space="0" w:color="auto"/>
              <w:left w:val="single" w:sz="4" w:space="0" w:color="auto"/>
              <w:bottom w:val="single" w:sz="4" w:space="0" w:color="auto"/>
              <w:right w:val="single" w:sz="4" w:space="0" w:color="auto"/>
            </w:tcBorders>
          </w:tcPr>
          <w:p w14:paraId="5B9F9BCA"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52880E2" w14:textId="2FFF326E"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Central Asia Tbk </w:t>
            </w:r>
          </w:p>
        </w:tc>
        <w:tc>
          <w:tcPr>
            <w:tcW w:w="1411" w:type="dxa"/>
            <w:tcBorders>
              <w:top w:val="single" w:sz="4" w:space="0" w:color="auto"/>
              <w:left w:val="single" w:sz="4" w:space="0" w:color="auto"/>
              <w:bottom w:val="single" w:sz="4" w:space="0" w:color="auto"/>
              <w:right w:val="single" w:sz="4" w:space="0" w:color="auto"/>
            </w:tcBorders>
          </w:tcPr>
          <w:p w14:paraId="4DE5122D" w14:textId="6C3E668C"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BBCA</w:t>
            </w:r>
          </w:p>
        </w:tc>
      </w:tr>
      <w:tr w:rsidR="0038661D" w14:paraId="7D200245" w14:textId="77777777" w:rsidTr="0038661D">
        <w:tc>
          <w:tcPr>
            <w:tcW w:w="1230" w:type="dxa"/>
            <w:tcBorders>
              <w:top w:val="single" w:sz="4" w:space="0" w:color="auto"/>
              <w:left w:val="single" w:sz="4" w:space="0" w:color="auto"/>
              <w:bottom w:val="single" w:sz="4" w:space="0" w:color="auto"/>
              <w:right w:val="single" w:sz="4" w:space="0" w:color="auto"/>
            </w:tcBorders>
          </w:tcPr>
          <w:p w14:paraId="1048ED35"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58C0B51D" w14:textId="7BEEBDB0"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Allo Bank Indonesia Tbk </w:t>
            </w:r>
          </w:p>
        </w:tc>
        <w:tc>
          <w:tcPr>
            <w:tcW w:w="1411" w:type="dxa"/>
            <w:tcBorders>
              <w:top w:val="single" w:sz="4" w:space="0" w:color="auto"/>
              <w:left w:val="single" w:sz="4" w:space="0" w:color="auto"/>
              <w:bottom w:val="single" w:sz="4" w:space="0" w:color="auto"/>
              <w:right w:val="single" w:sz="4" w:space="0" w:color="auto"/>
            </w:tcBorders>
          </w:tcPr>
          <w:p w14:paraId="73F0EF7A" w14:textId="10F01475"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BBHI</w:t>
            </w:r>
          </w:p>
        </w:tc>
      </w:tr>
      <w:tr w:rsidR="0038661D" w14:paraId="3181380B" w14:textId="77777777" w:rsidTr="0038661D">
        <w:tc>
          <w:tcPr>
            <w:tcW w:w="1230" w:type="dxa"/>
            <w:tcBorders>
              <w:top w:val="single" w:sz="4" w:space="0" w:color="auto"/>
              <w:left w:val="single" w:sz="4" w:space="0" w:color="auto"/>
              <w:bottom w:val="single" w:sz="4" w:space="0" w:color="auto"/>
              <w:right w:val="single" w:sz="4" w:space="0" w:color="auto"/>
            </w:tcBorders>
          </w:tcPr>
          <w:p w14:paraId="50040115"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44AA71BF" w14:textId="43141437"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KB Bukopin Tbk </w:t>
            </w:r>
          </w:p>
        </w:tc>
        <w:tc>
          <w:tcPr>
            <w:tcW w:w="1411" w:type="dxa"/>
            <w:tcBorders>
              <w:top w:val="single" w:sz="4" w:space="0" w:color="auto"/>
              <w:left w:val="single" w:sz="4" w:space="0" w:color="auto"/>
              <w:bottom w:val="single" w:sz="4" w:space="0" w:color="auto"/>
              <w:right w:val="single" w:sz="4" w:space="0" w:color="auto"/>
            </w:tcBorders>
          </w:tcPr>
          <w:p w14:paraId="59DA9489" w14:textId="745859B8"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BBKP</w:t>
            </w:r>
          </w:p>
        </w:tc>
      </w:tr>
      <w:tr w:rsidR="0038661D" w14:paraId="00F4BBD6" w14:textId="77777777" w:rsidTr="0038661D">
        <w:tc>
          <w:tcPr>
            <w:tcW w:w="1230" w:type="dxa"/>
            <w:tcBorders>
              <w:top w:val="single" w:sz="4" w:space="0" w:color="auto"/>
              <w:left w:val="single" w:sz="4" w:space="0" w:color="auto"/>
              <w:bottom w:val="single" w:sz="4" w:space="0" w:color="auto"/>
              <w:right w:val="single" w:sz="4" w:space="0" w:color="auto"/>
            </w:tcBorders>
          </w:tcPr>
          <w:p w14:paraId="454FC388"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200D0177" w14:textId="1C1F2BBE"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Mestika Dharma Tbk </w:t>
            </w:r>
          </w:p>
        </w:tc>
        <w:tc>
          <w:tcPr>
            <w:tcW w:w="1411" w:type="dxa"/>
            <w:tcBorders>
              <w:top w:val="single" w:sz="4" w:space="0" w:color="auto"/>
              <w:left w:val="single" w:sz="4" w:space="0" w:color="auto"/>
              <w:bottom w:val="single" w:sz="4" w:space="0" w:color="auto"/>
              <w:right w:val="single" w:sz="4" w:space="0" w:color="auto"/>
            </w:tcBorders>
          </w:tcPr>
          <w:p w14:paraId="2DFDE987" w14:textId="72DDD9CF"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BBMD</w:t>
            </w:r>
          </w:p>
        </w:tc>
      </w:tr>
      <w:tr w:rsidR="0038661D" w14:paraId="6A37AA03" w14:textId="77777777" w:rsidTr="0038661D">
        <w:tc>
          <w:tcPr>
            <w:tcW w:w="1230" w:type="dxa"/>
            <w:tcBorders>
              <w:top w:val="single" w:sz="4" w:space="0" w:color="auto"/>
              <w:left w:val="single" w:sz="4" w:space="0" w:color="auto"/>
              <w:bottom w:val="single" w:sz="4" w:space="0" w:color="auto"/>
              <w:right w:val="single" w:sz="4" w:space="0" w:color="auto"/>
            </w:tcBorders>
          </w:tcPr>
          <w:p w14:paraId="47D6A169"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FFB1A7B" w14:textId="3722D356"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Negara Indonesia (Persero) Tbk </w:t>
            </w:r>
          </w:p>
        </w:tc>
        <w:tc>
          <w:tcPr>
            <w:tcW w:w="1411" w:type="dxa"/>
            <w:tcBorders>
              <w:top w:val="single" w:sz="4" w:space="0" w:color="auto"/>
              <w:left w:val="single" w:sz="4" w:space="0" w:color="auto"/>
              <w:bottom w:val="single" w:sz="4" w:space="0" w:color="auto"/>
              <w:right w:val="single" w:sz="4" w:space="0" w:color="auto"/>
            </w:tcBorders>
          </w:tcPr>
          <w:p w14:paraId="2F339DC0" w14:textId="4E1257CB"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BBNI</w:t>
            </w:r>
          </w:p>
        </w:tc>
      </w:tr>
      <w:tr w:rsidR="0038661D" w14:paraId="40E9AEFD" w14:textId="77777777" w:rsidTr="0038661D">
        <w:tc>
          <w:tcPr>
            <w:tcW w:w="1230" w:type="dxa"/>
            <w:tcBorders>
              <w:top w:val="single" w:sz="4" w:space="0" w:color="auto"/>
              <w:left w:val="single" w:sz="4" w:space="0" w:color="auto"/>
              <w:bottom w:val="single" w:sz="4" w:space="0" w:color="auto"/>
              <w:right w:val="single" w:sz="4" w:space="0" w:color="auto"/>
            </w:tcBorders>
          </w:tcPr>
          <w:p w14:paraId="74821811"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3DE2425B" w14:textId="3A472A3D" w:rsidR="0038661D" w:rsidRDefault="0038661D" w:rsidP="0038661D">
            <w:pPr>
              <w:rPr>
                <w:rFonts w:ascii="Times New Roman" w:hAnsi="Times New Roman" w:cs="Times New Roman"/>
                <w:sz w:val="24"/>
                <w:szCs w:val="24"/>
              </w:rPr>
            </w:pPr>
            <w:r w:rsidRPr="0038661D">
              <w:rPr>
                <w:rFonts w:ascii="Times New Roman" w:hAnsi="Times New Roman" w:cs="Times New Roman"/>
                <w:sz w:val="24"/>
                <w:szCs w:val="24"/>
              </w:rPr>
              <w:t xml:space="preserve">PT Bank Rakyat Indonesia (Persero) Tbk </w:t>
            </w:r>
          </w:p>
        </w:tc>
        <w:tc>
          <w:tcPr>
            <w:tcW w:w="1411" w:type="dxa"/>
            <w:tcBorders>
              <w:top w:val="single" w:sz="4" w:space="0" w:color="auto"/>
              <w:left w:val="single" w:sz="4" w:space="0" w:color="auto"/>
              <w:bottom w:val="single" w:sz="4" w:space="0" w:color="auto"/>
              <w:right w:val="single" w:sz="4" w:space="0" w:color="auto"/>
            </w:tcBorders>
          </w:tcPr>
          <w:p w14:paraId="2C187267" w14:textId="572C27F2" w:rsidR="0038661D" w:rsidRDefault="0038661D">
            <w:pPr>
              <w:jc w:val="center"/>
              <w:rPr>
                <w:rFonts w:ascii="Times New Roman" w:hAnsi="Times New Roman" w:cs="Times New Roman"/>
                <w:sz w:val="24"/>
                <w:szCs w:val="24"/>
              </w:rPr>
            </w:pPr>
            <w:r w:rsidRPr="0038661D">
              <w:rPr>
                <w:rFonts w:ascii="Times New Roman" w:hAnsi="Times New Roman" w:cs="Times New Roman"/>
                <w:sz w:val="24"/>
                <w:szCs w:val="24"/>
              </w:rPr>
              <w:t>BBRI</w:t>
            </w:r>
          </w:p>
        </w:tc>
      </w:tr>
      <w:tr w:rsidR="0038661D" w14:paraId="65AF418C" w14:textId="77777777" w:rsidTr="0038661D">
        <w:tc>
          <w:tcPr>
            <w:tcW w:w="1230" w:type="dxa"/>
            <w:tcBorders>
              <w:top w:val="single" w:sz="4" w:space="0" w:color="auto"/>
              <w:left w:val="single" w:sz="4" w:space="0" w:color="auto"/>
              <w:bottom w:val="single" w:sz="4" w:space="0" w:color="auto"/>
              <w:right w:val="single" w:sz="4" w:space="0" w:color="auto"/>
            </w:tcBorders>
          </w:tcPr>
          <w:p w14:paraId="5FEAE405"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513A71ED" w14:textId="203CBC9B"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Tabungan Negara (Persero) Tbk </w:t>
            </w:r>
          </w:p>
        </w:tc>
        <w:tc>
          <w:tcPr>
            <w:tcW w:w="1411" w:type="dxa"/>
            <w:tcBorders>
              <w:top w:val="single" w:sz="4" w:space="0" w:color="auto"/>
              <w:left w:val="single" w:sz="4" w:space="0" w:color="auto"/>
              <w:bottom w:val="single" w:sz="4" w:space="0" w:color="auto"/>
              <w:right w:val="single" w:sz="4" w:space="0" w:color="auto"/>
            </w:tcBorders>
          </w:tcPr>
          <w:p w14:paraId="4A317055" w14:textId="551C4818"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BBTN</w:t>
            </w:r>
          </w:p>
        </w:tc>
      </w:tr>
      <w:tr w:rsidR="0038661D" w14:paraId="53870674" w14:textId="77777777" w:rsidTr="0038661D">
        <w:tc>
          <w:tcPr>
            <w:tcW w:w="1230" w:type="dxa"/>
            <w:tcBorders>
              <w:top w:val="single" w:sz="4" w:space="0" w:color="auto"/>
              <w:left w:val="single" w:sz="4" w:space="0" w:color="auto"/>
              <w:bottom w:val="single" w:sz="4" w:space="0" w:color="auto"/>
              <w:right w:val="single" w:sz="4" w:space="0" w:color="auto"/>
            </w:tcBorders>
          </w:tcPr>
          <w:p w14:paraId="0F727B71"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35F660E3" w14:textId="60BD274B"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Neo Commerce Tbk </w:t>
            </w:r>
          </w:p>
        </w:tc>
        <w:tc>
          <w:tcPr>
            <w:tcW w:w="1411" w:type="dxa"/>
            <w:tcBorders>
              <w:top w:val="single" w:sz="4" w:space="0" w:color="auto"/>
              <w:left w:val="single" w:sz="4" w:space="0" w:color="auto"/>
              <w:bottom w:val="single" w:sz="4" w:space="0" w:color="auto"/>
              <w:right w:val="single" w:sz="4" w:space="0" w:color="auto"/>
            </w:tcBorders>
          </w:tcPr>
          <w:p w14:paraId="47EFBF34" w14:textId="5399527E"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BBYB</w:t>
            </w:r>
          </w:p>
        </w:tc>
      </w:tr>
      <w:tr w:rsidR="0038661D" w14:paraId="11DF8E19" w14:textId="77777777" w:rsidTr="0038661D">
        <w:tc>
          <w:tcPr>
            <w:tcW w:w="1230" w:type="dxa"/>
            <w:tcBorders>
              <w:top w:val="single" w:sz="4" w:space="0" w:color="auto"/>
              <w:left w:val="single" w:sz="4" w:space="0" w:color="auto"/>
              <w:bottom w:val="single" w:sz="4" w:space="0" w:color="auto"/>
              <w:right w:val="single" w:sz="4" w:space="0" w:color="auto"/>
            </w:tcBorders>
          </w:tcPr>
          <w:p w14:paraId="7E0F84CD"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3466A58F" w14:textId="4C4E79FC"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JTrust Indonesia Tbk </w:t>
            </w:r>
          </w:p>
        </w:tc>
        <w:tc>
          <w:tcPr>
            <w:tcW w:w="1411" w:type="dxa"/>
            <w:tcBorders>
              <w:top w:val="single" w:sz="4" w:space="0" w:color="auto"/>
              <w:left w:val="single" w:sz="4" w:space="0" w:color="auto"/>
              <w:bottom w:val="single" w:sz="4" w:space="0" w:color="auto"/>
              <w:right w:val="single" w:sz="4" w:space="0" w:color="auto"/>
            </w:tcBorders>
          </w:tcPr>
          <w:p w14:paraId="60EA26CE" w14:textId="79AA9588"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BCIC</w:t>
            </w:r>
          </w:p>
        </w:tc>
      </w:tr>
      <w:tr w:rsidR="0038661D" w14:paraId="1B542678" w14:textId="77777777" w:rsidTr="0038661D">
        <w:tc>
          <w:tcPr>
            <w:tcW w:w="1230" w:type="dxa"/>
            <w:tcBorders>
              <w:top w:val="single" w:sz="4" w:space="0" w:color="auto"/>
              <w:left w:val="single" w:sz="4" w:space="0" w:color="auto"/>
              <w:bottom w:val="single" w:sz="4" w:space="0" w:color="auto"/>
              <w:right w:val="single" w:sz="4" w:space="0" w:color="auto"/>
            </w:tcBorders>
          </w:tcPr>
          <w:p w14:paraId="485AFFB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6610F6E1" w14:textId="3E7D1032"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Danamon Indonesia Tbk </w:t>
            </w:r>
          </w:p>
        </w:tc>
        <w:tc>
          <w:tcPr>
            <w:tcW w:w="1411" w:type="dxa"/>
            <w:tcBorders>
              <w:top w:val="single" w:sz="4" w:space="0" w:color="auto"/>
              <w:left w:val="single" w:sz="4" w:space="0" w:color="auto"/>
              <w:bottom w:val="single" w:sz="4" w:space="0" w:color="auto"/>
              <w:right w:val="single" w:sz="4" w:space="0" w:color="auto"/>
            </w:tcBorders>
          </w:tcPr>
          <w:p w14:paraId="33DC090E" w14:textId="5EE322FB"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BDMN</w:t>
            </w:r>
          </w:p>
        </w:tc>
      </w:tr>
      <w:tr w:rsidR="0038661D" w14:paraId="76524D48" w14:textId="77777777" w:rsidTr="0038661D">
        <w:tc>
          <w:tcPr>
            <w:tcW w:w="1230" w:type="dxa"/>
            <w:tcBorders>
              <w:top w:val="single" w:sz="4" w:space="0" w:color="auto"/>
              <w:left w:val="single" w:sz="4" w:space="0" w:color="auto"/>
              <w:bottom w:val="single" w:sz="4" w:space="0" w:color="auto"/>
              <w:right w:val="single" w:sz="4" w:space="0" w:color="auto"/>
            </w:tcBorders>
          </w:tcPr>
          <w:p w14:paraId="06548EE8"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74FB0E6E" w14:textId="5CE5C53C"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Pembangunan Daerah Banten Tbk </w:t>
            </w:r>
          </w:p>
        </w:tc>
        <w:tc>
          <w:tcPr>
            <w:tcW w:w="1411" w:type="dxa"/>
            <w:tcBorders>
              <w:top w:val="single" w:sz="4" w:space="0" w:color="auto"/>
              <w:left w:val="single" w:sz="4" w:space="0" w:color="auto"/>
              <w:bottom w:val="single" w:sz="4" w:space="0" w:color="auto"/>
              <w:right w:val="single" w:sz="4" w:space="0" w:color="auto"/>
            </w:tcBorders>
          </w:tcPr>
          <w:p w14:paraId="5E657BFC" w14:textId="75CC78AB"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BEKS</w:t>
            </w:r>
          </w:p>
        </w:tc>
      </w:tr>
      <w:tr w:rsidR="0038661D" w14:paraId="08376CBC" w14:textId="77777777" w:rsidTr="0038661D">
        <w:tc>
          <w:tcPr>
            <w:tcW w:w="1230" w:type="dxa"/>
            <w:tcBorders>
              <w:top w:val="single" w:sz="4" w:space="0" w:color="auto"/>
              <w:left w:val="single" w:sz="4" w:space="0" w:color="auto"/>
              <w:bottom w:val="single" w:sz="4" w:space="0" w:color="auto"/>
              <w:right w:val="single" w:sz="4" w:space="0" w:color="auto"/>
            </w:tcBorders>
          </w:tcPr>
          <w:p w14:paraId="4E6BC216"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7019472" w14:textId="7CB7B0A3"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Ganesha Tbk </w:t>
            </w:r>
          </w:p>
        </w:tc>
        <w:tc>
          <w:tcPr>
            <w:tcW w:w="1411" w:type="dxa"/>
            <w:tcBorders>
              <w:top w:val="single" w:sz="4" w:space="0" w:color="auto"/>
              <w:left w:val="single" w:sz="4" w:space="0" w:color="auto"/>
              <w:bottom w:val="single" w:sz="4" w:space="0" w:color="auto"/>
              <w:right w:val="single" w:sz="4" w:space="0" w:color="auto"/>
            </w:tcBorders>
          </w:tcPr>
          <w:p w14:paraId="32A893B6" w14:textId="2E004943"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BGTG</w:t>
            </w:r>
          </w:p>
        </w:tc>
      </w:tr>
      <w:tr w:rsidR="0038661D" w14:paraId="6E2F9CB7" w14:textId="77777777" w:rsidTr="0038661D">
        <w:tc>
          <w:tcPr>
            <w:tcW w:w="1230" w:type="dxa"/>
            <w:tcBorders>
              <w:top w:val="single" w:sz="4" w:space="0" w:color="auto"/>
              <w:left w:val="single" w:sz="4" w:space="0" w:color="auto"/>
              <w:bottom w:val="single" w:sz="4" w:space="0" w:color="auto"/>
              <w:right w:val="single" w:sz="4" w:space="0" w:color="auto"/>
            </w:tcBorders>
          </w:tcPr>
          <w:p w14:paraId="515323F0"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7D969E80" w14:textId="4E2740FE"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Ina Perdana Tbk </w:t>
            </w:r>
          </w:p>
        </w:tc>
        <w:tc>
          <w:tcPr>
            <w:tcW w:w="1411" w:type="dxa"/>
            <w:tcBorders>
              <w:top w:val="single" w:sz="4" w:space="0" w:color="auto"/>
              <w:left w:val="single" w:sz="4" w:space="0" w:color="auto"/>
              <w:bottom w:val="single" w:sz="4" w:space="0" w:color="auto"/>
              <w:right w:val="single" w:sz="4" w:space="0" w:color="auto"/>
            </w:tcBorders>
          </w:tcPr>
          <w:p w14:paraId="164B9F6C" w14:textId="52F52B63"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BINA</w:t>
            </w:r>
          </w:p>
        </w:tc>
      </w:tr>
      <w:tr w:rsidR="0038661D" w14:paraId="23CEB1CA" w14:textId="77777777" w:rsidTr="0038661D">
        <w:tc>
          <w:tcPr>
            <w:tcW w:w="1230" w:type="dxa"/>
            <w:tcBorders>
              <w:top w:val="single" w:sz="4" w:space="0" w:color="auto"/>
              <w:left w:val="single" w:sz="4" w:space="0" w:color="auto"/>
              <w:bottom w:val="single" w:sz="4" w:space="0" w:color="auto"/>
              <w:right w:val="single" w:sz="4" w:space="0" w:color="auto"/>
            </w:tcBorders>
          </w:tcPr>
          <w:p w14:paraId="339C184F"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65D640C" w14:textId="2949709F"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Pembangunan Daerah Jawa Barat dan Banten Tbk </w:t>
            </w:r>
          </w:p>
        </w:tc>
        <w:tc>
          <w:tcPr>
            <w:tcW w:w="1411" w:type="dxa"/>
            <w:tcBorders>
              <w:top w:val="single" w:sz="4" w:space="0" w:color="auto"/>
              <w:left w:val="single" w:sz="4" w:space="0" w:color="auto"/>
              <w:bottom w:val="single" w:sz="4" w:space="0" w:color="auto"/>
              <w:right w:val="single" w:sz="4" w:space="0" w:color="auto"/>
            </w:tcBorders>
          </w:tcPr>
          <w:p w14:paraId="47D3CF90" w14:textId="01723D63"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BJBR</w:t>
            </w:r>
          </w:p>
        </w:tc>
      </w:tr>
      <w:tr w:rsidR="0038661D" w14:paraId="1EB75475" w14:textId="77777777" w:rsidTr="0038661D">
        <w:tc>
          <w:tcPr>
            <w:tcW w:w="1230" w:type="dxa"/>
            <w:tcBorders>
              <w:top w:val="single" w:sz="4" w:space="0" w:color="auto"/>
              <w:left w:val="single" w:sz="4" w:space="0" w:color="auto"/>
              <w:bottom w:val="single" w:sz="4" w:space="0" w:color="auto"/>
              <w:right w:val="single" w:sz="4" w:space="0" w:color="auto"/>
            </w:tcBorders>
          </w:tcPr>
          <w:p w14:paraId="4B874A21"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2033B339" w14:textId="03C70328"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Pembangunan Daerah Jawa Timur Tbk </w:t>
            </w:r>
          </w:p>
        </w:tc>
        <w:tc>
          <w:tcPr>
            <w:tcW w:w="1411" w:type="dxa"/>
            <w:tcBorders>
              <w:top w:val="single" w:sz="4" w:space="0" w:color="auto"/>
              <w:left w:val="single" w:sz="4" w:space="0" w:color="auto"/>
              <w:bottom w:val="single" w:sz="4" w:space="0" w:color="auto"/>
              <w:right w:val="single" w:sz="4" w:space="0" w:color="auto"/>
            </w:tcBorders>
          </w:tcPr>
          <w:p w14:paraId="7A6F665F" w14:textId="04D0DAFE"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BJTM</w:t>
            </w:r>
          </w:p>
        </w:tc>
      </w:tr>
      <w:tr w:rsidR="0038661D" w14:paraId="2E619D46" w14:textId="77777777" w:rsidTr="0038661D">
        <w:tc>
          <w:tcPr>
            <w:tcW w:w="1230" w:type="dxa"/>
            <w:tcBorders>
              <w:top w:val="single" w:sz="4" w:space="0" w:color="auto"/>
              <w:left w:val="single" w:sz="4" w:space="0" w:color="auto"/>
              <w:bottom w:val="single" w:sz="4" w:space="0" w:color="auto"/>
              <w:right w:val="single" w:sz="4" w:space="0" w:color="auto"/>
            </w:tcBorders>
          </w:tcPr>
          <w:p w14:paraId="7A2FCF69"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734F738" w14:textId="15BC4E2A"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QNB Indonesia Tbk </w:t>
            </w:r>
          </w:p>
        </w:tc>
        <w:tc>
          <w:tcPr>
            <w:tcW w:w="1411" w:type="dxa"/>
            <w:tcBorders>
              <w:top w:val="single" w:sz="4" w:space="0" w:color="auto"/>
              <w:left w:val="single" w:sz="4" w:space="0" w:color="auto"/>
              <w:bottom w:val="single" w:sz="4" w:space="0" w:color="auto"/>
              <w:right w:val="single" w:sz="4" w:space="0" w:color="auto"/>
            </w:tcBorders>
          </w:tcPr>
          <w:p w14:paraId="65FCCD6C" w14:textId="740F5CBF"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BKSW</w:t>
            </w:r>
          </w:p>
        </w:tc>
      </w:tr>
      <w:tr w:rsidR="0038661D" w14:paraId="33368828" w14:textId="77777777" w:rsidTr="0038661D">
        <w:tc>
          <w:tcPr>
            <w:tcW w:w="1230" w:type="dxa"/>
            <w:tcBorders>
              <w:top w:val="single" w:sz="4" w:space="0" w:color="auto"/>
              <w:left w:val="single" w:sz="4" w:space="0" w:color="auto"/>
              <w:bottom w:val="single" w:sz="4" w:space="0" w:color="auto"/>
              <w:right w:val="single" w:sz="4" w:space="0" w:color="auto"/>
            </w:tcBorders>
          </w:tcPr>
          <w:p w14:paraId="71DB55A0"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670DB1B" w14:textId="3E727B2E"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Maspion Indonesia Tbk </w:t>
            </w:r>
          </w:p>
        </w:tc>
        <w:tc>
          <w:tcPr>
            <w:tcW w:w="1411" w:type="dxa"/>
            <w:tcBorders>
              <w:top w:val="single" w:sz="4" w:space="0" w:color="auto"/>
              <w:left w:val="single" w:sz="4" w:space="0" w:color="auto"/>
              <w:bottom w:val="single" w:sz="4" w:space="0" w:color="auto"/>
              <w:right w:val="single" w:sz="4" w:space="0" w:color="auto"/>
            </w:tcBorders>
          </w:tcPr>
          <w:p w14:paraId="32925794" w14:textId="48EC7844"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BMAS</w:t>
            </w:r>
          </w:p>
        </w:tc>
      </w:tr>
      <w:tr w:rsidR="0038661D" w14:paraId="707272FC" w14:textId="77777777" w:rsidTr="0038661D">
        <w:tc>
          <w:tcPr>
            <w:tcW w:w="1230" w:type="dxa"/>
            <w:tcBorders>
              <w:top w:val="single" w:sz="4" w:space="0" w:color="auto"/>
              <w:left w:val="single" w:sz="4" w:space="0" w:color="auto"/>
              <w:bottom w:val="single" w:sz="4" w:space="0" w:color="auto"/>
              <w:right w:val="single" w:sz="4" w:space="0" w:color="auto"/>
            </w:tcBorders>
          </w:tcPr>
          <w:p w14:paraId="4E1233A2"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2B53A42C" w14:textId="0C13FF45"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Mandiri (Persero) Tbk </w:t>
            </w:r>
          </w:p>
        </w:tc>
        <w:tc>
          <w:tcPr>
            <w:tcW w:w="1411" w:type="dxa"/>
            <w:tcBorders>
              <w:top w:val="single" w:sz="4" w:space="0" w:color="auto"/>
              <w:left w:val="single" w:sz="4" w:space="0" w:color="auto"/>
              <w:bottom w:val="single" w:sz="4" w:space="0" w:color="auto"/>
              <w:right w:val="single" w:sz="4" w:space="0" w:color="auto"/>
            </w:tcBorders>
          </w:tcPr>
          <w:p w14:paraId="42CDE90D" w14:textId="7634A260"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BMRI</w:t>
            </w:r>
          </w:p>
        </w:tc>
      </w:tr>
      <w:tr w:rsidR="0038661D" w14:paraId="5FAD3B08" w14:textId="77777777" w:rsidTr="0038661D">
        <w:tc>
          <w:tcPr>
            <w:tcW w:w="1230" w:type="dxa"/>
            <w:tcBorders>
              <w:top w:val="single" w:sz="4" w:space="0" w:color="auto"/>
              <w:left w:val="single" w:sz="4" w:space="0" w:color="auto"/>
              <w:bottom w:val="single" w:sz="4" w:space="0" w:color="auto"/>
              <w:right w:val="single" w:sz="4" w:space="0" w:color="auto"/>
            </w:tcBorders>
          </w:tcPr>
          <w:p w14:paraId="71B21086"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5730E2EF" w14:textId="323B8153"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Bumi Arta Tbk </w:t>
            </w:r>
          </w:p>
        </w:tc>
        <w:tc>
          <w:tcPr>
            <w:tcW w:w="1411" w:type="dxa"/>
            <w:tcBorders>
              <w:top w:val="single" w:sz="4" w:space="0" w:color="auto"/>
              <w:left w:val="single" w:sz="4" w:space="0" w:color="auto"/>
              <w:bottom w:val="single" w:sz="4" w:space="0" w:color="auto"/>
              <w:right w:val="single" w:sz="4" w:space="0" w:color="auto"/>
            </w:tcBorders>
          </w:tcPr>
          <w:p w14:paraId="097EC737" w14:textId="2FDD1B01"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BNBA</w:t>
            </w:r>
          </w:p>
        </w:tc>
      </w:tr>
      <w:tr w:rsidR="0038661D" w14:paraId="3345C135" w14:textId="77777777" w:rsidTr="0038661D">
        <w:tc>
          <w:tcPr>
            <w:tcW w:w="1230" w:type="dxa"/>
            <w:tcBorders>
              <w:top w:val="single" w:sz="4" w:space="0" w:color="auto"/>
              <w:left w:val="single" w:sz="4" w:space="0" w:color="auto"/>
              <w:bottom w:val="single" w:sz="4" w:space="0" w:color="auto"/>
              <w:right w:val="single" w:sz="4" w:space="0" w:color="auto"/>
            </w:tcBorders>
          </w:tcPr>
          <w:p w14:paraId="13BE88A3"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F8C89D1" w14:textId="6C4B62A2"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PT Bank CIMB Niaga Tbk</w:t>
            </w:r>
          </w:p>
        </w:tc>
        <w:tc>
          <w:tcPr>
            <w:tcW w:w="1411" w:type="dxa"/>
            <w:tcBorders>
              <w:top w:val="single" w:sz="4" w:space="0" w:color="auto"/>
              <w:left w:val="single" w:sz="4" w:space="0" w:color="auto"/>
              <w:bottom w:val="single" w:sz="4" w:space="0" w:color="auto"/>
              <w:right w:val="single" w:sz="4" w:space="0" w:color="auto"/>
            </w:tcBorders>
          </w:tcPr>
          <w:p w14:paraId="1D8FDE09" w14:textId="2313C209"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BNGA</w:t>
            </w:r>
          </w:p>
        </w:tc>
      </w:tr>
      <w:tr w:rsidR="0038661D" w14:paraId="25C873D9" w14:textId="77777777" w:rsidTr="0038661D">
        <w:tc>
          <w:tcPr>
            <w:tcW w:w="1230" w:type="dxa"/>
            <w:tcBorders>
              <w:top w:val="single" w:sz="4" w:space="0" w:color="auto"/>
              <w:left w:val="single" w:sz="4" w:space="0" w:color="auto"/>
              <w:bottom w:val="single" w:sz="4" w:space="0" w:color="auto"/>
              <w:right w:val="single" w:sz="4" w:space="0" w:color="auto"/>
            </w:tcBorders>
          </w:tcPr>
          <w:p w14:paraId="1611E21A"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471BBCBD" w14:textId="18212ADB"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Maybank Indonesia Tbk </w:t>
            </w:r>
          </w:p>
        </w:tc>
        <w:tc>
          <w:tcPr>
            <w:tcW w:w="1411" w:type="dxa"/>
            <w:tcBorders>
              <w:top w:val="single" w:sz="4" w:space="0" w:color="auto"/>
              <w:left w:val="single" w:sz="4" w:space="0" w:color="auto"/>
              <w:bottom w:val="single" w:sz="4" w:space="0" w:color="auto"/>
              <w:right w:val="single" w:sz="4" w:space="0" w:color="auto"/>
            </w:tcBorders>
          </w:tcPr>
          <w:p w14:paraId="0E246878" w14:textId="4B75C17D"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BNII</w:t>
            </w:r>
          </w:p>
        </w:tc>
      </w:tr>
      <w:tr w:rsidR="0038661D" w14:paraId="1F219587" w14:textId="77777777" w:rsidTr="0038661D">
        <w:tc>
          <w:tcPr>
            <w:tcW w:w="1230" w:type="dxa"/>
            <w:tcBorders>
              <w:top w:val="single" w:sz="4" w:space="0" w:color="auto"/>
              <w:left w:val="single" w:sz="4" w:space="0" w:color="auto"/>
              <w:bottom w:val="single" w:sz="4" w:space="0" w:color="auto"/>
              <w:right w:val="single" w:sz="4" w:space="0" w:color="auto"/>
            </w:tcBorders>
          </w:tcPr>
          <w:p w14:paraId="161124C6"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2ABC8AB6" w14:textId="37FFC8D8"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Permata Tbk </w:t>
            </w:r>
          </w:p>
        </w:tc>
        <w:tc>
          <w:tcPr>
            <w:tcW w:w="1411" w:type="dxa"/>
            <w:tcBorders>
              <w:top w:val="single" w:sz="4" w:space="0" w:color="auto"/>
              <w:left w:val="single" w:sz="4" w:space="0" w:color="auto"/>
              <w:bottom w:val="single" w:sz="4" w:space="0" w:color="auto"/>
              <w:right w:val="single" w:sz="4" w:space="0" w:color="auto"/>
            </w:tcBorders>
          </w:tcPr>
          <w:p w14:paraId="1E22263C" w14:textId="6AC8D13F"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BNLI</w:t>
            </w:r>
          </w:p>
        </w:tc>
      </w:tr>
      <w:tr w:rsidR="0038661D" w14:paraId="513C3D70" w14:textId="77777777" w:rsidTr="0038661D">
        <w:tc>
          <w:tcPr>
            <w:tcW w:w="1230" w:type="dxa"/>
            <w:tcBorders>
              <w:top w:val="single" w:sz="4" w:space="0" w:color="auto"/>
              <w:left w:val="single" w:sz="4" w:space="0" w:color="auto"/>
              <w:bottom w:val="single" w:sz="4" w:space="0" w:color="auto"/>
              <w:right w:val="single" w:sz="4" w:space="0" w:color="auto"/>
            </w:tcBorders>
          </w:tcPr>
          <w:p w14:paraId="66722BB1"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4503025D" w14:textId="56CD848D"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Sinarmas Tbk </w:t>
            </w:r>
          </w:p>
        </w:tc>
        <w:tc>
          <w:tcPr>
            <w:tcW w:w="1411" w:type="dxa"/>
            <w:tcBorders>
              <w:top w:val="single" w:sz="4" w:space="0" w:color="auto"/>
              <w:left w:val="single" w:sz="4" w:space="0" w:color="auto"/>
              <w:bottom w:val="single" w:sz="4" w:space="0" w:color="auto"/>
              <w:right w:val="single" w:sz="4" w:space="0" w:color="auto"/>
            </w:tcBorders>
          </w:tcPr>
          <w:p w14:paraId="1F7E7431" w14:textId="2562EEEA"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BSIM</w:t>
            </w:r>
          </w:p>
        </w:tc>
      </w:tr>
      <w:tr w:rsidR="0038661D" w14:paraId="429B7967" w14:textId="77777777" w:rsidTr="0038661D">
        <w:tc>
          <w:tcPr>
            <w:tcW w:w="1230" w:type="dxa"/>
            <w:tcBorders>
              <w:top w:val="single" w:sz="4" w:space="0" w:color="auto"/>
              <w:left w:val="single" w:sz="4" w:space="0" w:color="auto"/>
              <w:bottom w:val="single" w:sz="4" w:space="0" w:color="auto"/>
              <w:right w:val="single" w:sz="4" w:space="0" w:color="auto"/>
            </w:tcBorders>
          </w:tcPr>
          <w:p w14:paraId="0F0DD00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FF243F5" w14:textId="46CED1E4"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of India Indonesia Tbk </w:t>
            </w:r>
          </w:p>
        </w:tc>
        <w:tc>
          <w:tcPr>
            <w:tcW w:w="1411" w:type="dxa"/>
            <w:tcBorders>
              <w:top w:val="single" w:sz="4" w:space="0" w:color="auto"/>
              <w:left w:val="single" w:sz="4" w:space="0" w:color="auto"/>
              <w:bottom w:val="single" w:sz="4" w:space="0" w:color="auto"/>
              <w:right w:val="single" w:sz="4" w:space="0" w:color="auto"/>
            </w:tcBorders>
          </w:tcPr>
          <w:p w14:paraId="2C25D650" w14:textId="0756F69E"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BSWD</w:t>
            </w:r>
          </w:p>
        </w:tc>
      </w:tr>
      <w:tr w:rsidR="0038661D" w14:paraId="520D0FDE" w14:textId="77777777" w:rsidTr="0038661D">
        <w:tc>
          <w:tcPr>
            <w:tcW w:w="1230" w:type="dxa"/>
            <w:tcBorders>
              <w:top w:val="single" w:sz="4" w:space="0" w:color="auto"/>
              <w:left w:val="single" w:sz="4" w:space="0" w:color="auto"/>
              <w:bottom w:val="single" w:sz="4" w:space="0" w:color="auto"/>
              <w:right w:val="single" w:sz="4" w:space="0" w:color="auto"/>
            </w:tcBorders>
          </w:tcPr>
          <w:p w14:paraId="618D430D"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3523360" w14:textId="6C5397D3"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BTPN Tbk </w:t>
            </w:r>
          </w:p>
        </w:tc>
        <w:tc>
          <w:tcPr>
            <w:tcW w:w="1411" w:type="dxa"/>
            <w:tcBorders>
              <w:top w:val="single" w:sz="4" w:space="0" w:color="auto"/>
              <w:left w:val="single" w:sz="4" w:space="0" w:color="auto"/>
              <w:bottom w:val="single" w:sz="4" w:space="0" w:color="auto"/>
              <w:right w:val="single" w:sz="4" w:space="0" w:color="auto"/>
            </w:tcBorders>
          </w:tcPr>
          <w:p w14:paraId="0389A1B3" w14:textId="5DF46BEB"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BTPN</w:t>
            </w:r>
          </w:p>
        </w:tc>
      </w:tr>
      <w:tr w:rsidR="0038661D" w14:paraId="62681E69" w14:textId="77777777" w:rsidTr="0038661D">
        <w:tc>
          <w:tcPr>
            <w:tcW w:w="1230" w:type="dxa"/>
            <w:tcBorders>
              <w:top w:val="single" w:sz="4" w:space="0" w:color="auto"/>
              <w:left w:val="single" w:sz="4" w:space="0" w:color="auto"/>
              <w:bottom w:val="single" w:sz="4" w:space="0" w:color="auto"/>
              <w:right w:val="single" w:sz="4" w:space="0" w:color="auto"/>
            </w:tcBorders>
          </w:tcPr>
          <w:p w14:paraId="5A269F30"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6B5E668" w14:textId="454FE5AF"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Victoria International Tbk </w:t>
            </w:r>
          </w:p>
        </w:tc>
        <w:tc>
          <w:tcPr>
            <w:tcW w:w="1411" w:type="dxa"/>
            <w:tcBorders>
              <w:top w:val="single" w:sz="4" w:space="0" w:color="auto"/>
              <w:left w:val="single" w:sz="4" w:space="0" w:color="auto"/>
              <w:bottom w:val="single" w:sz="4" w:space="0" w:color="auto"/>
              <w:right w:val="single" w:sz="4" w:space="0" w:color="auto"/>
            </w:tcBorders>
          </w:tcPr>
          <w:p w14:paraId="5B54E1D2" w14:textId="252B3222"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BVIC</w:t>
            </w:r>
          </w:p>
        </w:tc>
      </w:tr>
      <w:tr w:rsidR="0038661D" w14:paraId="2A2A8EEA" w14:textId="77777777" w:rsidTr="0038661D">
        <w:tc>
          <w:tcPr>
            <w:tcW w:w="1230" w:type="dxa"/>
            <w:tcBorders>
              <w:top w:val="single" w:sz="4" w:space="0" w:color="auto"/>
              <w:left w:val="single" w:sz="4" w:space="0" w:color="auto"/>
              <w:bottom w:val="single" w:sz="4" w:space="0" w:color="auto"/>
              <w:right w:val="single" w:sz="4" w:space="0" w:color="auto"/>
            </w:tcBorders>
          </w:tcPr>
          <w:p w14:paraId="4F639C4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3B6F2C7B" w14:textId="364C144A"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Oke Indonesia Tbk </w:t>
            </w:r>
          </w:p>
        </w:tc>
        <w:tc>
          <w:tcPr>
            <w:tcW w:w="1411" w:type="dxa"/>
            <w:tcBorders>
              <w:top w:val="single" w:sz="4" w:space="0" w:color="auto"/>
              <w:left w:val="single" w:sz="4" w:space="0" w:color="auto"/>
              <w:bottom w:val="single" w:sz="4" w:space="0" w:color="auto"/>
              <w:right w:val="single" w:sz="4" w:space="0" w:color="auto"/>
            </w:tcBorders>
          </w:tcPr>
          <w:p w14:paraId="330A389C" w14:textId="1FB33254"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DNAR</w:t>
            </w:r>
          </w:p>
        </w:tc>
      </w:tr>
      <w:tr w:rsidR="0038661D" w14:paraId="49C03EEF" w14:textId="77777777" w:rsidTr="0038661D">
        <w:tc>
          <w:tcPr>
            <w:tcW w:w="1230" w:type="dxa"/>
            <w:tcBorders>
              <w:top w:val="single" w:sz="4" w:space="0" w:color="auto"/>
              <w:left w:val="single" w:sz="4" w:space="0" w:color="auto"/>
              <w:bottom w:val="single" w:sz="4" w:space="0" w:color="auto"/>
              <w:right w:val="single" w:sz="4" w:space="0" w:color="auto"/>
            </w:tcBorders>
          </w:tcPr>
          <w:p w14:paraId="3DB98378"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10F571FB" w14:textId="41EF4B3E"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Artha Graha Internasional Tbk </w:t>
            </w:r>
          </w:p>
        </w:tc>
        <w:tc>
          <w:tcPr>
            <w:tcW w:w="1411" w:type="dxa"/>
            <w:tcBorders>
              <w:top w:val="single" w:sz="4" w:space="0" w:color="auto"/>
              <w:left w:val="single" w:sz="4" w:space="0" w:color="auto"/>
              <w:bottom w:val="single" w:sz="4" w:space="0" w:color="auto"/>
              <w:right w:val="single" w:sz="4" w:space="0" w:color="auto"/>
            </w:tcBorders>
          </w:tcPr>
          <w:p w14:paraId="3322666D" w14:textId="14265BCC" w:rsidR="0038661D" w:rsidRDefault="00A77529">
            <w:pPr>
              <w:jc w:val="center"/>
              <w:rPr>
                <w:rFonts w:ascii="Times New Roman" w:hAnsi="Times New Roman" w:cs="Times New Roman"/>
                <w:b/>
                <w:bCs/>
                <w:sz w:val="24"/>
                <w:szCs w:val="24"/>
              </w:rPr>
            </w:pPr>
            <w:r w:rsidRPr="00A77529">
              <w:rPr>
                <w:rFonts w:ascii="Times New Roman" w:hAnsi="Times New Roman" w:cs="Times New Roman"/>
                <w:sz w:val="24"/>
                <w:szCs w:val="24"/>
              </w:rPr>
              <w:t>INPC</w:t>
            </w:r>
          </w:p>
        </w:tc>
      </w:tr>
      <w:tr w:rsidR="0038661D" w14:paraId="19923A63" w14:textId="77777777" w:rsidTr="0038661D">
        <w:tc>
          <w:tcPr>
            <w:tcW w:w="1230" w:type="dxa"/>
            <w:tcBorders>
              <w:top w:val="single" w:sz="4" w:space="0" w:color="auto"/>
              <w:left w:val="single" w:sz="4" w:space="0" w:color="auto"/>
              <w:bottom w:val="single" w:sz="4" w:space="0" w:color="auto"/>
              <w:right w:val="single" w:sz="4" w:space="0" w:color="auto"/>
            </w:tcBorders>
          </w:tcPr>
          <w:p w14:paraId="6F3B40C5"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4F30BFA0" w14:textId="3654E7B4"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Mayapada Internasional Tbk </w:t>
            </w:r>
          </w:p>
        </w:tc>
        <w:tc>
          <w:tcPr>
            <w:tcW w:w="1411" w:type="dxa"/>
            <w:tcBorders>
              <w:top w:val="single" w:sz="4" w:space="0" w:color="auto"/>
              <w:left w:val="single" w:sz="4" w:space="0" w:color="auto"/>
              <w:bottom w:val="single" w:sz="4" w:space="0" w:color="auto"/>
              <w:right w:val="single" w:sz="4" w:space="0" w:color="auto"/>
            </w:tcBorders>
          </w:tcPr>
          <w:p w14:paraId="1C3432EC" w14:textId="7249A7F9"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MAYA</w:t>
            </w:r>
          </w:p>
        </w:tc>
      </w:tr>
      <w:tr w:rsidR="0038661D" w14:paraId="1F601EBA" w14:textId="77777777" w:rsidTr="0038661D">
        <w:tc>
          <w:tcPr>
            <w:tcW w:w="1230" w:type="dxa"/>
            <w:tcBorders>
              <w:top w:val="single" w:sz="4" w:space="0" w:color="auto"/>
              <w:left w:val="single" w:sz="4" w:space="0" w:color="auto"/>
              <w:bottom w:val="single" w:sz="4" w:space="0" w:color="auto"/>
              <w:right w:val="single" w:sz="4" w:space="0" w:color="auto"/>
            </w:tcBorders>
          </w:tcPr>
          <w:p w14:paraId="19D6B9B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5D9F5B79" w14:textId="05BE55BC"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China Construction Bank Indonesia Tbk </w:t>
            </w:r>
          </w:p>
        </w:tc>
        <w:tc>
          <w:tcPr>
            <w:tcW w:w="1411" w:type="dxa"/>
            <w:tcBorders>
              <w:top w:val="single" w:sz="4" w:space="0" w:color="auto"/>
              <w:left w:val="single" w:sz="4" w:space="0" w:color="auto"/>
              <w:bottom w:val="single" w:sz="4" w:space="0" w:color="auto"/>
              <w:right w:val="single" w:sz="4" w:space="0" w:color="auto"/>
            </w:tcBorders>
          </w:tcPr>
          <w:p w14:paraId="4585216D" w14:textId="71EBB335"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MCOR</w:t>
            </w:r>
          </w:p>
        </w:tc>
      </w:tr>
      <w:tr w:rsidR="0038661D" w14:paraId="78BFB1AE" w14:textId="77777777" w:rsidTr="0038661D">
        <w:tc>
          <w:tcPr>
            <w:tcW w:w="1230" w:type="dxa"/>
            <w:tcBorders>
              <w:top w:val="single" w:sz="4" w:space="0" w:color="auto"/>
              <w:left w:val="single" w:sz="4" w:space="0" w:color="auto"/>
              <w:bottom w:val="single" w:sz="4" w:space="0" w:color="auto"/>
              <w:right w:val="single" w:sz="4" w:space="0" w:color="auto"/>
            </w:tcBorders>
          </w:tcPr>
          <w:p w14:paraId="45878E07"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7C606ED1" w14:textId="06989A9B"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Bank Mega Tbk </w:t>
            </w:r>
          </w:p>
        </w:tc>
        <w:tc>
          <w:tcPr>
            <w:tcW w:w="1411" w:type="dxa"/>
            <w:tcBorders>
              <w:top w:val="single" w:sz="4" w:space="0" w:color="auto"/>
              <w:left w:val="single" w:sz="4" w:space="0" w:color="auto"/>
              <w:bottom w:val="single" w:sz="4" w:space="0" w:color="auto"/>
              <w:right w:val="single" w:sz="4" w:space="0" w:color="auto"/>
            </w:tcBorders>
          </w:tcPr>
          <w:p w14:paraId="1A8844AF" w14:textId="276FE063"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MEGA</w:t>
            </w:r>
          </w:p>
        </w:tc>
      </w:tr>
      <w:tr w:rsidR="0038661D" w14:paraId="6E30A919" w14:textId="77777777" w:rsidTr="0038661D">
        <w:tc>
          <w:tcPr>
            <w:tcW w:w="1230" w:type="dxa"/>
            <w:tcBorders>
              <w:top w:val="single" w:sz="4" w:space="0" w:color="auto"/>
              <w:left w:val="single" w:sz="4" w:space="0" w:color="auto"/>
              <w:bottom w:val="single" w:sz="4" w:space="0" w:color="auto"/>
              <w:right w:val="single" w:sz="4" w:space="0" w:color="auto"/>
            </w:tcBorders>
          </w:tcPr>
          <w:p w14:paraId="6D1064AF" w14:textId="77777777" w:rsidR="0038661D" w:rsidRDefault="0038661D" w:rsidP="0038661D">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28F36CCF" w14:textId="0A52582A" w:rsidR="0038661D" w:rsidRDefault="00A77529" w:rsidP="0038661D">
            <w:pPr>
              <w:rPr>
                <w:rFonts w:ascii="Times New Roman" w:hAnsi="Times New Roman" w:cs="Times New Roman"/>
                <w:sz w:val="24"/>
                <w:szCs w:val="24"/>
              </w:rPr>
            </w:pPr>
            <w:r w:rsidRPr="00A77529">
              <w:rPr>
                <w:rFonts w:ascii="Times New Roman" w:hAnsi="Times New Roman" w:cs="Times New Roman"/>
                <w:sz w:val="24"/>
                <w:szCs w:val="24"/>
              </w:rPr>
              <w:t xml:space="preserve">PT Bank OCBC NISP Tbk </w:t>
            </w:r>
          </w:p>
        </w:tc>
        <w:tc>
          <w:tcPr>
            <w:tcW w:w="1411" w:type="dxa"/>
            <w:tcBorders>
              <w:top w:val="single" w:sz="4" w:space="0" w:color="auto"/>
              <w:left w:val="single" w:sz="4" w:space="0" w:color="auto"/>
              <w:bottom w:val="single" w:sz="4" w:space="0" w:color="auto"/>
              <w:right w:val="single" w:sz="4" w:space="0" w:color="auto"/>
            </w:tcBorders>
          </w:tcPr>
          <w:p w14:paraId="1DA215F2" w14:textId="140D00ED" w:rsidR="0038661D" w:rsidRDefault="00A77529">
            <w:pPr>
              <w:jc w:val="center"/>
              <w:rPr>
                <w:rFonts w:ascii="Times New Roman" w:hAnsi="Times New Roman" w:cs="Times New Roman"/>
                <w:sz w:val="24"/>
                <w:szCs w:val="24"/>
              </w:rPr>
            </w:pPr>
            <w:r w:rsidRPr="00A77529">
              <w:rPr>
                <w:rFonts w:ascii="Times New Roman" w:hAnsi="Times New Roman" w:cs="Times New Roman"/>
                <w:sz w:val="24"/>
                <w:szCs w:val="24"/>
              </w:rPr>
              <w:t>NISP</w:t>
            </w:r>
          </w:p>
        </w:tc>
      </w:tr>
    </w:tbl>
    <w:p w14:paraId="345C4E32" w14:textId="77777777" w:rsidR="005202EF" w:rsidRDefault="005202EF"/>
    <w:tbl>
      <w:tblPr>
        <w:tblStyle w:val="TableGrid"/>
        <w:tblW w:w="0" w:type="auto"/>
        <w:tblLook w:val="04A0" w:firstRow="1" w:lastRow="0" w:firstColumn="1" w:lastColumn="0" w:noHBand="0" w:noVBand="1"/>
      </w:tblPr>
      <w:tblGrid>
        <w:gridCol w:w="1230"/>
        <w:gridCol w:w="5286"/>
        <w:gridCol w:w="1411"/>
      </w:tblGrid>
      <w:tr w:rsidR="0038661D" w14:paraId="7632F983" w14:textId="77777777" w:rsidTr="00D0396A">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D40929" w14:textId="77777777" w:rsidR="0038661D" w:rsidRDefault="0038661D">
            <w:pPr>
              <w:rPr>
                <w:rFonts w:ascii="Times New Roman" w:hAnsi="Times New Roman" w:cs="Times New Roman"/>
                <w:sz w:val="24"/>
                <w:szCs w:val="24"/>
              </w:rPr>
            </w:pPr>
            <w:r>
              <w:rPr>
                <w:rFonts w:ascii="Times New Roman" w:hAnsi="Times New Roman" w:cs="Times New Roman"/>
                <w:b/>
                <w:bCs/>
                <w:sz w:val="24"/>
                <w:szCs w:val="24"/>
              </w:rPr>
              <w:lastRenderedPageBreak/>
              <w:t>No</w:t>
            </w:r>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704514" w14:textId="77777777" w:rsidR="0038661D" w:rsidRDefault="0038661D" w:rsidP="0038661D">
            <w:pPr>
              <w:rPr>
                <w:rFonts w:ascii="Times New Roman" w:hAnsi="Times New Roman" w:cs="Times New Roman"/>
                <w:sz w:val="24"/>
                <w:szCs w:val="24"/>
              </w:rPr>
            </w:pPr>
            <w:r>
              <w:rPr>
                <w:rFonts w:ascii="Times New Roman" w:hAnsi="Times New Roman" w:cs="Times New Roman"/>
                <w:b/>
                <w:bCs/>
                <w:sz w:val="24"/>
                <w:szCs w:val="24"/>
              </w:rPr>
              <w:t>Nama Perusahaan</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712A5" w14:textId="77777777" w:rsidR="0038661D" w:rsidRDefault="0038661D">
            <w:pPr>
              <w:jc w:val="center"/>
              <w:rPr>
                <w:rFonts w:ascii="Times New Roman" w:hAnsi="Times New Roman" w:cs="Times New Roman"/>
                <w:sz w:val="24"/>
                <w:szCs w:val="24"/>
              </w:rPr>
            </w:pPr>
            <w:r>
              <w:rPr>
                <w:rFonts w:ascii="Times New Roman" w:hAnsi="Times New Roman" w:cs="Times New Roman"/>
                <w:b/>
                <w:bCs/>
                <w:sz w:val="24"/>
                <w:szCs w:val="24"/>
              </w:rPr>
              <w:t>Negara</w:t>
            </w:r>
          </w:p>
        </w:tc>
      </w:tr>
      <w:tr w:rsidR="005202EF" w14:paraId="6280BC2A" w14:textId="77777777" w:rsidTr="005202EF">
        <w:tc>
          <w:tcPr>
            <w:tcW w:w="1230" w:type="dxa"/>
            <w:tcBorders>
              <w:top w:val="single" w:sz="4" w:space="0" w:color="auto"/>
              <w:left w:val="single" w:sz="4" w:space="0" w:color="auto"/>
              <w:bottom w:val="single" w:sz="4" w:space="0" w:color="auto"/>
              <w:right w:val="single" w:sz="4" w:space="0" w:color="auto"/>
            </w:tcBorders>
          </w:tcPr>
          <w:p w14:paraId="1C9B11ED" w14:textId="77777777" w:rsidR="005202EF" w:rsidRDefault="005202EF" w:rsidP="005202EF">
            <w:pPr>
              <w:pStyle w:val="ListParagraph"/>
              <w:numPr>
                <w:ilvl w:val="0"/>
                <w:numId w:val="47"/>
              </w:numPr>
              <w:jc w:val="center"/>
              <w:rPr>
                <w:rFonts w:ascii="Times New Roman" w:hAnsi="Times New Roman" w:cs="Times New Roman"/>
                <w:sz w:val="24"/>
                <w:szCs w:val="24"/>
              </w:rPr>
            </w:pPr>
          </w:p>
        </w:tc>
        <w:tc>
          <w:tcPr>
            <w:tcW w:w="5286" w:type="dxa"/>
            <w:tcBorders>
              <w:top w:val="single" w:sz="4" w:space="0" w:color="auto"/>
              <w:left w:val="single" w:sz="4" w:space="0" w:color="auto"/>
              <w:bottom w:val="single" w:sz="4" w:space="0" w:color="auto"/>
              <w:right w:val="single" w:sz="4" w:space="0" w:color="auto"/>
            </w:tcBorders>
          </w:tcPr>
          <w:p w14:paraId="040B63FA" w14:textId="597748B3" w:rsidR="005202EF" w:rsidRDefault="005202EF" w:rsidP="005202EF">
            <w:pPr>
              <w:rPr>
                <w:rFonts w:ascii="Times New Roman" w:hAnsi="Times New Roman" w:cs="Times New Roman"/>
                <w:sz w:val="24"/>
                <w:szCs w:val="24"/>
              </w:rPr>
            </w:pPr>
            <w:r>
              <w:rPr>
                <w:rFonts w:ascii="Times New Roman" w:hAnsi="Times New Roman" w:cs="Times New Roman"/>
                <w:sz w:val="24"/>
                <w:szCs w:val="24"/>
              </w:rPr>
              <w:t>Bank Nationalnobu</w:t>
            </w:r>
          </w:p>
        </w:tc>
        <w:tc>
          <w:tcPr>
            <w:tcW w:w="1411" w:type="dxa"/>
            <w:tcBorders>
              <w:top w:val="single" w:sz="4" w:space="0" w:color="auto"/>
              <w:left w:val="single" w:sz="4" w:space="0" w:color="auto"/>
              <w:bottom w:val="single" w:sz="4" w:space="0" w:color="auto"/>
              <w:right w:val="single" w:sz="4" w:space="0" w:color="auto"/>
            </w:tcBorders>
            <w:hideMark/>
          </w:tcPr>
          <w:p w14:paraId="44072E1C" w14:textId="6AB7E765" w:rsidR="005202EF" w:rsidRPr="005202EF" w:rsidRDefault="005202EF" w:rsidP="005202EF">
            <w:pPr>
              <w:jc w:val="center"/>
              <w:rPr>
                <w:rFonts w:ascii="Times New Roman" w:hAnsi="Times New Roman" w:cs="Times New Roman"/>
                <w:sz w:val="24"/>
                <w:szCs w:val="24"/>
                <w:lang w:val="en-US"/>
              </w:rPr>
            </w:pPr>
            <w:r>
              <w:rPr>
                <w:rFonts w:ascii="Times New Roman" w:hAnsi="Times New Roman" w:cs="Times New Roman"/>
                <w:sz w:val="24"/>
                <w:szCs w:val="24"/>
                <w:lang w:val="en-US"/>
              </w:rPr>
              <w:t>NOBU</w:t>
            </w:r>
          </w:p>
        </w:tc>
      </w:tr>
      <w:tr w:rsidR="005202EF" w14:paraId="5E63294F" w14:textId="77777777" w:rsidTr="005202EF">
        <w:tc>
          <w:tcPr>
            <w:tcW w:w="1230" w:type="dxa"/>
            <w:tcBorders>
              <w:top w:val="single" w:sz="4" w:space="0" w:color="auto"/>
              <w:left w:val="single" w:sz="4" w:space="0" w:color="auto"/>
              <w:bottom w:val="single" w:sz="4" w:space="0" w:color="auto"/>
              <w:right w:val="single" w:sz="4" w:space="0" w:color="auto"/>
            </w:tcBorders>
            <w:hideMark/>
          </w:tcPr>
          <w:p w14:paraId="7FBF88D8" w14:textId="77777777" w:rsidR="005202EF" w:rsidRDefault="005202EF" w:rsidP="005202EF">
            <w:pPr>
              <w:jc w:val="center"/>
              <w:rPr>
                <w:rFonts w:ascii="Times New Roman" w:hAnsi="Times New Roman" w:cs="Times New Roman"/>
                <w:sz w:val="24"/>
                <w:szCs w:val="24"/>
              </w:rPr>
            </w:pPr>
            <w:r>
              <w:rPr>
                <w:rFonts w:ascii="Times New Roman" w:hAnsi="Times New Roman" w:cs="Times New Roman"/>
                <w:sz w:val="24"/>
                <w:szCs w:val="24"/>
              </w:rPr>
              <w:t xml:space="preserve">    39</w:t>
            </w:r>
          </w:p>
        </w:tc>
        <w:tc>
          <w:tcPr>
            <w:tcW w:w="5286" w:type="dxa"/>
            <w:tcBorders>
              <w:top w:val="single" w:sz="4" w:space="0" w:color="auto"/>
              <w:left w:val="single" w:sz="4" w:space="0" w:color="auto"/>
              <w:bottom w:val="single" w:sz="4" w:space="0" w:color="auto"/>
              <w:right w:val="single" w:sz="4" w:space="0" w:color="auto"/>
            </w:tcBorders>
          </w:tcPr>
          <w:p w14:paraId="71F1D4C1" w14:textId="502CEA12" w:rsidR="005202EF" w:rsidRDefault="005202EF" w:rsidP="005202EF">
            <w:pPr>
              <w:rPr>
                <w:rFonts w:ascii="Times New Roman" w:hAnsi="Times New Roman" w:cs="Times New Roman"/>
                <w:sz w:val="24"/>
                <w:szCs w:val="24"/>
              </w:rPr>
            </w:pPr>
            <w:r>
              <w:rPr>
                <w:rFonts w:ascii="Times New Roman" w:hAnsi="Times New Roman" w:cs="Times New Roman"/>
                <w:sz w:val="24"/>
                <w:szCs w:val="24"/>
              </w:rPr>
              <w:t>Bank Pan Indonesia</w:t>
            </w:r>
          </w:p>
        </w:tc>
        <w:tc>
          <w:tcPr>
            <w:tcW w:w="1411" w:type="dxa"/>
            <w:tcBorders>
              <w:top w:val="single" w:sz="4" w:space="0" w:color="auto"/>
              <w:left w:val="single" w:sz="4" w:space="0" w:color="auto"/>
              <w:bottom w:val="single" w:sz="4" w:space="0" w:color="auto"/>
              <w:right w:val="single" w:sz="4" w:space="0" w:color="auto"/>
            </w:tcBorders>
            <w:hideMark/>
          </w:tcPr>
          <w:p w14:paraId="657BEDEA" w14:textId="01E4434E" w:rsidR="005202EF" w:rsidRPr="005202EF" w:rsidRDefault="005202EF" w:rsidP="005202EF">
            <w:pPr>
              <w:jc w:val="center"/>
              <w:rPr>
                <w:rFonts w:ascii="Times New Roman" w:hAnsi="Times New Roman" w:cs="Times New Roman"/>
                <w:sz w:val="24"/>
                <w:szCs w:val="24"/>
                <w:lang w:val="en-US"/>
              </w:rPr>
            </w:pPr>
            <w:r>
              <w:rPr>
                <w:rFonts w:ascii="Times New Roman" w:hAnsi="Times New Roman" w:cs="Times New Roman"/>
                <w:sz w:val="24"/>
                <w:szCs w:val="24"/>
                <w:lang w:val="en-US"/>
              </w:rPr>
              <w:t>PNBN</w:t>
            </w:r>
          </w:p>
        </w:tc>
      </w:tr>
      <w:tr w:rsidR="005202EF" w14:paraId="377B665B" w14:textId="77777777" w:rsidTr="005202EF">
        <w:tc>
          <w:tcPr>
            <w:tcW w:w="1230" w:type="dxa"/>
            <w:tcBorders>
              <w:top w:val="single" w:sz="4" w:space="0" w:color="auto"/>
              <w:left w:val="single" w:sz="4" w:space="0" w:color="auto"/>
              <w:bottom w:val="single" w:sz="4" w:space="0" w:color="auto"/>
              <w:right w:val="single" w:sz="4" w:space="0" w:color="auto"/>
            </w:tcBorders>
          </w:tcPr>
          <w:p w14:paraId="1D34ACD8" w14:textId="659F2491" w:rsidR="005202EF" w:rsidRPr="005202EF" w:rsidRDefault="005202EF" w:rsidP="005202EF">
            <w:pPr>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5286" w:type="dxa"/>
            <w:tcBorders>
              <w:top w:val="single" w:sz="4" w:space="0" w:color="auto"/>
              <w:left w:val="single" w:sz="4" w:space="0" w:color="auto"/>
              <w:bottom w:val="single" w:sz="4" w:space="0" w:color="auto"/>
              <w:right w:val="single" w:sz="4" w:space="0" w:color="auto"/>
            </w:tcBorders>
          </w:tcPr>
          <w:p w14:paraId="08D79897" w14:textId="661C95B8" w:rsidR="005202EF" w:rsidRDefault="005202EF" w:rsidP="005202EF">
            <w:pPr>
              <w:rPr>
                <w:rFonts w:ascii="Times New Roman" w:hAnsi="Times New Roman" w:cs="Times New Roman"/>
                <w:sz w:val="24"/>
                <w:szCs w:val="24"/>
              </w:rPr>
            </w:pPr>
            <w:r>
              <w:rPr>
                <w:rFonts w:ascii="Times New Roman" w:hAnsi="Times New Roman" w:cs="Times New Roman"/>
                <w:sz w:val="24"/>
                <w:szCs w:val="24"/>
              </w:rPr>
              <w:t>Bank Woori Saudara Indonesia 1906</w:t>
            </w:r>
          </w:p>
        </w:tc>
        <w:tc>
          <w:tcPr>
            <w:tcW w:w="1411" w:type="dxa"/>
            <w:tcBorders>
              <w:top w:val="single" w:sz="4" w:space="0" w:color="auto"/>
              <w:left w:val="single" w:sz="4" w:space="0" w:color="auto"/>
              <w:bottom w:val="single" w:sz="4" w:space="0" w:color="auto"/>
              <w:right w:val="single" w:sz="4" w:space="0" w:color="auto"/>
            </w:tcBorders>
            <w:hideMark/>
          </w:tcPr>
          <w:p w14:paraId="52057C39" w14:textId="4C4431EB" w:rsidR="005202EF" w:rsidRPr="005202EF" w:rsidRDefault="005202EF" w:rsidP="005202EF">
            <w:pPr>
              <w:jc w:val="center"/>
              <w:rPr>
                <w:rFonts w:ascii="Times New Roman" w:hAnsi="Times New Roman" w:cs="Times New Roman"/>
                <w:sz w:val="24"/>
                <w:szCs w:val="24"/>
                <w:lang w:val="en-US"/>
              </w:rPr>
            </w:pPr>
            <w:r>
              <w:rPr>
                <w:rFonts w:ascii="Times New Roman" w:hAnsi="Times New Roman" w:cs="Times New Roman"/>
                <w:sz w:val="24"/>
                <w:szCs w:val="24"/>
                <w:lang w:val="en-US"/>
              </w:rPr>
              <w:t>SDRA</w:t>
            </w:r>
          </w:p>
        </w:tc>
      </w:tr>
    </w:tbl>
    <w:p w14:paraId="0E7305DD" w14:textId="5430AEFA" w:rsidR="0038661D" w:rsidRDefault="0038661D" w:rsidP="0038661D">
      <w:pPr>
        <w:pStyle w:val="ListParagraph"/>
        <w:spacing w:after="200" w:line="480" w:lineRule="auto"/>
        <w:ind w:left="0"/>
        <w:jc w:val="center"/>
        <w:rPr>
          <w:rFonts w:ascii="Times New Roman" w:eastAsia="Calibri" w:hAnsi="Times New Roman" w:cs="Times New Roman"/>
          <w:b/>
          <w:bCs/>
          <w:sz w:val="24"/>
          <w:szCs w:val="24"/>
          <w:lang w:val="en-US"/>
        </w:rPr>
      </w:pPr>
    </w:p>
    <w:p w14:paraId="38E01307" w14:textId="586EB859" w:rsidR="00683D7F" w:rsidRPr="00683D7F" w:rsidRDefault="005202EF" w:rsidP="00D0396A">
      <w:pPr>
        <w:pStyle w:val="ListParagraph"/>
        <w:spacing w:after="200" w:line="240" w:lineRule="auto"/>
        <w:ind w:left="0"/>
        <w:jc w:val="center"/>
        <w:rPr>
          <w:rFonts w:ascii="Times New Roman" w:eastAsia="Calibri" w:hAnsi="Times New Roman" w:cs="Times New Roman"/>
          <w:b/>
          <w:bCs/>
          <w:sz w:val="24"/>
          <w:szCs w:val="24"/>
          <w:u w:val="single"/>
          <w:lang w:val="en-US"/>
        </w:rPr>
      </w:pPr>
      <w:r w:rsidRPr="005202EF">
        <w:rPr>
          <w:rFonts w:ascii="Times New Roman" w:eastAsia="Calibri" w:hAnsi="Times New Roman" w:cs="Times New Roman"/>
          <w:b/>
          <w:bCs/>
          <w:sz w:val="24"/>
          <w:szCs w:val="24"/>
          <w:u w:val="single"/>
          <w:lang w:val="en-US"/>
        </w:rPr>
        <w:t>Lampiran 2 Hasil Uji Statistik Deskriptif Penelitian Persamaan 1</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683D7F" w14:paraId="47FF8E09" w14:textId="77777777">
        <w:trPr>
          <w:trHeight w:val="225"/>
        </w:trPr>
        <w:tc>
          <w:tcPr>
            <w:tcW w:w="1492" w:type="dxa"/>
            <w:tcBorders>
              <w:top w:val="nil"/>
              <w:left w:val="nil"/>
              <w:bottom w:val="nil"/>
              <w:right w:val="nil"/>
            </w:tcBorders>
            <w:vAlign w:val="bottom"/>
          </w:tcPr>
          <w:p w14:paraId="0746C931"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Date: 08/20/21   Time: 08:37</w:t>
            </w:r>
          </w:p>
        </w:tc>
        <w:tc>
          <w:tcPr>
            <w:tcW w:w="1313" w:type="dxa"/>
            <w:tcBorders>
              <w:top w:val="nil"/>
              <w:left w:val="nil"/>
              <w:bottom w:val="nil"/>
              <w:right w:val="nil"/>
            </w:tcBorders>
            <w:vAlign w:val="bottom"/>
          </w:tcPr>
          <w:p w14:paraId="41A10184"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58C3FEF1"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72184328"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7D54D0B"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CF96E0C"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r>
      <w:tr w:rsidR="00683D7F" w14:paraId="7D09101F" w14:textId="77777777" w:rsidTr="00683D7F">
        <w:trPr>
          <w:trHeight w:val="225"/>
        </w:trPr>
        <w:tc>
          <w:tcPr>
            <w:tcW w:w="2805" w:type="dxa"/>
            <w:gridSpan w:val="2"/>
            <w:tcBorders>
              <w:top w:val="nil"/>
              <w:left w:val="nil"/>
              <w:bottom w:val="nil"/>
              <w:right w:val="nil"/>
            </w:tcBorders>
            <w:vAlign w:val="bottom"/>
          </w:tcPr>
          <w:p w14:paraId="31F8DAA5"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Sample: 2016 2019</w:t>
            </w:r>
          </w:p>
        </w:tc>
        <w:tc>
          <w:tcPr>
            <w:tcW w:w="1312" w:type="dxa"/>
            <w:tcBorders>
              <w:top w:val="nil"/>
              <w:left w:val="nil"/>
              <w:bottom w:val="nil"/>
              <w:right w:val="nil"/>
            </w:tcBorders>
            <w:vAlign w:val="bottom"/>
          </w:tcPr>
          <w:p w14:paraId="22E4EA47"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2FC5898"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65DF9EE6"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EDFDC08"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r>
      <w:tr w:rsidR="00683D7F" w14:paraId="62D6CBE5" w14:textId="77777777">
        <w:trPr>
          <w:trHeight w:hRule="exact" w:val="90"/>
        </w:trPr>
        <w:tc>
          <w:tcPr>
            <w:tcW w:w="1492" w:type="dxa"/>
            <w:tcBorders>
              <w:top w:val="nil"/>
              <w:left w:val="nil"/>
              <w:bottom w:val="double" w:sz="6" w:space="2" w:color="auto"/>
              <w:right w:val="nil"/>
            </w:tcBorders>
            <w:vAlign w:val="bottom"/>
          </w:tcPr>
          <w:p w14:paraId="5FBC60B5"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58D6EBE0"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4823CE56"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20AF8A8B"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0962AD0C"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299561D4"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r>
      <w:tr w:rsidR="00683D7F" w14:paraId="4FDDEAC0" w14:textId="77777777">
        <w:trPr>
          <w:trHeight w:hRule="exact" w:val="135"/>
        </w:trPr>
        <w:tc>
          <w:tcPr>
            <w:tcW w:w="1492" w:type="dxa"/>
            <w:tcBorders>
              <w:top w:val="nil"/>
              <w:left w:val="nil"/>
              <w:bottom w:val="nil"/>
              <w:right w:val="nil"/>
            </w:tcBorders>
            <w:vAlign w:val="bottom"/>
          </w:tcPr>
          <w:p w14:paraId="6558EDC6"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FA6C01D"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5B24E3B0"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13FB7E5"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747EA7AD"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9F38FBC" w14:textId="77777777" w:rsidR="00683D7F" w:rsidRDefault="00683D7F" w:rsidP="00D0396A">
            <w:pPr>
              <w:autoSpaceDE w:val="0"/>
              <w:autoSpaceDN w:val="0"/>
              <w:adjustRightInd w:val="0"/>
              <w:spacing w:after="0" w:line="240" w:lineRule="auto"/>
              <w:jc w:val="center"/>
              <w:rPr>
                <w:rFonts w:ascii="Arial" w:hAnsi="Arial" w:cs="Arial"/>
                <w:color w:val="000000"/>
                <w:sz w:val="18"/>
                <w:szCs w:val="18"/>
              </w:rPr>
            </w:pPr>
          </w:p>
        </w:tc>
      </w:tr>
      <w:tr w:rsidR="00683D7F" w14:paraId="47C5B90A" w14:textId="77777777">
        <w:trPr>
          <w:trHeight w:val="225"/>
        </w:trPr>
        <w:tc>
          <w:tcPr>
            <w:tcW w:w="1492" w:type="dxa"/>
            <w:tcBorders>
              <w:top w:val="nil"/>
              <w:left w:val="nil"/>
              <w:bottom w:val="nil"/>
              <w:right w:val="nil"/>
            </w:tcBorders>
            <w:vAlign w:val="bottom"/>
          </w:tcPr>
          <w:p w14:paraId="0F839E38"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7599559"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ROA</w:t>
            </w:r>
          </w:p>
        </w:tc>
        <w:tc>
          <w:tcPr>
            <w:tcW w:w="1312" w:type="dxa"/>
            <w:tcBorders>
              <w:top w:val="nil"/>
              <w:left w:val="nil"/>
              <w:bottom w:val="nil"/>
              <w:right w:val="nil"/>
            </w:tcBorders>
            <w:vAlign w:val="bottom"/>
          </w:tcPr>
          <w:p w14:paraId="52C34A5A"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NPL</w:t>
            </w:r>
          </w:p>
        </w:tc>
        <w:tc>
          <w:tcPr>
            <w:tcW w:w="1313" w:type="dxa"/>
            <w:tcBorders>
              <w:top w:val="nil"/>
              <w:left w:val="nil"/>
              <w:bottom w:val="nil"/>
              <w:right w:val="nil"/>
            </w:tcBorders>
            <w:vAlign w:val="bottom"/>
          </w:tcPr>
          <w:p w14:paraId="2908426D"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BETA</w:t>
            </w:r>
          </w:p>
        </w:tc>
        <w:tc>
          <w:tcPr>
            <w:tcW w:w="1312" w:type="dxa"/>
            <w:tcBorders>
              <w:top w:val="nil"/>
              <w:left w:val="nil"/>
              <w:bottom w:val="nil"/>
              <w:right w:val="nil"/>
            </w:tcBorders>
            <w:vAlign w:val="bottom"/>
          </w:tcPr>
          <w:p w14:paraId="3CE9205F"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LDR</w:t>
            </w:r>
          </w:p>
        </w:tc>
        <w:tc>
          <w:tcPr>
            <w:tcW w:w="1313" w:type="dxa"/>
            <w:tcBorders>
              <w:top w:val="nil"/>
              <w:left w:val="nil"/>
              <w:bottom w:val="nil"/>
              <w:right w:val="nil"/>
            </w:tcBorders>
            <w:vAlign w:val="bottom"/>
          </w:tcPr>
          <w:p w14:paraId="568BAF0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BANK_SIZE</w:t>
            </w:r>
          </w:p>
        </w:tc>
      </w:tr>
      <w:tr w:rsidR="00683D7F" w14:paraId="38CABB1E" w14:textId="77777777">
        <w:trPr>
          <w:trHeight w:hRule="exact" w:val="90"/>
        </w:trPr>
        <w:tc>
          <w:tcPr>
            <w:tcW w:w="1492" w:type="dxa"/>
            <w:tcBorders>
              <w:top w:val="nil"/>
              <w:left w:val="nil"/>
              <w:bottom w:val="double" w:sz="6" w:space="2" w:color="auto"/>
              <w:right w:val="nil"/>
            </w:tcBorders>
            <w:vAlign w:val="bottom"/>
          </w:tcPr>
          <w:p w14:paraId="0758A24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double" w:sz="6" w:space="2" w:color="auto"/>
              <w:right w:val="nil"/>
            </w:tcBorders>
            <w:vAlign w:val="bottom"/>
          </w:tcPr>
          <w:p w14:paraId="6E55677C"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double" w:sz="6" w:space="2" w:color="auto"/>
              <w:right w:val="nil"/>
            </w:tcBorders>
            <w:vAlign w:val="bottom"/>
          </w:tcPr>
          <w:p w14:paraId="5D6FF203"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double" w:sz="6" w:space="2" w:color="auto"/>
              <w:right w:val="nil"/>
            </w:tcBorders>
            <w:vAlign w:val="bottom"/>
          </w:tcPr>
          <w:p w14:paraId="2AA4419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double" w:sz="6" w:space="2" w:color="auto"/>
              <w:right w:val="nil"/>
            </w:tcBorders>
            <w:vAlign w:val="bottom"/>
          </w:tcPr>
          <w:p w14:paraId="7A7447C4"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double" w:sz="6" w:space="2" w:color="auto"/>
              <w:right w:val="nil"/>
            </w:tcBorders>
            <w:vAlign w:val="bottom"/>
          </w:tcPr>
          <w:p w14:paraId="59F22037"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r>
      <w:tr w:rsidR="00683D7F" w14:paraId="02FCC841" w14:textId="77777777">
        <w:trPr>
          <w:trHeight w:hRule="exact" w:val="135"/>
        </w:trPr>
        <w:tc>
          <w:tcPr>
            <w:tcW w:w="1492" w:type="dxa"/>
            <w:tcBorders>
              <w:top w:val="nil"/>
              <w:left w:val="nil"/>
              <w:bottom w:val="nil"/>
              <w:right w:val="nil"/>
            </w:tcBorders>
            <w:vAlign w:val="bottom"/>
          </w:tcPr>
          <w:p w14:paraId="54793F45"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A7D1DF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3CF2ABA0"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4AEE361"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0455DA4E"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6CA4A28C"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r>
      <w:tr w:rsidR="00683D7F" w14:paraId="05D75C27" w14:textId="77777777">
        <w:trPr>
          <w:trHeight w:val="225"/>
        </w:trPr>
        <w:tc>
          <w:tcPr>
            <w:tcW w:w="1492" w:type="dxa"/>
            <w:tcBorders>
              <w:top w:val="nil"/>
              <w:left w:val="nil"/>
              <w:bottom w:val="nil"/>
              <w:right w:val="nil"/>
            </w:tcBorders>
            <w:vAlign w:val="bottom"/>
          </w:tcPr>
          <w:p w14:paraId="369B0E9A" w14:textId="42D44908"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Mean</w:t>
            </w:r>
          </w:p>
        </w:tc>
        <w:tc>
          <w:tcPr>
            <w:tcW w:w="1313" w:type="dxa"/>
            <w:tcBorders>
              <w:top w:val="nil"/>
              <w:left w:val="nil"/>
              <w:bottom w:val="nil"/>
              <w:right w:val="nil"/>
            </w:tcBorders>
            <w:vAlign w:val="bottom"/>
          </w:tcPr>
          <w:p w14:paraId="758BEB22" w14:textId="650280F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1.286596</w:t>
            </w:r>
          </w:p>
        </w:tc>
        <w:tc>
          <w:tcPr>
            <w:tcW w:w="1312" w:type="dxa"/>
            <w:tcBorders>
              <w:top w:val="nil"/>
              <w:left w:val="nil"/>
              <w:bottom w:val="nil"/>
              <w:right w:val="nil"/>
            </w:tcBorders>
            <w:vAlign w:val="bottom"/>
          </w:tcPr>
          <w:p w14:paraId="13C8693F" w14:textId="2C1A3B0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3.326738</w:t>
            </w:r>
          </w:p>
        </w:tc>
        <w:tc>
          <w:tcPr>
            <w:tcW w:w="1313" w:type="dxa"/>
            <w:tcBorders>
              <w:top w:val="nil"/>
              <w:left w:val="nil"/>
              <w:bottom w:val="nil"/>
              <w:right w:val="nil"/>
            </w:tcBorders>
            <w:vAlign w:val="bottom"/>
          </w:tcPr>
          <w:p w14:paraId="0A7A4CF6" w14:textId="0557575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0.535068</w:t>
            </w:r>
          </w:p>
        </w:tc>
        <w:tc>
          <w:tcPr>
            <w:tcW w:w="1312" w:type="dxa"/>
            <w:tcBorders>
              <w:top w:val="nil"/>
              <w:left w:val="nil"/>
              <w:bottom w:val="nil"/>
              <w:right w:val="nil"/>
            </w:tcBorders>
            <w:vAlign w:val="bottom"/>
          </w:tcPr>
          <w:p w14:paraId="10E74041" w14:textId="02BE1EE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87.38000</w:t>
            </w:r>
          </w:p>
        </w:tc>
        <w:tc>
          <w:tcPr>
            <w:tcW w:w="1313" w:type="dxa"/>
            <w:tcBorders>
              <w:top w:val="nil"/>
              <w:left w:val="nil"/>
              <w:bottom w:val="nil"/>
              <w:right w:val="nil"/>
            </w:tcBorders>
            <w:vAlign w:val="bottom"/>
          </w:tcPr>
          <w:p w14:paraId="1298AAA6" w14:textId="52B4B1F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17.35217</w:t>
            </w:r>
          </w:p>
        </w:tc>
      </w:tr>
      <w:tr w:rsidR="00683D7F" w14:paraId="2393A97B" w14:textId="77777777">
        <w:trPr>
          <w:trHeight w:val="225"/>
        </w:trPr>
        <w:tc>
          <w:tcPr>
            <w:tcW w:w="1492" w:type="dxa"/>
            <w:tcBorders>
              <w:top w:val="nil"/>
              <w:left w:val="nil"/>
              <w:bottom w:val="nil"/>
              <w:right w:val="nil"/>
            </w:tcBorders>
            <w:vAlign w:val="bottom"/>
          </w:tcPr>
          <w:p w14:paraId="31F70056" w14:textId="791C9BC9"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Median</w:t>
            </w:r>
          </w:p>
        </w:tc>
        <w:tc>
          <w:tcPr>
            <w:tcW w:w="1313" w:type="dxa"/>
            <w:tcBorders>
              <w:top w:val="nil"/>
              <w:left w:val="nil"/>
              <w:bottom w:val="nil"/>
              <w:right w:val="nil"/>
            </w:tcBorders>
            <w:vAlign w:val="bottom"/>
          </w:tcPr>
          <w:p w14:paraId="6BD4B79C" w14:textId="5991684D"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1.340000</w:t>
            </w:r>
          </w:p>
        </w:tc>
        <w:tc>
          <w:tcPr>
            <w:tcW w:w="1312" w:type="dxa"/>
            <w:tcBorders>
              <w:top w:val="nil"/>
              <w:left w:val="nil"/>
              <w:bottom w:val="nil"/>
              <w:right w:val="nil"/>
            </w:tcBorders>
            <w:vAlign w:val="bottom"/>
          </w:tcPr>
          <w:p w14:paraId="5A94C9BE" w14:textId="3A5B3C99"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2.810000</w:t>
            </w:r>
          </w:p>
        </w:tc>
        <w:tc>
          <w:tcPr>
            <w:tcW w:w="1313" w:type="dxa"/>
            <w:tcBorders>
              <w:top w:val="nil"/>
              <w:left w:val="nil"/>
              <w:bottom w:val="nil"/>
              <w:right w:val="nil"/>
            </w:tcBorders>
            <w:vAlign w:val="bottom"/>
          </w:tcPr>
          <w:p w14:paraId="190C516C" w14:textId="59307F4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0.450055</w:t>
            </w:r>
          </w:p>
        </w:tc>
        <w:tc>
          <w:tcPr>
            <w:tcW w:w="1312" w:type="dxa"/>
            <w:tcBorders>
              <w:top w:val="nil"/>
              <w:left w:val="nil"/>
              <w:bottom w:val="nil"/>
              <w:right w:val="nil"/>
            </w:tcBorders>
            <w:vAlign w:val="bottom"/>
          </w:tcPr>
          <w:p w14:paraId="089C5615" w14:textId="348F2AB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87.77000</w:t>
            </w:r>
          </w:p>
        </w:tc>
        <w:tc>
          <w:tcPr>
            <w:tcW w:w="1313" w:type="dxa"/>
            <w:tcBorders>
              <w:top w:val="nil"/>
              <w:left w:val="nil"/>
              <w:bottom w:val="nil"/>
              <w:right w:val="nil"/>
            </w:tcBorders>
            <w:vAlign w:val="bottom"/>
          </w:tcPr>
          <w:p w14:paraId="709F1FCB" w14:textId="7365C41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17.08200</w:t>
            </w:r>
          </w:p>
        </w:tc>
      </w:tr>
      <w:tr w:rsidR="00683D7F" w14:paraId="350A37C8" w14:textId="77777777">
        <w:trPr>
          <w:trHeight w:val="225"/>
        </w:trPr>
        <w:tc>
          <w:tcPr>
            <w:tcW w:w="1492" w:type="dxa"/>
            <w:tcBorders>
              <w:top w:val="nil"/>
              <w:left w:val="nil"/>
              <w:bottom w:val="nil"/>
              <w:right w:val="nil"/>
            </w:tcBorders>
            <w:vAlign w:val="bottom"/>
          </w:tcPr>
          <w:p w14:paraId="72D99B89" w14:textId="2220362B"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Maximum</w:t>
            </w:r>
          </w:p>
        </w:tc>
        <w:tc>
          <w:tcPr>
            <w:tcW w:w="1313" w:type="dxa"/>
            <w:tcBorders>
              <w:top w:val="nil"/>
              <w:left w:val="nil"/>
              <w:bottom w:val="nil"/>
              <w:right w:val="nil"/>
            </w:tcBorders>
            <w:vAlign w:val="bottom"/>
          </w:tcPr>
          <w:p w14:paraId="2130DE64" w14:textId="48CACFA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4.000000</w:t>
            </w:r>
          </w:p>
        </w:tc>
        <w:tc>
          <w:tcPr>
            <w:tcW w:w="1312" w:type="dxa"/>
            <w:tcBorders>
              <w:top w:val="nil"/>
              <w:left w:val="nil"/>
              <w:bottom w:val="nil"/>
              <w:right w:val="nil"/>
            </w:tcBorders>
            <w:vAlign w:val="bottom"/>
          </w:tcPr>
          <w:p w14:paraId="6AD07379" w14:textId="278E520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15.75000</w:t>
            </w:r>
          </w:p>
        </w:tc>
        <w:tc>
          <w:tcPr>
            <w:tcW w:w="1313" w:type="dxa"/>
            <w:tcBorders>
              <w:top w:val="nil"/>
              <w:left w:val="nil"/>
              <w:bottom w:val="nil"/>
              <w:right w:val="nil"/>
            </w:tcBorders>
            <w:vAlign w:val="bottom"/>
          </w:tcPr>
          <w:p w14:paraId="59EADE4B" w14:textId="19EDAE23"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1.789298</w:t>
            </w:r>
          </w:p>
        </w:tc>
        <w:tc>
          <w:tcPr>
            <w:tcW w:w="1312" w:type="dxa"/>
            <w:tcBorders>
              <w:top w:val="nil"/>
              <w:left w:val="nil"/>
              <w:bottom w:val="nil"/>
              <w:right w:val="nil"/>
            </w:tcBorders>
            <w:vAlign w:val="bottom"/>
          </w:tcPr>
          <w:p w14:paraId="225ECE78" w14:textId="4E3E352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163.0000</w:t>
            </w:r>
          </w:p>
        </w:tc>
        <w:tc>
          <w:tcPr>
            <w:tcW w:w="1313" w:type="dxa"/>
            <w:tcBorders>
              <w:top w:val="nil"/>
              <w:left w:val="nil"/>
              <w:bottom w:val="nil"/>
              <w:right w:val="nil"/>
            </w:tcBorders>
            <w:vAlign w:val="bottom"/>
          </w:tcPr>
          <w:p w14:paraId="2A23A8A9" w14:textId="4389FB19"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21.07160</w:t>
            </w:r>
          </w:p>
        </w:tc>
      </w:tr>
      <w:tr w:rsidR="00683D7F" w14:paraId="7A8F709A" w14:textId="77777777">
        <w:trPr>
          <w:trHeight w:val="225"/>
        </w:trPr>
        <w:tc>
          <w:tcPr>
            <w:tcW w:w="1492" w:type="dxa"/>
            <w:tcBorders>
              <w:top w:val="nil"/>
              <w:left w:val="nil"/>
              <w:bottom w:val="nil"/>
              <w:right w:val="nil"/>
            </w:tcBorders>
            <w:vAlign w:val="bottom"/>
          </w:tcPr>
          <w:p w14:paraId="640ACC12" w14:textId="1F72D76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Minimum</w:t>
            </w:r>
          </w:p>
        </w:tc>
        <w:tc>
          <w:tcPr>
            <w:tcW w:w="1313" w:type="dxa"/>
            <w:tcBorders>
              <w:top w:val="nil"/>
              <w:left w:val="nil"/>
              <w:bottom w:val="nil"/>
              <w:right w:val="nil"/>
            </w:tcBorders>
            <w:vAlign w:val="bottom"/>
          </w:tcPr>
          <w:p w14:paraId="0D43B545"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-3.870000</w:t>
            </w:r>
          </w:p>
        </w:tc>
        <w:tc>
          <w:tcPr>
            <w:tcW w:w="1312" w:type="dxa"/>
            <w:tcBorders>
              <w:top w:val="nil"/>
              <w:left w:val="nil"/>
              <w:bottom w:val="nil"/>
              <w:right w:val="nil"/>
            </w:tcBorders>
            <w:vAlign w:val="bottom"/>
          </w:tcPr>
          <w:p w14:paraId="798DCCAA" w14:textId="13BF7FA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0.030000</w:t>
            </w:r>
          </w:p>
        </w:tc>
        <w:tc>
          <w:tcPr>
            <w:tcW w:w="1313" w:type="dxa"/>
            <w:tcBorders>
              <w:top w:val="nil"/>
              <w:left w:val="nil"/>
              <w:bottom w:val="nil"/>
              <w:right w:val="nil"/>
            </w:tcBorders>
            <w:vAlign w:val="bottom"/>
          </w:tcPr>
          <w:p w14:paraId="4FF1833A"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-1.002396</w:t>
            </w:r>
          </w:p>
        </w:tc>
        <w:tc>
          <w:tcPr>
            <w:tcW w:w="1312" w:type="dxa"/>
            <w:tcBorders>
              <w:top w:val="nil"/>
              <w:left w:val="nil"/>
              <w:bottom w:val="nil"/>
              <w:right w:val="nil"/>
            </w:tcBorders>
            <w:vAlign w:val="bottom"/>
          </w:tcPr>
          <w:p w14:paraId="7F443071" w14:textId="3490608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50.61000</w:t>
            </w:r>
          </w:p>
        </w:tc>
        <w:tc>
          <w:tcPr>
            <w:tcW w:w="1313" w:type="dxa"/>
            <w:tcBorders>
              <w:top w:val="nil"/>
              <w:left w:val="nil"/>
              <w:bottom w:val="nil"/>
              <w:right w:val="nil"/>
            </w:tcBorders>
            <w:vAlign w:val="bottom"/>
          </w:tcPr>
          <w:p w14:paraId="76036039" w14:textId="21D45D2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13.40710</w:t>
            </w:r>
          </w:p>
        </w:tc>
      </w:tr>
      <w:tr w:rsidR="00683D7F" w14:paraId="36C7550F" w14:textId="77777777">
        <w:trPr>
          <w:trHeight w:val="225"/>
        </w:trPr>
        <w:tc>
          <w:tcPr>
            <w:tcW w:w="1492" w:type="dxa"/>
            <w:tcBorders>
              <w:top w:val="nil"/>
              <w:left w:val="nil"/>
              <w:bottom w:val="nil"/>
              <w:right w:val="nil"/>
            </w:tcBorders>
            <w:vAlign w:val="bottom"/>
          </w:tcPr>
          <w:p w14:paraId="6BDFB48F" w14:textId="6B079FC0"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Std. Dev.</w:t>
            </w:r>
          </w:p>
        </w:tc>
        <w:tc>
          <w:tcPr>
            <w:tcW w:w="1313" w:type="dxa"/>
            <w:tcBorders>
              <w:top w:val="nil"/>
              <w:left w:val="nil"/>
              <w:bottom w:val="nil"/>
              <w:right w:val="nil"/>
            </w:tcBorders>
            <w:vAlign w:val="bottom"/>
          </w:tcPr>
          <w:p w14:paraId="001ED275" w14:textId="1E887420"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1.360801</w:t>
            </w:r>
          </w:p>
        </w:tc>
        <w:tc>
          <w:tcPr>
            <w:tcW w:w="1312" w:type="dxa"/>
            <w:tcBorders>
              <w:top w:val="nil"/>
              <w:left w:val="nil"/>
              <w:bottom w:val="nil"/>
              <w:right w:val="nil"/>
            </w:tcBorders>
            <w:vAlign w:val="bottom"/>
          </w:tcPr>
          <w:p w14:paraId="397C7366" w14:textId="73DBAE5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2.203608</w:t>
            </w:r>
          </w:p>
        </w:tc>
        <w:tc>
          <w:tcPr>
            <w:tcW w:w="1313" w:type="dxa"/>
            <w:tcBorders>
              <w:top w:val="nil"/>
              <w:left w:val="nil"/>
              <w:bottom w:val="nil"/>
              <w:right w:val="nil"/>
            </w:tcBorders>
            <w:vAlign w:val="bottom"/>
          </w:tcPr>
          <w:p w14:paraId="7663DFED" w14:textId="4DBC1AB8"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0.527424</w:t>
            </w:r>
          </w:p>
        </w:tc>
        <w:tc>
          <w:tcPr>
            <w:tcW w:w="1312" w:type="dxa"/>
            <w:tcBorders>
              <w:top w:val="nil"/>
              <w:left w:val="nil"/>
              <w:bottom w:val="nil"/>
              <w:right w:val="nil"/>
            </w:tcBorders>
            <w:vAlign w:val="bottom"/>
          </w:tcPr>
          <w:p w14:paraId="70928772" w14:textId="4459D9E3"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15.52729</w:t>
            </w:r>
          </w:p>
        </w:tc>
        <w:tc>
          <w:tcPr>
            <w:tcW w:w="1313" w:type="dxa"/>
            <w:tcBorders>
              <w:top w:val="nil"/>
              <w:left w:val="nil"/>
              <w:bottom w:val="nil"/>
              <w:right w:val="nil"/>
            </w:tcBorders>
            <w:vAlign w:val="bottom"/>
          </w:tcPr>
          <w:p w14:paraId="40632676" w14:textId="4608B98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1.795134</w:t>
            </w:r>
          </w:p>
        </w:tc>
      </w:tr>
      <w:tr w:rsidR="00683D7F" w14:paraId="403348F2" w14:textId="77777777">
        <w:trPr>
          <w:trHeight w:val="225"/>
        </w:trPr>
        <w:tc>
          <w:tcPr>
            <w:tcW w:w="1492" w:type="dxa"/>
            <w:tcBorders>
              <w:top w:val="nil"/>
              <w:left w:val="nil"/>
              <w:bottom w:val="nil"/>
              <w:right w:val="nil"/>
            </w:tcBorders>
            <w:vAlign w:val="bottom"/>
          </w:tcPr>
          <w:p w14:paraId="1816F246" w14:textId="57C21E4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Skewness</w:t>
            </w:r>
          </w:p>
        </w:tc>
        <w:tc>
          <w:tcPr>
            <w:tcW w:w="1313" w:type="dxa"/>
            <w:tcBorders>
              <w:top w:val="nil"/>
              <w:left w:val="nil"/>
              <w:bottom w:val="nil"/>
              <w:right w:val="nil"/>
            </w:tcBorders>
            <w:vAlign w:val="bottom"/>
          </w:tcPr>
          <w:p w14:paraId="43592865"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-0.547210</w:t>
            </w:r>
          </w:p>
        </w:tc>
        <w:tc>
          <w:tcPr>
            <w:tcW w:w="1312" w:type="dxa"/>
            <w:tcBorders>
              <w:top w:val="nil"/>
              <w:left w:val="nil"/>
              <w:bottom w:val="nil"/>
              <w:right w:val="nil"/>
            </w:tcBorders>
            <w:vAlign w:val="bottom"/>
          </w:tcPr>
          <w:p w14:paraId="4E6F70AD" w14:textId="4D10400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2.148644</w:t>
            </w:r>
          </w:p>
        </w:tc>
        <w:tc>
          <w:tcPr>
            <w:tcW w:w="1313" w:type="dxa"/>
            <w:tcBorders>
              <w:top w:val="nil"/>
              <w:left w:val="nil"/>
              <w:bottom w:val="nil"/>
              <w:right w:val="nil"/>
            </w:tcBorders>
            <w:vAlign w:val="bottom"/>
          </w:tcPr>
          <w:p w14:paraId="2442695A" w14:textId="0375ACF5"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0.280458</w:t>
            </w:r>
          </w:p>
        </w:tc>
        <w:tc>
          <w:tcPr>
            <w:tcW w:w="1312" w:type="dxa"/>
            <w:tcBorders>
              <w:top w:val="nil"/>
              <w:left w:val="nil"/>
              <w:bottom w:val="nil"/>
              <w:right w:val="nil"/>
            </w:tcBorders>
            <w:vAlign w:val="bottom"/>
          </w:tcPr>
          <w:p w14:paraId="22D066A2" w14:textId="5478E701"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0.988847</w:t>
            </w:r>
          </w:p>
        </w:tc>
        <w:tc>
          <w:tcPr>
            <w:tcW w:w="1313" w:type="dxa"/>
            <w:tcBorders>
              <w:top w:val="nil"/>
              <w:left w:val="nil"/>
              <w:bottom w:val="nil"/>
              <w:right w:val="nil"/>
            </w:tcBorders>
            <w:vAlign w:val="bottom"/>
          </w:tcPr>
          <w:p w14:paraId="2FFE0C86" w14:textId="3D42ED73"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0.236927</w:t>
            </w:r>
          </w:p>
        </w:tc>
      </w:tr>
      <w:tr w:rsidR="00683D7F" w14:paraId="595B25EE" w14:textId="77777777">
        <w:trPr>
          <w:trHeight w:val="225"/>
        </w:trPr>
        <w:tc>
          <w:tcPr>
            <w:tcW w:w="1492" w:type="dxa"/>
            <w:tcBorders>
              <w:top w:val="nil"/>
              <w:left w:val="nil"/>
              <w:bottom w:val="nil"/>
              <w:right w:val="nil"/>
            </w:tcBorders>
            <w:vAlign w:val="bottom"/>
          </w:tcPr>
          <w:p w14:paraId="0A8244B5" w14:textId="4B9C37A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Kurtosis</w:t>
            </w:r>
          </w:p>
        </w:tc>
        <w:tc>
          <w:tcPr>
            <w:tcW w:w="1313" w:type="dxa"/>
            <w:tcBorders>
              <w:top w:val="nil"/>
              <w:left w:val="nil"/>
              <w:bottom w:val="nil"/>
              <w:right w:val="nil"/>
            </w:tcBorders>
            <w:vAlign w:val="bottom"/>
          </w:tcPr>
          <w:p w14:paraId="42929099" w14:textId="4311056C"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4.350844</w:t>
            </w:r>
          </w:p>
        </w:tc>
        <w:tc>
          <w:tcPr>
            <w:tcW w:w="1312" w:type="dxa"/>
            <w:tcBorders>
              <w:top w:val="nil"/>
              <w:left w:val="nil"/>
              <w:bottom w:val="nil"/>
              <w:right w:val="nil"/>
            </w:tcBorders>
            <w:vAlign w:val="bottom"/>
          </w:tcPr>
          <w:p w14:paraId="0BC203F1" w14:textId="7F09D9B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10.60434</w:t>
            </w:r>
          </w:p>
        </w:tc>
        <w:tc>
          <w:tcPr>
            <w:tcW w:w="1313" w:type="dxa"/>
            <w:tcBorders>
              <w:top w:val="nil"/>
              <w:left w:val="nil"/>
              <w:bottom w:val="nil"/>
              <w:right w:val="nil"/>
            </w:tcBorders>
            <w:vAlign w:val="bottom"/>
          </w:tcPr>
          <w:p w14:paraId="2D1DFD88" w14:textId="37F17D39"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2.964265</w:t>
            </w:r>
          </w:p>
        </w:tc>
        <w:tc>
          <w:tcPr>
            <w:tcW w:w="1312" w:type="dxa"/>
            <w:tcBorders>
              <w:top w:val="nil"/>
              <w:left w:val="nil"/>
              <w:bottom w:val="nil"/>
              <w:right w:val="nil"/>
            </w:tcBorders>
            <w:vAlign w:val="bottom"/>
          </w:tcPr>
          <w:p w14:paraId="72942118" w14:textId="465DBB6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8.144198</w:t>
            </w:r>
          </w:p>
        </w:tc>
        <w:tc>
          <w:tcPr>
            <w:tcW w:w="1313" w:type="dxa"/>
            <w:tcBorders>
              <w:top w:val="nil"/>
              <w:left w:val="nil"/>
              <w:bottom w:val="nil"/>
              <w:right w:val="nil"/>
            </w:tcBorders>
            <w:vAlign w:val="bottom"/>
          </w:tcPr>
          <w:p w14:paraId="37C69BFE" w14:textId="14EBA4D5"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2.203946</w:t>
            </w:r>
          </w:p>
        </w:tc>
      </w:tr>
      <w:tr w:rsidR="00683D7F" w14:paraId="67254D5C" w14:textId="77777777">
        <w:trPr>
          <w:trHeight w:val="225"/>
        </w:trPr>
        <w:tc>
          <w:tcPr>
            <w:tcW w:w="1492" w:type="dxa"/>
            <w:tcBorders>
              <w:top w:val="nil"/>
              <w:left w:val="nil"/>
              <w:bottom w:val="nil"/>
              <w:right w:val="nil"/>
            </w:tcBorders>
            <w:vAlign w:val="bottom"/>
          </w:tcPr>
          <w:p w14:paraId="18CB0051"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3ED7E9A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7C2ACD41"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11113BEA"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5D3438E0"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3776E468"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r>
      <w:tr w:rsidR="00683D7F" w14:paraId="34529A74" w14:textId="77777777">
        <w:trPr>
          <w:trHeight w:val="225"/>
        </w:trPr>
        <w:tc>
          <w:tcPr>
            <w:tcW w:w="1492" w:type="dxa"/>
            <w:tcBorders>
              <w:top w:val="nil"/>
              <w:left w:val="nil"/>
              <w:bottom w:val="nil"/>
              <w:right w:val="nil"/>
            </w:tcBorders>
            <w:vAlign w:val="bottom"/>
          </w:tcPr>
          <w:p w14:paraId="1D15ABA0" w14:textId="2F1F324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Jarque-Bera</w:t>
            </w:r>
          </w:p>
        </w:tc>
        <w:tc>
          <w:tcPr>
            <w:tcW w:w="1313" w:type="dxa"/>
            <w:tcBorders>
              <w:top w:val="nil"/>
              <w:left w:val="nil"/>
              <w:bottom w:val="nil"/>
              <w:right w:val="nil"/>
            </w:tcBorders>
            <w:vAlign w:val="bottom"/>
          </w:tcPr>
          <w:p w14:paraId="6365CD7F" w14:textId="5AD7CE4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17.75739</w:t>
            </w:r>
          </w:p>
        </w:tc>
        <w:tc>
          <w:tcPr>
            <w:tcW w:w="1312" w:type="dxa"/>
            <w:tcBorders>
              <w:top w:val="nil"/>
              <w:left w:val="nil"/>
              <w:bottom w:val="nil"/>
              <w:right w:val="nil"/>
            </w:tcBorders>
            <w:vAlign w:val="bottom"/>
          </w:tcPr>
          <w:p w14:paraId="53898010" w14:textId="2410DAB3"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448.2192</w:t>
            </w:r>
          </w:p>
        </w:tc>
        <w:tc>
          <w:tcPr>
            <w:tcW w:w="1313" w:type="dxa"/>
            <w:tcBorders>
              <w:top w:val="nil"/>
              <w:left w:val="nil"/>
              <w:bottom w:val="nil"/>
              <w:right w:val="nil"/>
            </w:tcBorders>
            <w:vAlign w:val="bottom"/>
          </w:tcPr>
          <w:p w14:paraId="5D02DA79" w14:textId="35A2D04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1.855938</w:t>
            </w:r>
          </w:p>
        </w:tc>
        <w:tc>
          <w:tcPr>
            <w:tcW w:w="1312" w:type="dxa"/>
            <w:tcBorders>
              <w:top w:val="nil"/>
              <w:left w:val="nil"/>
              <w:bottom w:val="nil"/>
              <w:right w:val="nil"/>
            </w:tcBorders>
            <w:vAlign w:val="bottom"/>
          </w:tcPr>
          <w:p w14:paraId="51844D0A" w14:textId="421C358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178.4475</w:t>
            </w:r>
          </w:p>
        </w:tc>
        <w:tc>
          <w:tcPr>
            <w:tcW w:w="1313" w:type="dxa"/>
            <w:tcBorders>
              <w:top w:val="nil"/>
              <w:left w:val="nil"/>
              <w:bottom w:val="nil"/>
              <w:right w:val="nil"/>
            </w:tcBorders>
            <w:vAlign w:val="bottom"/>
          </w:tcPr>
          <w:p w14:paraId="5B8C66DA" w14:textId="4F3EC680"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5.042168</w:t>
            </w:r>
          </w:p>
        </w:tc>
      </w:tr>
      <w:tr w:rsidR="00683D7F" w14:paraId="1CA5E389" w14:textId="77777777">
        <w:trPr>
          <w:trHeight w:val="225"/>
        </w:trPr>
        <w:tc>
          <w:tcPr>
            <w:tcW w:w="1492" w:type="dxa"/>
            <w:tcBorders>
              <w:top w:val="nil"/>
              <w:left w:val="nil"/>
              <w:bottom w:val="nil"/>
              <w:right w:val="nil"/>
            </w:tcBorders>
            <w:vAlign w:val="bottom"/>
          </w:tcPr>
          <w:p w14:paraId="5FFC2523" w14:textId="3651EE6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Probability</w:t>
            </w:r>
          </w:p>
        </w:tc>
        <w:tc>
          <w:tcPr>
            <w:tcW w:w="1313" w:type="dxa"/>
            <w:tcBorders>
              <w:top w:val="nil"/>
              <w:left w:val="nil"/>
              <w:bottom w:val="nil"/>
              <w:right w:val="nil"/>
            </w:tcBorders>
            <w:vAlign w:val="bottom"/>
          </w:tcPr>
          <w:p w14:paraId="6729971D" w14:textId="003386FD"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0.000139</w:t>
            </w:r>
          </w:p>
        </w:tc>
        <w:tc>
          <w:tcPr>
            <w:tcW w:w="1312" w:type="dxa"/>
            <w:tcBorders>
              <w:top w:val="nil"/>
              <w:left w:val="nil"/>
              <w:bottom w:val="nil"/>
              <w:right w:val="nil"/>
            </w:tcBorders>
            <w:vAlign w:val="bottom"/>
          </w:tcPr>
          <w:p w14:paraId="419726DA" w14:textId="53CE59C5"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0.000000</w:t>
            </w:r>
          </w:p>
        </w:tc>
        <w:tc>
          <w:tcPr>
            <w:tcW w:w="1313" w:type="dxa"/>
            <w:tcBorders>
              <w:top w:val="nil"/>
              <w:left w:val="nil"/>
              <w:bottom w:val="nil"/>
              <w:right w:val="nil"/>
            </w:tcBorders>
            <w:vAlign w:val="bottom"/>
          </w:tcPr>
          <w:p w14:paraId="5EBA4193" w14:textId="2E56CDC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0.395356</w:t>
            </w:r>
          </w:p>
        </w:tc>
        <w:tc>
          <w:tcPr>
            <w:tcW w:w="1312" w:type="dxa"/>
            <w:tcBorders>
              <w:top w:val="nil"/>
              <w:left w:val="nil"/>
              <w:bottom w:val="nil"/>
              <w:right w:val="nil"/>
            </w:tcBorders>
            <w:vAlign w:val="bottom"/>
          </w:tcPr>
          <w:p w14:paraId="2A729013" w14:textId="53224DF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0.000000</w:t>
            </w:r>
          </w:p>
        </w:tc>
        <w:tc>
          <w:tcPr>
            <w:tcW w:w="1313" w:type="dxa"/>
            <w:tcBorders>
              <w:top w:val="nil"/>
              <w:left w:val="nil"/>
              <w:bottom w:val="nil"/>
              <w:right w:val="nil"/>
            </w:tcBorders>
            <w:vAlign w:val="bottom"/>
          </w:tcPr>
          <w:p w14:paraId="080E036B" w14:textId="66171AA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0.080372</w:t>
            </w:r>
          </w:p>
        </w:tc>
      </w:tr>
      <w:tr w:rsidR="00683D7F" w14:paraId="227CE22D" w14:textId="77777777">
        <w:trPr>
          <w:trHeight w:val="225"/>
        </w:trPr>
        <w:tc>
          <w:tcPr>
            <w:tcW w:w="1492" w:type="dxa"/>
            <w:tcBorders>
              <w:top w:val="nil"/>
              <w:left w:val="nil"/>
              <w:bottom w:val="nil"/>
              <w:right w:val="nil"/>
            </w:tcBorders>
            <w:vAlign w:val="bottom"/>
          </w:tcPr>
          <w:p w14:paraId="2316B31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38E08B23"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19469023"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3146110"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7FDC6E30"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67C1D4D"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r>
      <w:tr w:rsidR="00683D7F" w14:paraId="5091DF63" w14:textId="77777777">
        <w:trPr>
          <w:trHeight w:val="225"/>
        </w:trPr>
        <w:tc>
          <w:tcPr>
            <w:tcW w:w="1492" w:type="dxa"/>
            <w:tcBorders>
              <w:top w:val="nil"/>
              <w:left w:val="nil"/>
              <w:bottom w:val="nil"/>
              <w:right w:val="nil"/>
            </w:tcBorders>
            <w:vAlign w:val="bottom"/>
          </w:tcPr>
          <w:p w14:paraId="2BFD8B9A" w14:textId="1F65A161"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Sum</w:t>
            </w:r>
          </w:p>
        </w:tc>
        <w:tc>
          <w:tcPr>
            <w:tcW w:w="1313" w:type="dxa"/>
            <w:tcBorders>
              <w:top w:val="nil"/>
              <w:left w:val="nil"/>
              <w:bottom w:val="nil"/>
              <w:right w:val="nil"/>
            </w:tcBorders>
            <w:vAlign w:val="bottom"/>
          </w:tcPr>
          <w:p w14:paraId="38E14FB7" w14:textId="18ECC8A1"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181.4100</w:t>
            </w:r>
          </w:p>
        </w:tc>
        <w:tc>
          <w:tcPr>
            <w:tcW w:w="1312" w:type="dxa"/>
            <w:tcBorders>
              <w:top w:val="nil"/>
              <w:left w:val="nil"/>
              <w:bottom w:val="nil"/>
              <w:right w:val="nil"/>
            </w:tcBorders>
            <w:vAlign w:val="bottom"/>
          </w:tcPr>
          <w:p w14:paraId="36BBDEDF" w14:textId="4ED9796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469.0700</w:t>
            </w:r>
          </w:p>
        </w:tc>
        <w:tc>
          <w:tcPr>
            <w:tcW w:w="1313" w:type="dxa"/>
            <w:tcBorders>
              <w:top w:val="nil"/>
              <w:left w:val="nil"/>
              <w:bottom w:val="nil"/>
              <w:right w:val="nil"/>
            </w:tcBorders>
            <w:vAlign w:val="bottom"/>
          </w:tcPr>
          <w:p w14:paraId="6061DE1C" w14:textId="0813C8CE"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75.44463</w:t>
            </w:r>
          </w:p>
        </w:tc>
        <w:tc>
          <w:tcPr>
            <w:tcW w:w="1312" w:type="dxa"/>
            <w:tcBorders>
              <w:top w:val="nil"/>
              <w:left w:val="nil"/>
              <w:bottom w:val="nil"/>
              <w:right w:val="nil"/>
            </w:tcBorders>
            <w:vAlign w:val="bottom"/>
          </w:tcPr>
          <w:p w14:paraId="2592D4DB" w14:textId="7A0B2C8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12320.58</w:t>
            </w:r>
          </w:p>
        </w:tc>
        <w:tc>
          <w:tcPr>
            <w:tcW w:w="1313" w:type="dxa"/>
            <w:tcBorders>
              <w:top w:val="nil"/>
              <w:left w:val="nil"/>
              <w:bottom w:val="nil"/>
              <w:right w:val="nil"/>
            </w:tcBorders>
            <w:vAlign w:val="bottom"/>
          </w:tcPr>
          <w:p w14:paraId="0CFC92A1" w14:textId="19B7F888"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2446.656</w:t>
            </w:r>
          </w:p>
        </w:tc>
      </w:tr>
      <w:tr w:rsidR="00683D7F" w14:paraId="16135114" w14:textId="77777777">
        <w:trPr>
          <w:trHeight w:val="225"/>
        </w:trPr>
        <w:tc>
          <w:tcPr>
            <w:tcW w:w="1492" w:type="dxa"/>
            <w:tcBorders>
              <w:top w:val="nil"/>
              <w:left w:val="nil"/>
              <w:bottom w:val="nil"/>
              <w:right w:val="nil"/>
            </w:tcBorders>
            <w:vAlign w:val="bottom"/>
          </w:tcPr>
          <w:p w14:paraId="0733BBF3" w14:textId="41C649F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Sum Sq. Dev.</w:t>
            </w:r>
          </w:p>
        </w:tc>
        <w:tc>
          <w:tcPr>
            <w:tcW w:w="1313" w:type="dxa"/>
            <w:tcBorders>
              <w:top w:val="nil"/>
              <w:left w:val="nil"/>
              <w:bottom w:val="nil"/>
              <w:right w:val="nil"/>
            </w:tcBorders>
            <w:vAlign w:val="bottom"/>
          </w:tcPr>
          <w:p w14:paraId="66BE0ABA" w14:textId="6F0FF998"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259.2490</w:t>
            </w:r>
          </w:p>
        </w:tc>
        <w:tc>
          <w:tcPr>
            <w:tcW w:w="1312" w:type="dxa"/>
            <w:tcBorders>
              <w:top w:val="nil"/>
              <w:left w:val="nil"/>
              <w:bottom w:val="nil"/>
              <w:right w:val="nil"/>
            </w:tcBorders>
            <w:vAlign w:val="bottom"/>
          </w:tcPr>
          <w:p w14:paraId="23AE7D47" w14:textId="52E721E5"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679.8245</w:t>
            </w:r>
          </w:p>
        </w:tc>
        <w:tc>
          <w:tcPr>
            <w:tcW w:w="1313" w:type="dxa"/>
            <w:tcBorders>
              <w:top w:val="nil"/>
              <w:left w:val="nil"/>
              <w:bottom w:val="nil"/>
              <w:right w:val="nil"/>
            </w:tcBorders>
            <w:vAlign w:val="bottom"/>
          </w:tcPr>
          <w:p w14:paraId="7808E25C" w14:textId="080C3AC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38.94470</w:t>
            </w:r>
          </w:p>
        </w:tc>
        <w:tc>
          <w:tcPr>
            <w:tcW w:w="1312" w:type="dxa"/>
            <w:tcBorders>
              <w:top w:val="nil"/>
              <w:left w:val="nil"/>
              <w:bottom w:val="nil"/>
              <w:right w:val="nil"/>
            </w:tcBorders>
            <w:vAlign w:val="bottom"/>
          </w:tcPr>
          <w:p w14:paraId="07E0CDE6" w14:textId="58372C3F"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33753.56</w:t>
            </w:r>
          </w:p>
        </w:tc>
        <w:tc>
          <w:tcPr>
            <w:tcW w:w="1313" w:type="dxa"/>
            <w:tcBorders>
              <w:top w:val="nil"/>
              <w:left w:val="nil"/>
              <w:bottom w:val="nil"/>
              <w:right w:val="nil"/>
            </w:tcBorders>
            <w:vAlign w:val="bottom"/>
          </w:tcPr>
          <w:p w14:paraId="5647A860" w14:textId="57A94BD2"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451.1510</w:t>
            </w:r>
          </w:p>
        </w:tc>
      </w:tr>
      <w:tr w:rsidR="00683D7F" w14:paraId="34956C78" w14:textId="77777777">
        <w:trPr>
          <w:trHeight w:val="225"/>
        </w:trPr>
        <w:tc>
          <w:tcPr>
            <w:tcW w:w="1492" w:type="dxa"/>
            <w:tcBorders>
              <w:top w:val="nil"/>
              <w:left w:val="nil"/>
              <w:bottom w:val="nil"/>
              <w:right w:val="nil"/>
            </w:tcBorders>
            <w:vAlign w:val="bottom"/>
          </w:tcPr>
          <w:p w14:paraId="7E1A3CCF"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F9BDB84"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29413CC8"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46C598BA"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2" w:type="dxa"/>
            <w:tcBorders>
              <w:top w:val="nil"/>
              <w:left w:val="nil"/>
              <w:bottom w:val="nil"/>
              <w:right w:val="nil"/>
            </w:tcBorders>
            <w:vAlign w:val="bottom"/>
          </w:tcPr>
          <w:p w14:paraId="2580E9C5"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c>
          <w:tcPr>
            <w:tcW w:w="1313" w:type="dxa"/>
            <w:tcBorders>
              <w:top w:val="nil"/>
              <w:left w:val="nil"/>
              <w:bottom w:val="nil"/>
              <w:right w:val="nil"/>
            </w:tcBorders>
            <w:vAlign w:val="bottom"/>
          </w:tcPr>
          <w:p w14:paraId="5D94E802" w14:textId="77777777"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p>
        </w:tc>
      </w:tr>
      <w:tr w:rsidR="00683D7F" w14:paraId="131A1475" w14:textId="77777777">
        <w:trPr>
          <w:trHeight w:val="225"/>
        </w:trPr>
        <w:tc>
          <w:tcPr>
            <w:tcW w:w="1492" w:type="dxa"/>
            <w:tcBorders>
              <w:top w:val="nil"/>
              <w:left w:val="nil"/>
              <w:bottom w:val="nil"/>
              <w:right w:val="nil"/>
            </w:tcBorders>
            <w:vAlign w:val="bottom"/>
          </w:tcPr>
          <w:p w14:paraId="636F05F8" w14:textId="14CE9673"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Observations</w:t>
            </w:r>
          </w:p>
        </w:tc>
        <w:tc>
          <w:tcPr>
            <w:tcW w:w="1313" w:type="dxa"/>
            <w:tcBorders>
              <w:top w:val="nil"/>
              <w:left w:val="nil"/>
              <w:bottom w:val="nil"/>
              <w:right w:val="nil"/>
            </w:tcBorders>
            <w:vAlign w:val="bottom"/>
          </w:tcPr>
          <w:p w14:paraId="3544D4C9" w14:textId="546E877A"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141</w:t>
            </w:r>
          </w:p>
        </w:tc>
        <w:tc>
          <w:tcPr>
            <w:tcW w:w="1312" w:type="dxa"/>
            <w:tcBorders>
              <w:top w:val="nil"/>
              <w:left w:val="nil"/>
              <w:bottom w:val="nil"/>
              <w:right w:val="nil"/>
            </w:tcBorders>
            <w:vAlign w:val="bottom"/>
          </w:tcPr>
          <w:p w14:paraId="2CA3E6C2" w14:textId="2F503B0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141</w:t>
            </w:r>
          </w:p>
        </w:tc>
        <w:tc>
          <w:tcPr>
            <w:tcW w:w="1313" w:type="dxa"/>
            <w:tcBorders>
              <w:top w:val="nil"/>
              <w:left w:val="nil"/>
              <w:bottom w:val="nil"/>
              <w:right w:val="nil"/>
            </w:tcBorders>
            <w:vAlign w:val="bottom"/>
          </w:tcPr>
          <w:p w14:paraId="26D85BBF" w14:textId="33F517A4"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141</w:t>
            </w:r>
          </w:p>
        </w:tc>
        <w:tc>
          <w:tcPr>
            <w:tcW w:w="1312" w:type="dxa"/>
            <w:tcBorders>
              <w:top w:val="nil"/>
              <w:left w:val="nil"/>
              <w:bottom w:val="nil"/>
              <w:right w:val="nil"/>
            </w:tcBorders>
            <w:vAlign w:val="bottom"/>
          </w:tcPr>
          <w:p w14:paraId="55447BDD" w14:textId="5C98CCD6"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141</w:t>
            </w:r>
          </w:p>
        </w:tc>
        <w:tc>
          <w:tcPr>
            <w:tcW w:w="1313" w:type="dxa"/>
            <w:tcBorders>
              <w:top w:val="nil"/>
              <w:left w:val="nil"/>
              <w:bottom w:val="nil"/>
              <w:right w:val="nil"/>
            </w:tcBorders>
            <w:vAlign w:val="bottom"/>
          </w:tcPr>
          <w:p w14:paraId="3F50A015" w14:textId="6CF71AE9" w:rsidR="00683D7F" w:rsidRPr="00683D7F" w:rsidRDefault="00683D7F" w:rsidP="00D0396A">
            <w:pPr>
              <w:autoSpaceDE w:val="0"/>
              <w:autoSpaceDN w:val="0"/>
              <w:adjustRightInd w:val="0"/>
              <w:spacing w:after="0" w:line="240" w:lineRule="auto"/>
              <w:jc w:val="center"/>
              <w:rPr>
                <w:rFonts w:ascii="Arial" w:hAnsi="Arial" w:cs="Arial"/>
                <w:color w:val="000000"/>
                <w:sz w:val="20"/>
                <w:szCs w:val="20"/>
              </w:rPr>
            </w:pPr>
            <w:r w:rsidRPr="00683D7F">
              <w:rPr>
                <w:rFonts w:ascii="Arial" w:hAnsi="Arial" w:cs="Arial"/>
                <w:color w:val="000000"/>
                <w:sz w:val="20"/>
                <w:szCs w:val="20"/>
              </w:rPr>
              <w:t>141</w:t>
            </w:r>
          </w:p>
        </w:tc>
      </w:tr>
    </w:tbl>
    <w:p w14:paraId="403E3ED1" w14:textId="77777777" w:rsidR="00683D7F" w:rsidRDefault="00683D7F" w:rsidP="00D0396A">
      <w:pPr>
        <w:pStyle w:val="ListParagraph"/>
        <w:spacing w:after="200" w:line="240" w:lineRule="auto"/>
        <w:ind w:left="0"/>
        <w:jc w:val="center"/>
        <w:rPr>
          <w:rFonts w:ascii="Times New Roman" w:eastAsia="Calibri" w:hAnsi="Times New Roman" w:cs="Times New Roman"/>
          <w:b/>
          <w:bCs/>
          <w:sz w:val="24"/>
          <w:szCs w:val="24"/>
          <w:u w:val="single"/>
          <w:lang w:val="en-US"/>
        </w:rPr>
      </w:pPr>
      <w:r>
        <w:rPr>
          <w:rFonts w:ascii="Arial" w:hAnsi="Arial" w:cs="Arial"/>
          <w:sz w:val="18"/>
          <w:szCs w:val="18"/>
        </w:rPr>
        <w:br/>
      </w:r>
    </w:p>
    <w:p w14:paraId="54E7FCDE" w14:textId="65A51AC1" w:rsidR="00683D7F" w:rsidRDefault="00683D7F" w:rsidP="00D0396A">
      <w:pPr>
        <w:pStyle w:val="ListParagraph"/>
        <w:spacing w:after="200" w:line="240" w:lineRule="auto"/>
        <w:ind w:left="0"/>
        <w:jc w:val="center"/>
        <w:rPr>
          <w:rFonts w:ascii="Times New Roman" w:eastAsia="Calibri" w:hAnsi="Times New Roman" w:cs="Times New Roman"/>
          <w:b/>
          <w:bCs/>
          <w:sz w:val="24"/>
          <w:szCs w:val="24"/>
          <w:u w:val="single"/>
          <w:lang w:val="en-US"/>
        </w:rPr>
      </w:pPr>
      <w:r w:rsidRPr="005202EF">
        <w:rPr>
          <w:rFonts w:ascii="Times New Roman" w:eastAsia="Calibri" w:hAnsi="Times New Roman" w:cs="Times New Roman"/>
          <w:b/>
          <w:bCs/>
          <w:sz w:val="24"/>
          <w:szCs w:val="24"/>
          <w:u w:val="single"/>
          <w:lang w:val="en-US"/>
        </w:rPr>
        <w:t xml:space="preserve">Lampiran </w:t>
      </w:r>
      <w:r w:rsidR="006E6273">
        <w:rPr>
          <w:rFonts w:ascii="Times New Roman" w:eastAsia="Calibri" w:hAnsi="Times New Roman" w:cs="Times New Roman"/>
          <w:b/>
          <w:bCs/>
          <w:sz w:val="24"/>
          <w:szCs w:val="24"/>
          <w:u w:val="single"/>
          <w:lang w:val="en-US"/>
        </w:rPr>
        <w:t>3</w:t>
      </w:r>
      <w:r w:rsidRPr="005202EF">
        <w:rPr>
          <w:rFonts w:ascii="Times New Roman" w:eastAsia="Calibri" w:hAnsi="Times New Roman" w:cs="Times New Roman"/>
          <w:b/>
          <w:bCs/>
          <w:sz w:val="24"/>
          <w:szCs w:val="24"/>
          <w:u w:val="single"/>
          <w:lang w:val="en-US"/>
        </w:rPr>
        <w:t xml:space="preserve"> Hasil Uji Statistik Deskriptif Penelitian Persamaan </w:t>
      </w:r>
      <w:r w:rsidR="006E6273">
        <w:rPr>
          <w:rFonts w:ascii="Times New Roman" w:eastAsia="Calibri" w:hAnsi="Times New Roman" w:cs="Times New Roman"/>
          <w:b/>
          <w:bCs/>
          <w:sz w:val="24"/>
          <w:szCs w:val="24"/>
          <w:u w:val="single"/>
          <w:lang w:val="en-US"/>
        </w:rPr>
        <w:t>2</w:t>
      </w:r>
    </w:p>
    <w:tbl>
      <w:tblPr>
        <w:tblW w:w="9367" w:type="dxa"/>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gridCol w:w="1312"/>
      </w:tblGrid>
      <w:tr w:rsidR="008A728F" w14:paraId="0CADD8C1" w14:textId="77777777" w:rsidTr="008A728F">
        <w:trPr>
          <w:trHeight w:val="225"/>
        </w:trPr>
        <w:tc>
          <w:tcPr>
            <w:tcW w:w="1492" w:type="dxa"/>
            <w:tcBorders>
              <w:top w:val="nil"/>
              <w:left w:val="nil"/>
              <w:bottom w:val="nil"/>
              <w:right w:val="nil"/>
            </w:tcBorders>
            <w:vAlign w:val="bottom"/>
          </w:tcPr>
          <w:p w14:paraId="5A46EC5C"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Date: 08/23/21   Time: 03:56</w:t>
            </w:r>
          </w:p>
        </w:tc>
        <w:tc>
          <w:tcPr>
            <w:tcW w:w="1313" w:type="dxa"/>
            <w:tcBorders>
              <w:top w:val="nil"/>
              <w:left w:val="nil"/>
              <w:bottom w:val="nil"/>
              <w:right w:val="nil"/>
            </w:tcBorders>
            <w:vAlign w:val="bottom"/>
          </w:tcPr>
          <w:p w14:paraId="6DE66CAC"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3BE3E7DD"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142D9FC"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6CB1641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C590A56"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EEE7290"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3A831B8A" w14:textId="77777777" w:rsidTr="008A728F">
        <w:trPr>
          <w:trHeight w:val="225"/>
        </w:trPr>
        <w:tc>
          <w:tcPr>
            <w:tcW w:w="2805" w:type="dxa"/>
            <w:gridSpan w:val="2"/>
            <w:tcBorders>
              <w:top w:val="nil"/>
              <w:left w:val="nil"/>
              <w:bottom w:val="nil"/>
              <w:right w:val="nil"/>
            </w:tcBorders>
            <w:vAlign w:val="bottom"/>
          </w:tcPr>
          <w:p w14:paraId="046120CF"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2019 2020</w:t>
            </w:r>
          </w:p>
        </w:tc>
        <w:tc>
          <w:tcPr>
            <w:tcW w:w="1312" w:type="dxa"/>
            <w:tcBorders>
              <w:top w:val="nil"/>
              <w:left w:val="nil"/>
              <w:bottom w:val="nil"/>
              <w:right w:val="nil"/>
            </w:tcBorders>
            <w:vAlign w:val="bottom"/>
          </w:tcPr>
          <w:p w14:paraId="7CF86DFB"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1A0327D"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59BDCC6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158B529"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32AC2E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03FEDF2F" w14:textId="77777777" w:rsidTr="008A728F">
        <w:trPr>
          <w:trHeight w:hRule="exact" w:val="90"/>
        </w:trPr>
        <w:tc>
          <w:tcPr>
            <w:tcW w:w="1492" w:type="dxa"/>
            <w:tcBorders>
              <w:top w:val="nil"/>
              <w:left w:val="nil"/>
              <w:bottom w:val="double" w:sz="6" w:space="2" w:color="auto"/>
              <w:right w:val="nil"/>
            </w:tcBorders>
            <w:vAlign w:val="bottom"/>
          </w:tcPr>
          <w:p w14:paraId="52C442E4"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4E4702CA"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1542D0A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3F4C801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74DC0817"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382F4A99"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094DAD5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02EBB723" w14:textId="77777777" w:rsidTr="008A728F">
        <w:trPr>
          <w:trHeight w:hRule="exact" w:val="135"/>
        </w:trPr>
        <w:tc>
          <w:tcPr>
            <w:tcW w:w="1492" w:type="dxa"/>
            <w:tcBorders>
              <w:top w:val="nil"/>
              <w:left w:val="nil"/>
              <w:bottom w:val="nil"/>
              <w:right w:val="nil"/>
            </w:tcBorders>
            <w:vAlign w:val="bottom"/>
          </w:tcPr>
          <w:p w14:paraId="63C4D0FC"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092354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5411D30E"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ADAB520"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43635BD3"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55C68744"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3C401ED5"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6CCA3762" w14:textId="77777777" w:rsidTr="008A728F">
        <w:trPr>
          <w:trHeight w:val="225"/>
        </w:trPr>
        <w:tc>
          <w:tcPr>
            <w:tcW w:w="1492" w:type="dxa"/>
            <w:tcBorders>
              <w:top w:val="nil"/>
              <w:left w:val="nil"/>
              <w:bottom w:val="nil"/>
              <w:right w:val="nil"/>
            </w:tcBorders>
            <w:vAlign w:val="bottom"/>
          </w:tcPr>
          <w:p w14:paraId="27DD6074"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72CA1875"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ROA</w:t>
            </w:r>
          </w:p>
        </w:tc>
        <w:tc>
          <w:tcPr>
            <w:tcW w:w="1312" w:type="dxa"/>
            <w:tcBorders>
              <w:top w:val="nil"/>
              <w:left w:val="nil"/>
              <w:bottom w:val="nil"/>
              <w:right w:val="nil"/>
            </w:tcBorders>
            <w:vAlign w:val="bottom"/>
          </w:tcPr>
          <w:p w14:paraId="4E193AF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313" w:type="dxa"/>
            <w:tcBorders>
              <w:top w:val="nil"/>
              <w:left w:val="nil"/>
              <w:bottom w:val="nil"/>
              <w:right w:val="nil"/>
            </w:tcBorders>
            <w:vAlign w:val="bottom"/>
          </w:tcPr>
          <w:p w14:paraId="38F6DB89"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1312" w:type="dxa"/>
            <w:tcBorders>
              <w:top w:val="nil"/>
              <w:left w:val="nil"/>
              <w:bottom w:val="nil"/>
              <w:right w:val="nil"/>
            </w:tcBorders>
            <w:vAlign w:val="bottom"/>
          </w:tcPr>
          <w:p w14:paraId="7150E225"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313" w:type="dxa"/>
            <w:tcBorders>
              <w:top w:val="nil"/>
              <w:left w:val="nil"/>
              <w:bottom w:val="nil"/>
              <w:right w:val="nil"/>
            </w:tcBorders>
            <w:vAlign w:val="bottom"/>
          </w:tcPr>
          <w:p w14:paraId="47009B4E"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DV_PANDEMI</w:t>
            </w:r>
          </w:p>
        </w:tc>
        <w:tc>
          <w:tcPr>
            <w:tcW w:w="1312" w:type="dxa"/>
            <w:tcBorders>
              <w:top w:val="nil"/>
              <w:left w:val="nil"/>
              <w:bottom w:val="nil"/>
              <w:right w:val="nil"/>
            </w:tcBorders>
            <w:vAlign w:val="bottom"/>
          </w:tcPr>
          <w:p w14:paraId="7D52CE88"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BANK_SIZE</w:t>
            </w:r>
          </w:p>
        </w:tc>
      </w:tr>
      <w:tr w:rsidR="008A728F" w14:paraId="635D6C4B" w14:textId="77777777" w:rsidTr="008A728F">
        <w:trPr>
          <w:trHeight w:hRule="exact" w:val="90"/>
        </w:trPr>
        <w:tc>
          <w:tcPr>
            <w:tcW w:w="1492" w:type="dxa"/>
            <w:tcBorders>
              <w:top w:val="nil"/>
              <w:left w:val="nil"/>
              <w:bottom w:val="double" w:sz="6" w:space="2" w:color="auto"/>
              <w:right w:val="nil"/>
            </w:tcBorders>
            <w:vAlign w:val="bottom"/>
          </w:tcPr>
          <w:p w14:paraId="24BB8DBC"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4A3924C3"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0D4420EA"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09AF5CD8"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278987E9"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14:paraId="622FCD6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14:paraId="5EE71D57"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1380ACBB" w14:textId="77777777" w:rsidTr="008A728F">
        <w:trPr>
          <w:trHeight w:hRule="exact" w:val="135"/>
        </w:trPr>
        <w:tc>
          <w:tcPr>
            <w:tcW w:w="1492" w:type="dxa"/>
            <w:tcBorders>
              <w:top w:val="nil"/>
              <w:left w:val="nil"/>
              <w:bottom w:val="nil"/>
              <w:right w:val="nil"/>
            </w:tcBorders>
            <w:vAlign w:val="bottom"/>
          </w:tcPr>
          <w:p w14:paraId="12106359"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9C0089A"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7716C96B"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403A0708"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0D2C8CC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01229EF2"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83850CE"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30D82CE1" w14:textId="77777777" w:rsidTr="008A728F">
        <w:trPr>
          <w:trHeight w:val="225"/>
        </w:trPr>
        <w:tc>
          <w:tcPr>
            <w:tcW w:w="1492" w:type="dxa"/>
            <w:tcBorders>
              <w:top w:val="nil"/>
              <w:left w:val="nil"/>
              <w:bottom w:val="nil"/>
              <w:right w:val="nil"/>
            </w:tcBorders>
            <w:vAlign w:val="bottom"/>
          </w:tcPr>
          <w:p w14:paraId="4A6F4242"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tcBorders>
              <w:top w:val="nil"/>
              <w:left w:val="nil"/>
              <w:bottom w:val="nil"/>
              <w:right w:val="nil"/>
            </w:tcBorders>
            <w:vAlign w:val="bottom"/>
          </w:tcPr>
          <w:p w14:paraId="294DC8A4"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0.947857</w:t>
            </w:r>
          </w:p>
        </w:tc>
        <w:tc>
          <w:tcPr>
            <w:tcW w:w="1312" w:type="dxa"/>
            <w:tcBorders>
              <w:top w:val="nil"/>
              <w:left w:val="nil"/>
              <w:bottom w:val="nil"/>
              <w:right w:val="nil"/>
            </w:tcBorders>
            <w:vAlign w:val="bottom"/>
          </w:tcPr>
          <w:p w14:paraId="2816F18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3.684857</w:t>
            </w:r>
          </w:p>
        </w:tc>
        <w:tc>
          <w:tcPr>
            <w:tcW w:w="1313" w:type="dxa"/>
            <w:tcBorders>
              <w:top w:val="nil"/>
              <w:left w:val="nil"/>
              <w:bottom w:val="nil"/>
              <w:right w:val="nil"/>
            </w:tcBorders>
            <w:vAlign w:val="bottom"/>
          </w:tcPr>
          <w:p w14:paraId="133C997E"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0.626270</w:t>
            </w:r>
          </w:p>
        </w:tc>
        <w:tc>
          <w:tcPr>
            <w:tcW w:w="1312" w:type="dxa"/>
            <w:tcBorders>
              <w:top w:val="nil"/>
              <w:left w:val="nil"/>
              <w:bottom w:val="nil"/>
              <w:right w:val="nil"/>
            </w:tcBorders>
            <w:vAlign w:val="bottom"/>
          </w:tcPr>
          <w:p w14:paraId="16D93B43"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87.28743</w:t>
            </w:r>
          </w:p>
        </w:tc>
        <w:tc>
          <w:tcPr>
            <w:tcW w:w="1313" w:type="dxa"/>
            <w:tcBorders>
              <w:top w:val="nil"/>
              <w:left w:val="nil"/>
              <w:bottom w:val="nil"/>
              <w:right w:val="nil"/>
            </w:tcBorders>
            <w:vAlign w:val="bottom"/>
          </w:tcPr>
          <w:p w14:paraId="26C32D9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0.485714</w:t>
            </w:r>
          </w:p>
        </w:tc>
        <w:tc>
          <w:tcPr>
            <w:tcW w:w="1312" w:type="dxa"/>
            <w:tcBorders>
              <w:top w:val="nil"/>
              <w:left w:val="nil"/>
              <w:bottom w:val="nil"/>
              <w:right w:val="nil"/>
            </w:tcBorders>
            <w:vAlign w:val="bottom"/>
          </w:tcPr>
          <w:p w14:paraId="28B7DE4E"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17.59317</w:t>
            </w:r>
          </w:p>
        </w:tc>
      </w:tr>
      <w:tr w:rsidR="008A728F" w14:paraId="59BAD7FD" w14:textId="77777777" w:rsidTr="008A728F">
        <w:trPr>
          <w:trHeight w:val="225"/>
        </w:trPr>
        <w:tc>
          <w:tcPr>
            <w:tcW w:w="1492" w:type="dxa"/>
            <w:tcBorders>
              <w:top w:val="nil"/>
              <w:left w:val="nil"/>
              <w:bottom w:val="nil"/>
              <w:right w:val="nil"/>
            </w:tcBorders>
            <w:vAlign w:val="bottom"/>
          </w:tcPr>
          <w:p w14:paraId="703E85B5"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tcBorders>
              <w:top w:val="nil"/>
              <w:left w:val="nil"/>
              <w:bottom w:val="nil"/>
              <w:right w:val="nil"/>
            </w:tcBorders>
            <w:vAlign w:val="bottom"/>
          </w:tcPr>
          <w:p w14:paraId="299C6605"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0.700000</w:t>
            </w:r>
          </w:p>
        </w:tc>
        <w:tc>
          <w:tcPr>
            <w:tcW w:w="1312" w:type="dxa"/>
            <w:tcBorders>
              <w:top w:val="nil"/>
              <w:left w:val="nil"/>
              <w:bottom w:val="nil"/>
              <w:right w:val="nil"/>
            </w:tcBorders>
            <w:vAlign w:val="bottom"/>
          </w:tcPr>
          <w:p w14:paraId="70028BA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3.005000</w:t>
            </w:r>
          </w:p>
        </w:tc>
        <w:tc>
          <w:tcPr>
            <w:tcW w:w="1313" w:type="dxa"/>
            <w:tcBorders>
              <w:top w:val="nil"/>
              <w:left w:val="nil"/>
              <w:bottom w:val="nil"/>
              <w:right w:val="nil"/>
            </w:tcBorders>
            <w:vAlign w:val="bottom"/>
          </w:tcPr>
          <w:p w14:paraId="2CB39A13"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0.480916</w:t>
            </w:r>
          </w:p>
        </w:tc>
        <w:tc>
          <w:tcPr>
            <w:tcW w:w="1312" w:type="dxa"/>
            <w:tcBorders>
              <w:top w:val="nil"/>
              <w:left w:val="nil"/>
              <w:bottom w:val="nil"/>
              <w:right w:val="nil"/>
            </w:tcBorders>
            <w:vAlign w:val="bottom"/>
          </w:tcPr>
          <w:p w14:paraId="012A84A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84.24000</w:t>
            </w:r>
          </w:p>
        </w:tc>
        <w:tc>
          <w:tcPr>
            <w:tcW w:w="1313" w:type="dxa"/>
            <w:tcBorders>
              <w:top w:val="nil"/>
              <w:left w:val="nil"/>
              <w:bottom w:val="nil"/>
              <w:right w:val="nil"/>
            </w:tcBorders>
            <w:vAlign w:val="bottom"/>
          </w:tcPr>
          <w:p w14:paraId="5730960C"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14:paraId="7DF922D9"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17.19005</w:t>
            </w:r>
          </w:p>
        </w:tc>
      </w:tr>
      <w:tr w:rsidR="008A728F" w14:paraId="02D4ED04" w14:textId="77777777" w:rsidTr="008A728F">
        <w:trPr>
          <w:trHeight w:val="225"/>
        </w:trPr>
        <w:tc>
          <w:tcPr>
            <w:tcW w:w="1492" w:type="dxa"/>
            <w:tcBorders>
              <w:top w:val="nil"/>
              <w:left w:val="nil"/>
              <w:bottom w:val="nil"/>
              <w:right w:val="nil"/>
            </w:tcBorders>
            <w:vAlign w:val="bottom"/>
          </w:tcPr>
          <w:p w14:paraId="6FFCFA2C"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tcBorders>
              <w:top w:val="nil"/>
              <w:left w:val="nil"/>
              <w:bottom w:val="nil"/>
              <w:right w:val="nil"/>
            </w:tcBorders>
            <w:vAlign w:val="bottom"/>
          </w:tcPr>
          <w:p w14:paraId="57164E1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4.000000</w:t>
            </w:r>
          </w:p>
        </w:tc>
        <w:tc>
          <w:tcPr>
            <w:tcW w:w="1312" w:type="dxa"/>
            <w:tcBorders>
              <w:top w:val="nil"/>
              <w:left w:val="nil"/>
              <w:bottom w:val="nil"/>
              <w:right w:val="nil"/>
            </w:tcBorders>
            <w:vAlign w:val="bottom"/>
          </w:tcPr>
          <w:p w14:paraId="0DBE959C"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22.27000</w:t>
            </w:r>
          </w:p>
        </w:tc>
        <w:tc>
          <w:tcPr>
            <w:tcW w:w="1313" w:type="dxa"/>
            <w:tcBorders>
              <w:top w:val="nil"/>
              <w:left w:val="nil"/>
              <w:bottom w:val="nil"/>
              <w:right w:val="nil"/>
            </w:tcBorders>
            <w:vAlign w:val="bottom"/>
          </w:tcPr>
          <w:p w14:paraId="637E3F9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1.716700</w:t>
            </w:r>
          </w:p>
        </w:tc>
        <w:tc>
          <w:tcPr>
            <w:tcW w:w="1312" w:type="dxa"/>
            <w:tcBorders>
              <w:top w:val="nil"/>
              <w:left w:val="nil"/>
              <w:bottom w:val="nil"/>
              <w:right w:val="nil"/>
            </w:tcBorders>
            <w:vAlign w:val="bottom"/>
          </w:tcPr>
          <w:p w14:paraId="7D59527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163.0000</w:t>
            </w:r>
          </w:p>
        </w:tc>
        <w:tc>
          <w:tcPr>
            <w:tcW w:w="1313" w:type="dxa"/>
            <w:tcBorders>
              <w:top w:val="nil"/>
              <w:left w:val="nil"/>
              <w:bottom w:val="nil"/>
              <w:right w:val="nil"/>
            </w:tcBorders>
            <w:vAlign w:val="bottom"/>
          </w:tcPr>
          <w:p w14:paraId="66BED483"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14:paraId="41EB818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21.13660</w:t>
            </w:r>
          </w:p>
        </w:tc>
      </w:tr>
      <w:tr w:rsidR="008A728F" w14:paraId="7AAB771F" w14:textId="77777777" w:rsidTr="008A728F">
        <w:trPr>
          <w:trHeight w:val="225"/>
        </w:trPr>
        <w:tc>
          <w:tcPr>
            <w:tcW w:w="1492" w:type="dxa"/>
            <w:tcBorders>
              <w:top w:val="nil"/>
              <w:left w:val="nil"/>
              <w:bottom w:val="nil"/>
              <w:right w:val="nil"/>
            </w:tcBorders>
            <w:vAlign w:val="bottom"/>
          </w:tcPr>
          <w:p w14:paraId="3D95652E"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tcBorders>
              <w:top w:val="nil"/>
              <w:left w:val="nil"/>
              <w:bottom w:val="nil"/>
              <w:right w:val="nil"/>
            </w:tcBorders>
            <w:vAlign w:val="bottom"/>
          </w:tcPr>
          <w:p w14:paraId="27576E6E"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-3.800000</w:t>
            </w:r>
          </w:p>
        </w:tc>
        <w:tc>
          <w:tcPr>
            <w:tcW w:w="1312" w:type="dxa"/>
            <w:tcBorders>
              <w:top w:val="nil"/>
              <w:left w:val="nil"/>
              <w:bottom w:val="nil"/>
              <w:right w:val="nil"/>
            </w:tcBorders>
            <w:vAlign w:val="bottom"/>
          </w:tcPr>
          <w:p w14:paraId="60343ED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14:paraId="4F5B7F84"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-0.115425</w:t>
            </w:r>
          </w:p>
        </w:tc>
        <w:tc>
          <w:tcPr>
            <w:tcW w:w="1312" w:type="dxa"/>
            <w:tcBorders>
              <w:top w:val="nil"/>
              <w:left w:val="nil"/>
              <w:bottom w:val="nil"/>
              <w:right w:val="nil"/>
            </w:tcBorders>
            <w:vAlign w:val="bottom"/>
          </w:tcPr>
          <w:p w14:paraId="0437DAC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39.33000</w:t>
            </w:r>
          </w:p>
        </w:tc>
        <w:tc>
          <w:tcPr>
            <w:tcW w:w="1313" w:type="dxa"/>
            <w:tcBorders>
              <w:top w:val="nil"/>
              <w:left w:val="nil"/>
              <w:bottom w:val="nil"/>
              <w:right w:val="nil"/>
            </w:tcBorders>
            <w:vAlign w:val="bottom"/>
          </w:tcPr>
          <w:p w14:paraId="6DCFAB8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14:paraId="52F42139"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14.74260</w:t>
            </w:r>
          </w:p>
        </w:tc>
      </w:tr>
      <w:tr w:rsidR="008A728F" w14:paraId="6A79438D" w14:textId="77777777" w:rsidTr="008A728F">
        <w:trPr>
          <w:trHeight w:val="225"/>
        </w:trPr>
        <w:tc>
          <w:tcPr>
            <w:tcW w:w="1492" w:type="dxa"/>
            <w:tcBorders>
              <w:top w:val="nil"/>
              <w:left w:val="nil"/>
              <w:bottom w:val="nil"/>
              <w:right w:val="nil"/>
            </w:tcBorders>
            <w:vAlign w:val="bottom"/>
          </w:tcPr>
          <w:p w14:paraId="1F05E44A"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tcBorders>
              <w:top w:val="nil"/>
              <w:left w:val="nil"/>
              <w:bottom w:val="nil"/>
              <w:right w:val="nil"/>
            </w:tcBorders>
            <w:vAlign w:val="bottom"/>
          </w:tcPr>
          <w:p w14:paraId="4013A075"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1.282215</w:t>
            </w:r>
          </w:p>
        </w:tc>
        <w:tc>
          <w:tcPr>
            <w:tcW w:w="1312" w:type="dxa"/>
            <w:tcBorders>
              <w:top w:val="nil"/>
              <w:left w:val="nil"/>
              <w:bottom w:val="nil"/>
              <w:right w:val="nil"/>
            </w:tcBorders>
            <w:vAlign w:val="bottom"/>
          </w:tcPr>
          <w:p w14:paraId="4BFF7D79"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2.963884</w:t>
            </w:r>
          </w:p>
        </w:tc>
        <w:tc>
          <w:tcPr>
            <w:tcW w:w="1313" w:type="dxa"/>
            <w:tcBorders>
              <w:top w:val="nil"/>
              <w:left w:val="nil"/>
              <w:bottom w:val="nil"/>
              <w:right w:val="nil"/>
            </w:tcBorders>
            <w:vAlign w:val="bottom"/>
          </w:tcPr>
          <w:p w14:paraId="237D640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0.552197</w:t>
            </w:r>
          </w:p>
        </w:tc>
        <w:tc>
          <w:tcPr>
            <w:tcW w:w="1312" w:type="dxa"/>
            <w:tcBorders>
              <w:top w:val="nil"/>
              <w:left w:val="nil"/>
              <w:bottom w:val="nil"/>
              <w:right w:val="nil"/>
            </w:tcBorders>
            <w:vAlign w:val="bottom"/>
          </w:tcPr>
          <w:p w14:paraId="1C73F914"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23.61474</w:t>
            </w:r>
          </w:p>
        </w:tc>
        <w:tc>
          <w:tcPr>
            <w:tcW w:w="1313" w:type="dxa"/>
            <w:tcBorders>
              <w:top w:val="nil"/>
              <w:left w:val="nil"/>
              <w:bottom w:val="nil"/>
              <w:right w:val="nil"/>
            </w:tcBorders>
            <w:vAlign w:val="bottom"/>
          </w:tcPr>
          <w:p w14:paraId="28272A24"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0.503405</w:t>
            </w:r>
          </w:p>
        </w:tc>
        <w:tc>
          <w:tcPr>
            <w:tcW w:w="1312" w:type="dxa"/>
            <w:tcBorders>
              <w:top w:val="nil"/>
              <w:left w:val="nil"/>
              <w:bottom w:val="nil"/>
              <w:right w:val="nil"/>
            </w:tcBorders>
            <w:vAlign w:val="bottom"/>
          </w:tcPr>
          <w:p w14:paraId="0188719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1.707720</w:t>
            </w:r>
          </w:p>
        </w:tc>
      </w:tr>
      <w:tr w:rsidR="008A728F" w14:paraId="600DE998" w14:textId="77777777" w:rsidTr="008A728F">
        <w:trPr>
          <w:trHeight w:val="225"/>
        </w:trPr>
        <w:tc>
          <w:tcPr>
            <w:tcW w:w="1492" w:type="dxa"/>
            <w:tcBorders>
              <w:top w:val="nil"/>
              <w:left w:val="nil"/>
              <w:bottom w:val="nil"/>
              <w:right w:val="nil"/>
            </w:tcBorders>
            <w:vAlign w:val="bottom"/>
          </w:tcPr>
          <w:p w14:paraId="492178CD"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tcBorders>
              <w:top w:val="nil"/>
              <w:left w:val="nil"/>
              <w:bottom w:val="nil"/>
              <w:right w:val="nil"/>
            </w:tcBorders>
            <w:vAlign w:val="bottom"/>
          </w:tcPr>
          <w:p w14:paraId="24242A1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-0.428833</w:t>
            </w:r>
          </w:p>
        </w:tc>
        <w:tc>
          <w:tcPr>
            <w:tcW w:w="1312" w:type="dxa"/>
            <w:tcBorders>
              <w:top w:val="nil"/>
              <w:left w:val="nil"/>
              <w:bottom w:val="nil"/>
              <w:right w:val="nil"/>
            </w:tcBorders>
            <w:vAlign w:val="bottom"/>
          </w:tcPr>
          <w:p w14:paraId="1A6F712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3.729906</w:t>
            </w:r>
          </w:p>
        </w:tc>
        <w:tc>
          <w:tcPr>
            <w:tcW w:w="1313" w:type="dxa"/>
            <w:tcBorders>
              <w:top w:val="nil"/>
              <w:left w:val="nil"/>
              <w:bottom w:val="nil"/>
              <w:right w:val="nil"/>
            </w:tcBorders>
            <w:vAlign w:val="bottom"/>
          </w:tcPr>
          <w:p w14:paraId="40539804"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0.509734</w:t>
            </w:r>
          </w:p>
        </w:tc>
        <w:tc>
          <w:tcPr>
            <w:tcW w:w="1312" w:type="dxa"/>
            <w:tcBorders>
              <w:top w:val="nil"/>
              <w:left w:val="nil"/>
              <w:bottom w:val="nil"/>
              <w:right w:val="nil"/>
            </w:tcBorders>
            <w:vAlign w:val="bottom"/>
          </w:tcPr>
          <w:p w14:paraId="61FB9E8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1.064766</w:t>
            </w:r>
          </w:p>
        </w:tc>
        <w:tc>
          <w:tcPr>
            <w:tcW w:w="1313" w:type="dxa"/>
            <w:tcBorders>
              <w:top w:val="nil"/>
              <w:left w:val="nil"/>
              <w:bottom w:val="nil"/>
              <w:right w:val="nil"/>
            </w:tcBorders>
            <w:vAlign w:val="bottom"/>
          </w:tcPr>
          <w:p w14:paraId="0CFE83E8"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0.057166</w:t>
            </w:r>
          </w:p>
        </w:tc>
        <w:tc>
          <w:tcPr>
            <w:tcW w:w="1312" w:type="dxa"/>
            <w:tcBorders>
              <w:top w:val="nil"/>
              <w:left w:val="nil"/>
              <w:bottom w:val="nil"/>
              <w:right w:val="nil"/>
            </w:tcBorders>
            <w:vAlign w:val="bottom"/>
          </w:tcPr>
          <w:p w14:paraId="1B17185A"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0.387040</w:t>
            </w:r>
          </w:p>
        </w:tc>
      </w:tr>
      <w:tr w:rsidR="008A728F" w14:paraId="6CDFF641" w14:textId="77777777" w:rsidTr="008A728F">
        <w:trPr>
          <w:trHeight w:val="225"/>
        </w:trPr>
        <w:tc>
          <w:tcPr>
            <w:tcW w:w="1492" w:type="dxa"/>
            <w:tcBorders>
              <w:top w:val="nil"/>
              <w:left w:val="nil"/>
              <w:bottom w:val="nil"/>
              <w:right w:val="nil"/>
            </w:tcBorders>
            <w:vAlign w:val="bottom"/>
          </w:tcPr>
          <w:p w14:paraId="10C74F34"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tcBorders>
              <w:top w:val="nil"/>
              <w:left w:val="nil"/>
              <w:bottom w:val="nil"/>
              <w:right w:val="nil"/>
            </w:tcBorders>
            <w:vAlign w:val="bottom"/>
          </w:tcPr>
          <w:p w14:paraId="49362F58"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4.940763</w:t>
            </w:r>
          </w:p>
        </w:tc>
        <w:tc>
          <w:tcPr>
            <w:tcW w:w="1312" w:type="dxa"/>
            <w:tcBorders>
              <w:top w:val="nil"/>
              <w:left w:val="nil"/>
              <w:bottom w:val="nil"/>
              <w:right w:val="nil"/>
            </w:tcBorders>
            <w:vAlign w:val="bottom"/>
          </w:tcPr>
          <w:p w14:paraId="3EC3185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23.41006</w:t>
            </w:r>
          </w:p>
        </w:tc>
        <w:tc>
          <w:tcPr>
            <w:tcW w:w="1313" w:type="dxa"/>
            <w:tcBorders>
              <w:top w:val="nil"/>
              <w:left w:val="nil"/>
              <w:bottom w:val="nil"/>
              <w:right w:val="nil"/>
            </w:tcBorders>
            <w:vAlign w:val="bottom"/>
          </w:tcPr>
          <w:p w14:paraId="5D888AA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1.979765</w:t>
            </w:r>
          </w:p>
        </w:tc>
        <w:tc>
          <w:tcPr>
            <w:tcW w:w="1312" w:type="dxa"/>
            <w:tcBorders>
              <w:top w:val="nil"/>
              <w:left w:val="nil"/>
              <w:bottom w:val="nil"/>
              <w:right w:val="nil"/>
            </w:tcBorders>
            <w:vAlign w:val="bottom"/>
          </w:tcPr>
          <w:p w14:paraId="5A3B2CF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5.195698</w:t>
            </w:r>
          </w:p>
        </w:tc>
        <w:tc>
          <w:tcPr>
            <w:tcW w:w="1313" w:type="dxa"/>
            <w:tcBorders>
              <w:top w:val="nil"/>
              <w:left w:val="nil"/>
              <w:bottom w:val="nil"/>
              <w:right w:val="nil"/>
            </w:tcBorders>
            <w:vAlign w:val="bottom"/>
          </w:tcPr>
          <w:p w14:paraId="2B38B77B"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1.003268</w:t>
            </w:r>
          </w:p>
        </w:tc>
        <w:tc>
          <w:tcPr>
            <w:tcW w:w="1312" w:type="dxa"/>
            <w:tcBorders>
              <w:top w:val="nil"/>
              <w:left w:val="nil"/>
              <w:bottom w:val="nil"/>
              <w:right w:val="nil"/>
            </w:tcBorders>
            <w:vAlign w:val="bottom"/>
          </w:tcPr>
          <w:p w14:paraId="39E3A28E"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2.167498</w:t>
            </w:r>
          </w:p>
        </w:tc>
      </w:tr>
      <w:tr w:rsidR="008A728F" w14:paraId="68FBAC14" w14:textId="77777777" w:rsidTr="008A728F">
        <w:trPr>
          <w:trHeight w:val="225"/>
        </w:trPr>
        <w:tc>
          <w:tcPr>
            <w:tcW w:w="1492" w:type="dxa"/>
            <w:tcBorders>
              <w:top w:val="nil"/>
              <w:left w:val="nil"/>
              <w:bottom w:val="nil"/>
              <w:right w:val="nil"/>
            </w:tcBorders>
            <w:vAlign w:val="bottom"/>
          </w:tcPr>
          <w:p w14:paraId="66F6FF31"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2CA8E414"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66428E9B"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2265CB1E"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362E0C93"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1FA5329B"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1F931790"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7D6CB82C" w14:textId="77777777" w:rsidTr="008A728F">
        <w:trPr>
          <w:trHeight w:val="225"/>
        </w:trPr>
        <w:tc>
          <w:tcPr>
            <w:tcW w:w="1492" w:type="dxa"/>
            <w:tcBorders>
              <w:top w:val="nil"/>
              <w:left w:val="nil"/>
              <w:bottom w:val="nil"/>
              <w:right w:val="nil"/>
            </w:tcBorders>
            <w:vAlign w:val="bottom"/>
          </w:tcPr>
          <w:p w14:paraId="1A056105"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tcBorders>
              <w:top w:val="nil"/>
              <w:left w:val="nil"/>
              <w:bottom w:val="nil"/>
              <w:right w:val="nil"/>
            </w:tcBorders>
            <w:vAlign w:val="bottom"/>
          </w:tcPr>
          <w:p w14:paraId="5B67C9EB"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13.13127</w:t>
            </w:r>
          </w:p>
        </w:tc>
        <w:tc>
          <w:tcPr>
            <w:tcW w:w="1312" w:type="dxa"/>
            <w:tcBorders>
              <w:top w:val="nil"/>
              <w:left w:val="nil"/>
              <w:bottom w:val="nil"/>
              <w:right w:val="nil"/>
            </w:tcBorders>
            <w:vAlign w:val="bottom"/>
          </w:tcPr>
          <w:p w14:paraId="37BA12B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1377.306</w:t>
            </w:r>
          </w:p>
        </w:tc>
        <w:tc>
          <w:tcPr>
            <w:tcW w:w="1313" w:type="dxa"/>
            <w:tcBorders>
              <w:top w:val="nil"/>
              <w:left w:val="nil"/>
              <w:bottom w:val="nil"/>
              <w:right w:val="nil"/>
            </w:tcBorders>
            <w:vAlign w:val="bottom"/>
          </w:tcPr>
          <w:p w14:paraId="786BCD5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6.067233</w:t>
            </w:r>
          </w:p>
        </w:tc>
        <w:tc>
          <w:tcPr>
            <w:tcW w:w="1312" w:type="dxa"/>
            <w:tcBorders>
              <w:top w:val="nil"/>
              <w:left w:val="nil"/>
              <w:bottom w:val="nil"/>
              <w:right w:val="nil"/>
            </w:tcBorders>
            <w:vAlign w:val="bottom"/>
          </w:tcPr>
          <w:p w14:paraId="5AB26A69"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27.28831</w:t>
            </w:r>
          </w:p>
        </w:tc>
        <w:tc>
          <w:tcPr>
            <w:tcW w:w="1313" w:type="dxa"/>
            <w:tcBorders>
              <w:top w:val="nil"/>
              <w:left w:val="nil"/>
              <w:bottom w:val="nil"/>
              <w:right w:val="nil"/>
            </w:tcBorders>
            <w:vAlign w:val="bottom"/>
          </w:tcPr>
          <w:p w14:paraId="09A9214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11.66670</w:t>
            </w:r>
          </w:p>
        </w:tc>
        <w:tc>
          <w:tcPr>
            <w:tcW w:w="1312" w:type="dxa"/>
            <w:tcBorders>
              <w:top w:val="nil"/>
              <w:left w:val="nil"/>
              <w:bottom w:val="nil"/>
              <w:right w:val="nil"/>
            </w:tcBorders>
            <w:vAlign w:val="bottom"/>
          </w:tcPr>
          <w:p w14:paraId="386E602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3.769086</w:t>
            </w:r>
          </w:p>
        </w:tc>
      </w:tr>
      <w:tr w:rsidR="008A728F" w14:paraId="334171F5" w14:textId="77777777" w:rsidTr="008A728F">
        <w:trPr>
          <w:trHeight w:val="225"/>
        </w:trPr>
        <w:tc>
          <w:tcPr>
            <w:tcW w:w="1492" w:type="dxa"/>
            <w:tcBorders>
              <w:top w:val="nil"/>
              <w:left w:val="nil"/>
              <w:bottom w:val="nil"/>
              <w:right w:val="nil"/>
            </w:tcBorders>
            <w:vAlign w:val="bottom"/>
          </w:tcPr>
          <w:p w14:paraId="4EE26CAA"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tcBorders>
              <w:top w:val="nil"/>
              <w:left w:val="nil"/>
              <w:bottom w:val="nil"/>
              <w:right w:val="nil"/>
            </w:tcBorders>
            <w:vAlign w:val="bottom"/>
          </w:tcPr>
          <w:p w14:paraId="5F6F9930"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0.001408</w:t>
            </w:r>
          </w:p>
        </w:tc>
        <w:tc>
          <w:tcPr>
            <w:tcW w:w="1312" w:type="dxa"/>
            <w:tcBorders>
              <w:top w:val="nil"/>
              <w:left w:val="nil"/>
              <w:bottom w:val="nil"/>
              <w:right w:val="nil"/>
            </w:tcBorders>
            <w:vAlign w:val="bottom"/>
          </w:tcPr>
          <w:p w14:paraId="5754A1B3"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14:paraId="64CC330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0.048141</w:t>
            </w:r>
          </w:p>
        </w:tc>
        <w:tc>
          <w:tcPr>
            <w:tcW w:w="1312" w:type="dxa"/>
            <w:tcBorders>
              <w:top w:val="nil"/>
              <w:left w:val="nil"/>
              <w:bottom w:val="nil"/>
              <w:right w:val="nil"/>
            </w:tcBorders>
            <w:vAlign w:val="bottom"/>
          </w:tcPr>
          <w:p w14:paraId="08CDAB8C"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0.000001</w:t>
            </w:r>
          </w:p>
        </w:tc>
        <w:tc>
          <w:tcPr>
            <w:tcW w:w="1313" w:type="dxa"/>
            <w:tcBorders>
              <w:top w:val="nil"/>
              <w:left w:val="nil"/>
              <w:bottom w:val="nil"/>
              <w:right w:val="nil"/>
            </w:tcBorders>
            <w:vAlign w:val="bottom"/>
          </w:tcPr>
          <w:p w14:paraId="553AC8D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0.002928</w:t>
            </w:r>
          </w:p>
        </w:tc>
        <w:tc>
          <w:tcPr>
            <w:tcW w:w="1312" w:type="dxa"/>
            <w:tcBorders>
              <w:top w:val="nil"/>
              <w:left w:val="nil"/>
              <w:bottom w:val="nil"/>
              <w:right w:val="nil"/>
            </w:tcBorders>
            <w:vAlign w:val="bottom"/>
          </w:tcPr>
          <w:p w14:paraId="4B37B5AC"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0.151898</w:t>
            </w:r>
          </w:p>
        </w:tc>
      </w:tr>
      <w:tr w:rsidR="008A728F" w14:paraId="20178BA6" w14:textId="77777777" w:rsidTr="008A728F">
        <w:trPr>
          <w:trHeight w:val="225"/>
        </w:trPr>
        <w:tc>
          <w:tcPr>
            <w:tcW w:w="1492" w:type="dxa"/>
            <w:tcBorders>
              <w:top w:val="nil"/>
              <w:left w:val="nil"/>
              <w:bottom w:val="nil"/>
              <w:right w:val="nil"/>
            </w:tcBorders>
            <w:vAlign w:val="bottom"/>
          </w:tcPr>
          <w:p w14:paraId="70BDA21C"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60111C5"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6213874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223ACC40"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44BA71F7"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FB2EBD8"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4E0E9283"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10C6FFD4" w14:textId="77777777" w:rsidTr="008A728F">
        <w:trPr>
          <w:trHeight w:val="225"/>
        </w:trPr>
        <w:tc>
          <w:tcPr>
            <w:tcW w:w="1492" w:type="dxa"/>
            <w:tcBorders>
              <w:top w:val="nil"/>
              <w:left w:val="nil"/>
              <w:bottom w:val="nil"/>
              <w:right w:val="nil"/>
            </w:tcBorders>
            <w:vAlign w:val="bottom"/>
          </w:tcPr>
          <w:p w14:paraId="425533E6"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tcBorders>
              <w:top w:val="nil"/>
              <w:left w:val="nil"/>
              <w:bottom w:val="nil"/>
              <w:right w:val="nil"/>
            </w:tcBorders>
            <w:vAlign w:val="bottom"/>
          </w:tcPr>
          <w:p w14:paraId="59B4DB2A"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66.35000</w:t>
            </w:r>
          </w:p>
        </w:tc>
        <w:tc>
          <w:tcPr>
            <w:tcW w:w="1312" w:type="dxa"/>
            <w:tcBorders>
              <w:top w:val="nil"/>
              <w:left w:val="nil"/>
              <w:bottom w:val="nil"/>
              <w:right w:val="nil"/>
            </w:tcBorders>
            <w:vAlign w:val="bottom"/>
          </w:tcPr>
          <w:p w14:paraId="0A48C795"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257.9400</w:t>
            </w:r>
          </w:p>
        </w:tc>
        <w:tc>
          <w:tcPr>
            <w:tcW w:w="1313" w:type="dxa"/>
            <w:tcBorders>
              <w:top w:val="nil"/>
              <w:left w:val="nil"/>
              <w:bottom w:val="nil"/>
              <w:right w:val="nil"/>
            </w:tcBorders>
            <w:vAlign w:val="bottom"/>
          </w:tcPr>
          <w:p w14:paraId="251D5322"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43.83889</w:t>
            </w:r>
          </w:p>
        </w:tc>
        <w:tc>
          <w:tcPr>
            <w:tcW w:w="1312" w:type="dxa"/>
            <w:tcBorders>
              <w:top w:val="nil"/>
              <w:left w:val="nil"/>
              <w:bottom w:val="nil"/>
              <w:right w:val="nil"/>
            </w:tcBorders>
            <w:vAlign w:val="bottom"/>
          </w:tcPr>
          <w:p w14:paraId="710AF513"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6110.120</w:t>
            </w:r>
          </w:p>
        </w:tc>
        <w:tc>
          <w:tcPr>
            <w:tcW w:w="1313" w:type="dxa"/>
            <w:tcBorders>
              <w:top w:val="nil"/>
              <w:left w:val="nil"/>
              <w:bottom w:val="nil"/>
              <w:right w:val="nil"/>
            </w:tcBorders>
            <w:vAlign w:val="bottom"/>
          </w:tcPr>
          <w:p w14:paraId="4C68BCC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34.00000</w:t>
            </w:r>
          </w:p>
        </w:tc>
        <w:tc>
          <w:tcPr>
            <w:tcW w:w="1312" w:type="dxa"/>
            <w:tcBorders>
              <w:top w:val="nil"/>
              <w:left w:val="nil"/>
              <w:bottom w:val="nil"/>
              <w:right w:val="nil"/>
            </w:tcBorders>
            <w:vAlign w:val="bottom"/>
          </w:tcPr>
          <w:p w14:paraId="6920220B"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1231.522</w:t>
            </w:r>
          </w:p>
        </w:tc>
      </w:tr>
      <w:tr w:rsidR="008A728F" w14:paraId="2EE846E1" w14:textId="77777777" w:rsidTr="008A728F">
        <w:trPr>
          <w:trHeight w:val="225"/>
        </w:trPr>
        <w:tc>
          <w:tcPr>
            <w:tcW w:w="1492" w:type="dxa"/>
            <w:tcBorders>
              <w:top w:val="nil"/>
              <w:left w:val="nil"/>
              <w:bottom w:val="nil"/>
              <w:right w:val="nil"/>
            </w:tcBorders>
            <w:vAlign w:val="bottom"/>
          </w:tcPr>
          <w:p w14:paraId="3D5116D9"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tcBorders>
              <w:top w:val="nil"/>
              <w:left w:val="nil"/>
              <w:bottom w:val="nil"/>
              <w:right w:val="nil"/>
            </w:tcBorders>
            <w:vAlign w:val="bottom"/>
          </w:tcPr>
          <w:p w14:paraId="6AE64A7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113.4412</w:t>
            </w:r>
          </w:p>
        </w:tc>
        <w:tc>
          <w:tcPr>
            <w:tcW w:w="1312" w:type="dxa"/>
            <w:tcBorders>
              <w:top w:val="nil"/>
              <w:left w:val="nil"/>
              <w:bottom w:val="nil"/>
              <w:right w:val="nil"/>
            </w:tcBorders>
            <w:vAlign w:val="bottom"/>
          </w:tcPr>
          <w:p w14:paraId="1FC38396"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606.1381</w:t>
            </w:r>
          </w:p>
        </w:tc>
        <w:tc>
          <w:tcPr>
            <w:tcW w:w="1313" w:type="dxa"/>
            <w:tcBorders>
              <w:top w:val="nil"/>
              <w:left w:val="nil"/>
              <w:bottom w:val="nil"/>
              <w:right w:val="nil"/>
            </w:tcBorders>
            <w:vAlign w:val="bottom"/>
          </w:tcPr>
          <w:p w14:paraId="2A9BC89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21.03961</w:t>
            </w:r>
          </w:p>
        </w:tc>
        <w:tc>
          <w:tcPr>
            <w:tcW w:w="1312" w:type="dxa"/>
            <w:tcBorders>
              <w:top w:val="nil"/>
              <w:left w:val="nil"/>
              <w:bottom w:val="nil"/>
              <w:right w:val="nil"/>
            </w:tcBorders>
            <w:vAlign w:val="bottom"/>
          </w:tcPr>
          <w:p w14:paraId="356A298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38478.27</w:t>
            </w:r>
          </w:p>
        </w:tc>
        <w:tc>
          <w:tcPr>
            <w:tcW w:w="1313" w:type="dxa"/>
            <w:tcBorders>
              <w:top w:val="nil"/>
              <w:left w:val="nil"/>
              <w:bottom w:val="nil"/>
              <w:right w:val="nil"/>
            </w:tcBorders>
            <w:vAlign w:val="bottom"/>
          </w:tcPr>
          <w:p w14:paraId="44C92658"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17.48571</w:t>
            </w:r>
          </w:p>
        </w:tc>
        <w:tc>
          <w:tcPr>
            <w:tcW w:w="1312" w:type="dxa"/>
            <w:tcBorders>
              <w:top w:val="nil"/>
              <w:left w:val="nil"/>
              <w:bottom w:val="nil"/>
              <w:right w:val="nil"/>
            </w:tcBorders>
            <w:vAlign w:val="bottom"/>
          </w:tcPr>
          <w:p w14:paraId="73D0DE2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201.2252</w:t>
            </w:r>
          </w:p>
        </w:tc>
      </w:tr>
      <w:tr w:rsidR="008A728F" w14:paraId="2D0B059A" w14:textId="77777777" w:rsidTr="008A728F">
        <w:trPr>
          <w:trHeight w:val="225"/>
        </w:trPr>
        <w:tc>
          <w:tcPr>
            <w:tcW w:w="1492" w:type="dxa"/>
            <w:tcBorders>
              <w:top w:val="nil"/>
              <w:left w:val="nil"/>
              <w:bottom w:val="nil"/>
              <w:right w:val="nil"/>
            </w:tcBorders>
            <w:vAlign w:val="bottom"/>
          </w:tcPr>
          <w:p w14:paraId="1FF3FA2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6DD1ABBF"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1FB6B3F4"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3F224AF8"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1A2CFD5"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14:paraId="7E0BD9A5"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14:paraId="27A982C8" w14:textId="77777777" w:rsidR="008A728F" w:rsidRDefault="008A728F">
            <w:pPr>
              <w:autoSpaceDE w:val="0"/>
              <w:autoSpaceDN w:val="0"/>
              <w:adjustRightInd w:val="0"/>
              <w:spacing w:after="0" w:line="240" w:lineRule="auto"/>
              <w:jc w:val="center"/>
              <w:rPr>
                <w:rFonts w:ascii="Arial" w:hAnsi="Arial" w:cs="Arial"/>
                <w:color w:val="000000"/>
                <w:sz w:val="18"/>
                <w:szCs w:val="18"/>
              </w:rPr>
            </w:pPr>
          </w:p>
        </w:tc>
      </w:tr>
      <w:tr w:rsidR="008A728F" w14:paraId="0C4D32E7" w14:textId="77777777" w:rsidTr="008A728F">
        <w:trPr>
          <w:trHeight w:val="225"/>
        </w:trPr>
        <w:tc>
          <w:tcPr>
            <w:tcW w:w="1492" w:type="dxa"/>
            <w:tcBorders>
              <w:top w:val="nil"/>
              <w:left w:val="nil"/>
              <w:bottom w:val="nil"/>
              <w:right w:val="nil"/>
            </w:tcBorders>
            <w:vAlign w:val="bottom"/>
          </w:tcPr>
          <w:p w14:paraId="1AE2C1B6" w14:textId="77777777" w:rsidR="008A728F" w:rsidRDefault="008A72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tcBorders>
              <w:top w:val="nil"/>
              <w:left w:val="nil"/>
              <w:bottom w:val="nil"/>
              <w:right w:val="nil"/>
            </w:tcBorders>
            <w:vAlign w:val="bottom"/>
          </w:tcPr>
          <w:p w14:paraId="082E11A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c>
          <w:tcPr>
            <w:tcW w:w="1312" w:type="dxa"/>
            <w:tcBorders>
              <w:top w:val="nil"/>
              <w:left w:val="nil"/>
              <w:bottom w:val="nil"/>
              <w:right w:val="nil"/>
            </w:tcBorders>
            <w:vAlign w:val="bottom"/>
          </w:tcPr>
          <w:p w14:paraId="6A67DF6D"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c>
          <w:tcPr>
            <w:tcW w:w="1313" w:type="dxa"/>
            <w:tcBorders>
              <w:top w:val="nil"/>
              <w:left w:val="nil"/>
              <w:bottom w:val="nil"/>
              <w:right w:val="nil"/>
            </w:tcBorders>
            <w:vAlign w:val="bottom"/>
          </w:tcPr>
          <w:p w14:paraId="2DF3356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c>
          <w:tcPr>
            <w:tcW w:w="1312" w:type="dxa"/>
            <w:tcBorders>
              <w:top w:val="nil"/>
              <w:left w:val="nil"/>
              <w:bottom w:val="nil"/>
              <w:right w:val="nil"/>
            </w:tcBorders>
            <w:vAlign w:val="bottom"/>
          </w:tcPr>
          <w:p w14:paraId="6655BF2F"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c>
          <w:tcPr>
            <w:tcW w:w="1313" w:type="dxa"/>
            <w:tcBorders>
              <w:top w:val="nil"/>
              <w:left w:val="nil"/>
              <w:bottom w:val="nil"/>
              <w:right w:val="nil"/>
            </w:tcBorders>
            <w:vAlign w:val="bottom"/>
          </w:tcPr>
          <w:p w14:paraId="02946271"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c>
          <w:tcPr>
            <w:tcW w:w="1312" w:type="dxa"/>
            <w:tcBorders>
              <w:top w:val="nil"/>
              <w:left w:val="nil"/>
              <w:bottom w:val="nil"/>
              <w:right w:val="nil"/>
            </w:tcBorders>
            <w:vAlign w:val="bottom"/>
          </w:tcPr>
          <w:p w14:paraId="11913FE7" w14:textId="77777777" w:rsidR="008A728F" w:rsidRDefault="008A728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w:t>
            </w:r>
          </w:p>
        </w:tc>
      </w:tr>
    </w:tbl>
    <w:p w14:paraId="769C81CE" w14:textId="20B54FBA" w:rsidR="006157F0" w:rsidRPr="006157F0" w:rsidRDefault="006157F0" w:rsidP="00950BC7">
      <w:pPr>
        <w:pStyle w:val="Caption"/>
        <w:rPr>
          <w:rFonts w:ascii="Times New Roman" w:eastAsia="Calibri" w:hAnsi="Times New Roman" w:cs="Times New Roman"/>
          <w:b/>
          <w:bCs/>
          <w:sz w:val="24"/>
          <w:szCs w:val="24"/>
          <w:u w:val="single"/>
          <w:lang w:val="en-US"/>
        </w:rPr>
      </w:pPr>
    </w:p>
    <w:sectPr w:rsidR="006157F0" w:rsidRPr="006157F0" w:rsidSect="0069355D">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332B" w14:textId="77777777" w:rsidR="007C5407" w:rsidRDefault="007C5407" w:rsidP="006C303B">
      <w:pPr>
        <w:spacing w:after="0" w:line="240" w:lineRule="auto"/>
      </w:pPr>
      <w:r>
        <w:separator/>
      </w:r>
    </w:p>
  </w:endnote>
  <w:endnote w:type="continuationSeparator" w:id="0">
    <w:p w14:paraId="76D357A8" w14:textId="77777777" w:rsidR="007C5407" w:rsidRDefault="007C5407" w:rsidP="006C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3FFC" w14:textId="6F1C5868" w:rsidR="00B91DBB" w:rsidRPr="006C303B" w:rsidRDefault="00B91DBB" w:rsidP="006C303B">
    <w:pPr>
      <w:pStyle w:val="Footer"/>
      <w:jc w:val="right"/>
      <w:rPr>
        <w:rFonts w:ascii="Times New Roman" w:hAnsi="Times New Roman" w:cs="Times New Roman"/>
        <w:b/>
        <w:bCs/>
        <w:sz w:val="20"/>
        <w:szCs w:val="20"/>
      </w:rPr>
    </w:pPr>
    <w:r w:rsidRPr="006C303B">
      <w:rPr>
        <w:rFonts w:ascii="Times New Roman" w:hAnsi="Times New Roman" w:cs="Times New Roman"/>
        <w:b/>
        <w:bCs/>
        <w:sz w:val="20"/>
        <w:szCs w:val="20"/>
      </w:rPr>
      <w:t>Indonesia Banking School</w:t>
    </w:r>
  </w:p>
  <w:p w14:paraId="66FAB0F3" w14:textId="77777777" w:rsidR="00B91DBB" w:rsidRDefault="00B91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11A" w14:textId="1074E25A" w:rsidR="00B91DBB" w:rsidRDefault="00B91DB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D44F" w14:textId="77777777" w:rsidR="00B91DBB" w:rsidRDefault="00B91DB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927327"/>
      <w:docPartObj>
        <w:docPartGallery w:val="Page Numbers (Bottom of Page)"/>
        <w:docPartUnique/>
      </w:docPartObj>
    </w:sdtPr>
    <w:sdtEndPr>
      <w:rPr>
        <w:noProof/>
      </w:rPr>
    </w:sdtEndPr>
    <w:sdtContent>
      <w:p w14:paraId="328E6D46" w14:textId="7206C9C9" w:rsidR="00B91DBB" w:rsidRDefault="00B91DBB">
        <w:pPr>
          <w:pStyle w:val="Footer"/>
          <w:jc w:val="center"/>
          <w:rPr>
            <w:noProof/>
          </w:rPr>
        </w:pPr>
        <w:r>
          <w:fldChar w:fldCharType="begin"/>
        </w:r>
        <w:r>
          <w:instrText xml:space="preserve"> PAGE   \* MERGEFORMAT </w:instrText>
        </w:r>
        <w:r>
          <w:fldChar w:fldCharType="separate"/>
        </w:r>
        <w:r w:rsidR="009B63B1">
          <w:rPr>
            <w:noProof/>
          </w:rPr>
          <w:t>ix</w:t>
        </w:r>
        <w:r>
          <w:rPr>
            <w:noProof/>
          </w:rPr>
          <w:fldChar w:fldCharType="end"/>
        </w:r>
      </w:p>
    </w:sdtContent>
  </w:sdt>
  <w:p w14:paraId="09781983" w14:textId="09725DBE" w:rsidR="00B91DBB" w:rsidRPr="007760D3" w:rsidRDefault="00B91DBB" w:rsidP="007760D3">
    <w:pPr>
      <w:pStyle w:val="Footer"/>
      <w:jc w:val="right"/>
      <w:rPr>
        <w:rFonts w:ascii="Times New Roman" w:hAnsi="Times New Roman" w:cs="Times New Roman"/>
        <w:sz w:val="20"/>
        <w:szCs w:val="20"/>
      </w:rPr>
    </w:pPr>
    <w:r>
      <w:rPr>
        <w:rFonts w:ascii="Times New Roman" w:hAnsi="Times New Roman" w:cs="Times New Roman"/>
        <w:noProof/>
        <w:sz w:val="20"/>
        <w:szCs w:val="20"/>
      </w:rPr>
      <w:t>Indonesia Banking School</w:t>
    </w:r>
  </w:p>
  <w:p w14:paraId="50411805" w14:textId="77777777" w:rsidR="00B91DBB" w:rsidRDefault="00B91D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9DCDA" w14:textId="77777777" w:rsidR="00B91DBB" w:rsidRPr="006C303B" w:rsidRDefault="00B91DBB" w:rsidP="00080372">
    <w:pPr>
      <w:pStyle w:val="Footer"/>
      <w:jc w:val="right"/>
      <w:rPr>
        <w:rFonts w:ascii="Times New Roman" w:hAnsi="Times New Roman" w:cs="Times New Roman"/>
        <w:b/>
        <w:bCs/>
        <w:sz w:val="20"/>
        <w:szCs w:val="20"/>
      </w:rPr>
    </w:pPr>
    <w:r w:rsidRPr="006C303B">
      <w:rPr>
        <w:rFonts w:ascii="Times New Roman" w:hAnsi="Times New Roman" w:cs="Times New Roman"/>
        <w:b/>
        <w:bCs/>
        <w:sz w:val="20"/>
        <w:szCs w:val="20"/>
      </w:rPr>
      <w:t>Indonesia Banking School</w:t>
    </w:r>
  </w:p>
  <w:p w14:paraId="4A9A8C9C" w14:textId="77777777" w:rsidR="00B91DBB" w:rsidRDefault="00B91DB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1B6E4" w14:textId="2D14666E" w:rsidR="00B91DBB" w:rsidRDefault="00B91DBB">
    <w:pPr>
      <w:pStyle w:val="Footer"/>
      <w:jc w:val="center"/>
      <w:rPr>
        <w:noProof/>
      </w:rPr>
    </w:pPr>
  </w:p>
  <w:p w14:paraId="68223D6A" w14:textId="230CAC8F" w:rsidR="00B91DBB" w:rsidRPr="007760D3" w:rsidRDefault="00B91DBB" w:rsidP="007760D3">
    <w:pPr>
      <w:pStyle w:val="Footer"/>
      <w:tabs>
        <w:tab w:val="left" w:pos="3120"/>
        <w:tab w:val="right" w:pos="7937"/>
      </w:tabs>
      <w:rPr>
        <w:rFonts w:ascii="Times New Roman" w:hAnsi="Times New Roman" w:cs="Times New Roman"/>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Indonesia Banking School</w:t>
    </w:r>
  </w:p>
  <w:p w14:paraId="049AFDA1" w14:textId="77777777" w:rsidR="00B91DBB" w:rsidRDefault="00B91D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76789"/>
      <w:docPartObj>
        <w:docPartGallery w:val="Page Numbers (Bottom of Page)"/>
        <w:docPartUnique/>
      </w:docPartObj>
    </w:sdtPr>
    <w:sdtEndPr>
      <w:rPr>
        <w:noProof/>
      </w:rPr>
    </w:sdtEndPr>
    <w:sdtContent>
      <w:p w14:paraId="2237955A" w14:textId="693C0C91" w:rsidR="00B91DBB" w:rsidRDefault="00B91DBB">
        <w:pPr>
          <w:pStyle w:val="Footer"/>
          <w:jc w:val="center"/>
        </w:pPr>
        <w:r>
          <w:fldChar w:fldCharType="begin"/>
        </w:r>
        <w:r>
          <w:instrText xml:space="preserve"> PAGE   \* MERGEFORMAT </w:instrText>
        </w:r>
        <w:r>
          <w:fldChar w:fldCharType="separate"/>
        </w:r>
        <w:r w:rsidR="009B63B1">
          <w:rPr>
            <w:noProof/>
          </w:rPr>
          <w:t>25</w:t>
        </w:r>
        <w:r>
          <w:rPr>
            <w:noProof/>
          </w:rPr>
          <w:fldChar w:fldCharType="end"/>
        </w:r>
      </w:p>
    </w:sdtContent>
  </w:sdt>
  <w:p w14:paraId="4E1BDEF7" w14:textId="77777777" w:rsidR="00B91DBB" w:rsidRPr="007760D3" w:rsidRDefault="00B91DBB" w:rsidP="007760D3">
    <w:pPr>
      <w:pStyle w:val="Footer"/>
      <w:jc w:val="right"/>
      <w:rPr>
        <w:rFonts w:ascii="Times New Roman" w:hAnsi="Times New Roman" w:cs="Times New Roman"/>
        <w:sz w:val="20"/>
        <w:szCs w:val="20"/>
      </w:rPr>
    </w:pPr>
    <w:r>
      <w:rPr>
        <w:rFonts w:ascii="Times New Roman" w:hAnsi="Times New Roman" w:cs="Times New Roman"/>
        <w:noProof/>
        <w:sz w:val="20"/>
        <w:szCs w:val="20"/>
      </w:rPr>
      <w:t>Indonesia Banking School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373425"/>
      <w:docPartObj>
        <w:docPartGallery w:val="Page Numbers (Bottom of Page)"/>
        <w:docPartUnique/>
      </w:docPartObj>
    </w:sdtPr>
    <w:sdtEndPr>
      <w:rPr>
        <w:noProof/>
      </w:rPr>
    </w:sdtEndPr>
    <w:sdtContent>
      <w:p w14:paraId="2F4F0029" w14:textId="77777777" w:rsidR="00B91DBB" w:rsidRDefault="00B91DBB">
        <w:pPr>
          <w:pStyle w:val="Footer"/>
          <w:jc w:val="center"/>
          <w:rPr>
            <w:noProof/>
          </w:rPr>
        </w:pPr>
        <w:r>
          <w:fldChar w:fldCharType="begin"/>
        </w:r>
        <w:r>
          <w:instrText xml:space="preserve"> PAGE   \* MERGEFORMAT </w:instrText>
        </w:r>
        <w:r>
          <w:fldChar w:fldCharType="separate"/>
        </w:r>
        <w:r w:rsidR="009B63B1">
          <w:rPr>
            <w:noProof/>
          </w:rPr>
          <w:t>24</w:t>
        </w:r>
        <w:r>
          <w:rPr>
            <w:noProof/>
          </w:rPr>
          <w:fldChar w:fldCharType="end"/>
        </w:r>
      </w:p>
      <w:p w14:paraId="570B6EF9" w14:textId="6F0D93BE" w:rsidR="00B91DBB" w:rsidRPr="007760D3" w:rsidRDefault="00B91DBB" w:rsidP="007760D3">
        <w:pPr>
          <w:pStyle w:val="Footer"/>
          <w:jc w:val="right"/>
          <w:rPr>
            <w:rFonts w:ascii="Times New Roman" w:hAnsi="Times New Roman" w:cs="Times New Roman"/>
            <w:sz w:val="20"/>
            <w:szCs w:val="20"/>
          </w:rPr>
        </w:pPr>
        <w:r>
          <w:rPr>
            <w:rFonts w:ascii="Times New Roman" w:hAnsi="Times New Roman" w:cs="Times New Roman"/>
            <w:noProof/>
            <w:sz w:val="20"/>
            <w:szCs w:val="20"/>
          </w:rPr>
          <w:t>Indonesia Banking School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F348" w14:textId="77777777" w:rsidR="007C5407" w:rsidRDefault="007C5407" w:rsidP="006C303B">
      <w:pPr>
        <w:spacing w:after="0" w:line="240" w:lineRule="auto"/>
      </w:pPr>
      <w:r>
        <w:separator/>
      </w:r>
    </w:p>
  </w:footnote>
  <w:footnote w:type="continuationSeparator" w:id="0">
    <w:p w14:paraId="40501C03" w14:textId="77777777" w:rsidR="007C5407" w:rsidRDefault="007C5407" w:rsidP="006C3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F0FA" w14:textId="77777777" w:rsidR="00B91DBB" w:rsidRDefault="00B91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C5A6" w14:textId="77777777" w:rsidR="00B91DBB" w:rsidRDefault="00B91D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88774"/>
      <w:docPartObj>
        <w:docPartGallery w:val="Page Numbers (Top of Page)"/>
        <w:docPartUnique/>
      </w:docPartObj>
    </w:sdtPr>
    <w:sdtEndPr>
      <w:rPr>
        <w:noProof/>
      </w:rPr>
    </w:sdtEndPr>
    <w:sdtContent>
      <w:p w14:paraId="67993679" w14:textId="4DD7CD45" w:rsidR="00B91DBB" w:rsidRDefault="00B91DBB">
        <w:pPr>
          <w:pStyle w:val="Header"/>
          <w:jc w:val="right"/>
        </w:pPr>
        <w:r>
          <w:fldChar w:fldCharType="begin"/>
        </w:r>
        <w:r>
          <w:instrText xml:space="preserve"> PAGE   \* MERGEFORMAT </w:instrText>
        </w:r>
        <w:r>
          <w:fldChar w:fldCharType="separate"/>
        </w:r>
        <w:r w:rsidR="009B63B1">
          <w:rPr>
            <w:noProof/>
          </w:rPr>
          <w:t>20</w:t>
        </w:r>
        <w:r>
          <w:rPr>
            <w:noProof/>
          </w:rPr>
          <w:fldChar w:fldCharType="end"/>
        </w:r>
      </w:p>
    </w:sdtContent>
  </w:sdt>
  <w:p w14:paraId="7E1A5215" w14:textId="77777777" w:rsidR="00B91DBB" w:rsidRDefault="00B91D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62ED" w14:textId="77777777" w:rsidR="00B91DBB" w:rsidRDefault="00B91D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A28C" w14:textId="21F19152" w:rsidR="00B91DBB" w:rsidRDefault="00B91DBB">
    <w:pPr>
      <w:pStyle w:val="Header"/>
      <w:jc w:val="right"/>
    </w:pPr>
  </w:p>
  <w:p w14:paraId="22B7A46F" w14:textId="77777777" w:rsidR="00B91DBB" w:rsidRDefault="00B91D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E645" w14:textId="77777777" w:rsidR="00B91DBB" w:rsidRDefault="00B91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60A"/>
    <w:multiLevelType w:val="multilevel"/>
    <w:tmpl w:val="539880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725B3"/>
    <w:multiLevelType w:val="multilevel"/>
    <w:tmpl w:val="08CCB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B6806"/>
    <w:multiLevelType w:val="hybridMultilevel"/>
    <w:tmpl w:val="D758F5D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056F26A7"/>
    <w:multiLevelType w:val="hybridMultilevel"/>
    <w:tmpl w:val="729AFC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8618D5"/>
    <w:multiLevelType w:val="hybridMultilevel"/>
    <w:tmpl w:val="352668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546B1E"/>
    <w:multiLevelType w:val="hybridMultilevel"/>
    <w:tmpl w:val="F4E8FE2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A576E6E"/>
    <w:multiLevelType w:val="hybridMultilevel"/>
    <w:tmpl w:val="DAF44A30"/>
    <w:lvl w:ilvl="0" w:tplc="764827F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0A761034"/>
    <w:multiLevelType w:val="hybridMultilevel"/>
    <w:tmpl w:val="76AACC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940EFA"/>
    <w:multiLevelType w:val="hybridMultilevel"/>
    <w:tmpl w:val="793C8CB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2284A3C"/>
    <w:multiLevelType w:val="multilevel"/>
    <w:tmpl w:val="7700B78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15:restartNumberingAfterBreak="0">
    <w:nsid w:val="16237C77"/>
    <w:multiLevelType w:val="multilevel"/>
    <w:tmpl w:val="F76EEA7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0205D"/>
    <w:multiLevelType w:val="hybridMultilevel"/>
    <w:tmpl w:val="013C9916"/>
    <w:lvl w:ilvl="0" w:tplc="4DDA14C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188F52DF"/>
    <w:multiLevelType w:val="hybridMultilevel"/>
    <w:tmpl w:val="6A6637AC"/>
    <w:lvl w:ilvl="0" w:tplc="668EAD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1EBE1BC9"/>
    <w:multiLevelType w:val="multilevel"/>
    <w:tmpl w:val="8BDC22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B34625"/>
    <w:multiLevelType w:val="hybridMultilevel"/>
    <w:tmpl w:val="9E2EC8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08A0BC2"/>
    <w:multiLevelType w:val="hybridMultilevel"/>
    <w:tmpl w:val="1138EB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B675D4"/>
    <w:multiLevelType w:val="multilevel"/>
    <w:tmpl w:val="110E8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2A5F71"/>
    <w:multiLevelType w:val="hybridMultilevel"/>
    <w:tmpl w:val="96524EEE"/>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31A94F66"/>
    <w:multiLevelType w:val="hybridMultilevel"/>
    <w:tmpl w:val="95C8A4EC"/>
    <w:lvl w:ilvl="0" w:tplc="749273F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31AC5179"/>
    <w:multiLevelType w:val="multilevel"/>
    <w:tmpl w:val="F6969098"/>
    <w:lvl w:ilvl="0">
      <w:start w:val="1"/>
      <w:numFmt w:val="decimal"/>
      <w:lvlText w:val="%1."/>
      <w:lvlJc w:val="left"/>
      <w:pPr>
        <w:ind w:left="1494"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0" w15:restartNumberingAfterBreak="0">
    <w:nsid w:val="37D645B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E5404"/>
    <w:multiLevelType w:val="hybridMultilevel"/>
    <w:tmpl w:val="C2A6E6CE"/>
    <w:lvl w:ilvl="0" w:tplc="F8DE16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71E0255"/>
    <w:multiLevelType w:val="multilevel"/>
    <w:tmpl w:val="A4328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530C73"/>
    <w:multiLevelType w:val="hybridMultilevel"/>
    <w:tmpl w:val="80B4E7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8FF18B1"/>
    <w:multiLevelType w:val="hybridMultilevel"/>
    <w:tmpl w:val="E33E67E6"/>
    <w:lvl w:ilvl="0" w:tplc="C4208814">
      <w:start w:val="1"/>
      <w:numFmt w:val="lowerLetter"/>
      <w:lvlText w:val="%1."/>
      <w:lvlJc w:val="left"/>
      <w:pPr>
        <w:ind w:left="786" w:hanging="360"/>
      </w:pPr>
      <w:rPr>
        <w:rFonts w:ascii="Times New Roman" w:eastAsia="Times New Roman" w:hAnsi="Times New Roman" w:cs="Times New Roman" w:hint="default"/>
        <w:spacing w:val="-1"/>
        <w:w w:val="100"/>
        <w:sz w:val="24"/>
        <w:szCs w:val="24"/>
        <w:lang w:val="id" w:eastAsia="en-US" w:bidi="ar-SA"/>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4B2F0BC2"/>
    <w:multiLevelType w:val="multilevel"/>
    <w:tmpl w:val="A4328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370F76"/>
    <w:multiLevelType w:val="hybridMultilevel"/>
    <w:tmpl w:val="F13E70C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4ED61AD4"/>
    <w:multiLevelType w:val="hybridMultilevel"/>
    <w:tmpl w:val="F4D8CA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F570147"/>
    <w:multiLevelType w:val="hybridMultilevel"/>
    <w:tmpl w:val="4118BD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884791B"/>
    <w:multiLevelType w:val="hybridMultilevel"/>
    <w:tmpl w:val="ECD68ED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0" w15:restartNumberingAfterBreak="0">
    <w:nsid w:val="5A1D4FE2"/>
    <w:multiLevelType w:val="hybridMultilevel"/>
    <w:tmpl w:val="32DA66B6"/>
    <w:lvl w:ilvl="0" w:tplc="721643A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5E291758"/>
    <w:multiLevelType w:val="hybridMultilevel"/>
    <w:tmpl w:val="FBDA6F88"/>
    <w:lvl w:ilvl="0" w:tplc="BA1EC248">
      <w:numFmt w:val="bullet"/>
      <w:lvlText w:val="-"/>
      <w:lvlJc w:val="left"/>
      <w:pPr>
        <w:ind w:left="1211" w:hanging="360"/>
      </w:pPr>
      <w:rPr>
        <w:rFonts w:ascii="Times New Roman" w:eastAsiaTheme="minorHAnsi"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32" w15:restartNumberingAfterBreak="0">
    <w:nsid w:val="63015E35"/>
    <w:multiLevelType w:val="hybridMultilevel"/>
    <w:tmpl w:val="12327B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B978D2"/>
    <w:multiLevelType w:val="multilevel"/>
    <w:tmpl w:val="A4328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CF3A05"/>
    <w:multiLevelType w:val="multilevel"/>
    <w:tmpl w:val="110E8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E84B28"/>
    <w:multiLevelType w:val="hybridMultilevel"/>
    <w:tmpl w:val="6B50501A"/>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727F4425"/>
    <w:multiLevelType w:val="hybridMultilevel"/>
    <w:tmpl w:val="4F422738"/>
    <w:lvl w:ilvl="0" w:tplc="B8029A76">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37" w15:restartNumberingAfterBreak="0">
    <w:nsid w:val="72846F89"/>
    <w:multiLevelType w:val="hybridMultilevel"/>
    <w:tmpl w:val="4DD66C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545325C"/>
    <w:multiLevelType w:val="hybridMultilevel"/>
    <w:tmpl w:val="5E1259B0"/>
    <w:lvl w:ilvl="0" w:tplc="69CE662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15:restartNumberingAfterBreak="0">
    <w:nsid w:val="768B16BE"/>
    <w:multiLevelType w:val="hybridMultilevel"/>
    <w:tmpl w:val="D64A4C84"/>
    <w:lvl w:ilvl="0" w:tplc="85B283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78244D52"/>
    <w:multiLevelType w:val="hybridMultilevel"/>
    <w:tmpl w:val="0030844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1" w15:restartNumberingAfterBreak="0">
    <w:nsid w:val="7906342C"/>
    <w:multiLevelType w:val="hybridMultilevel"/>
    <w:tmpl w:val="84BA35E0"/>
    <w:lvl w:ilvl="0" w:tplc="AF4A43F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7A6B33F1"/>
    <w:multiLevelType w:val="hybridMultilevel"/>
    <w:tmpl w:val="4CDC237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3" w15:restartNumberingAfterBreak="0">
    <w:nsid w:val="7B931675"/>
    <w:multiLevelType w:val="hybridMultilevel"/>
    <w:tmpl w:val="9AC4BBC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C063800"/>
    <w:multiLevelType w:val="hybridMultilevel"/>
    <w:tmpl w:val="3B64B5E8"/>
    <w:lvl w:ilvl="0" w:tplc="04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45" w15:restartNumberingAfterBreak="0">
    <w:nsid w:val="7E3C2038"/>
    <w:multiLevelType w:val="hybridMultilevel"/>
    <w:tmpl w:val="6E52B9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EC06A60"/>
    <w:multiLevelType w:val="hybridMultilevel"/>
    <w:tmpl w:val="0C465F4C"/>
    <w:lvl w:ilvl="0" w:tplc="0BF4E9E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25"/>
  </w:num>
  <w:num w:numId="2">
    <w:abstractNumId w:val="32"/>
  </w:num>
  <w:num w:numId="3">
    <w:abstractNumId w:val="1"/>
  </w:num>
  <w:num w:numId="4">
    <w:abstractNumId w:val="4"/>
  </w:num>
  <w:num w:numId="5">
    <w:abstractNumId w:val="15"/>
  </w:num>
  <w:num w:numId="6">
    <w:abstractNumId w:val="28"/>
  </w:num>
  <w:num w:numId="7">
    <w:abstractNumId w:val="5"/>
  </w:num>
  <w:num w:numId="8">
    <w:abstractNumId w:val="2"/>
  </w:num>
  <w:num w:numId="9">
    <w:abstractNumId w:val="43"/>
  </w:num>
  <w:num w:numId="10">
    <w:abstractNumId w:val="23"/>
  </w:num>
  <w:num w:numId="11">
    <w:abstractNumId w:val="20"/>
  </w:num>
  <w:num w:numId="12">
    <w:abstractNumId w:val="34"/>
  </w:num>
  <w:num w:numId="13">
    <w:abstractNumId w:val="9"/>
  </w:num>
  <w:num w:numId="14">
    <w:abstractNumId w:val="46"/>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9"/>
  </w:num>
  <w:num w:numId="19">
    <w:abstractNumId w:val="38"/>
  </w:num>
  <w:num w:numId="20">
    <w:abstractNumId w:val="11"/>
  </w:num>
  <w:num w:numId="21">
    <w:abstractNumId w:val="19"/>
  </w:num>
  <w:num w:numId="22">
    <w:abstractNumId w:val="24"/>
  </w:num>
  <w:num w:numId="23">
    <w:abstractNumId w:val="10"/>
  </w:num>
  <w:num w:numId="24">
    <w:abstractNumId w:val="33"/>
  </w:num>
  <w:num w:numId="25">
    <w:abstractNumId w:val="13"/>
  </w:num>
  <w:num w:numId="26">
    <w:abstractNumId w:val="22"/>
  </w:num>
  <w:num w:numId="27">
    <w:abstractNumId w:val="30"/>
  </w:num>
  <w:num w:numId="28">
    <w:abstractNumId w:val="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8"/>
  </w:num>
  <w:num w:numId="33">
    <w:abstractNumId w:val="37"/>
  </w:num>
  <w:num w:numId="34">
    <w:abstractNumId w:val="35"/>
  </w:num>
  <w:num w:numId="35">
    <w:abstractNumId w:val="26"/>
  </w:num>
  <w:num w:numId="36">
    <w:abstractNumId w:val="14"/>
  </w:num>
  <w:num w:numId="37">
    <w:abstractNumId w:val="0"/>
  </w:num>
  <w:num w:numId="38">
    <w:abstractNumId w:val="7"/>
  </w:num>
  <w:num w:numId="39">
    <w:abstractNumId w:val="31"/>
  </w:num>
  <w:num w:numId="40">
    <w:abstractNumId w:val="17"/>
  </w:num>
  <w:num w:numId="41">
    <w:abstractNumId w:val="21"/>
  </w:num>
  <w:num w:numId="42">
    <w:abstractNumId w:val="40"/>
  </w:num>
  <w:num w:numId="43">
    <w:abstractNumId w:val="18"/>
  </w:num>
  <w:num w:numId="44">
    <w:abstractNumId w:val="41"/>
  </w:num>
  <w:num w:numId="45">
    <w:abstractNumId w:val="12"/>
  </w:num>
  <w:num w:numId="46">
    <w:abstractNumId w:val="6"/>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A"/>
    <w:rsid w:val="00005626"/>
    <w:rsid w:val="00005ED1"/>
    <w:rsid w:val="0000792A"/>
    <w:rsid w:val="000173B6"/>
    <w:rsid w:val="00025FB5"/>
    <w:rsid w:val="00031AE9"/>
    <w:rsid w:val="000326D2"/>
    <w:rsid w:val="00037F28"/>
    <w:rsid w:val="00044AFB"/>
    <w:rsid w:val="00051C29"/>
    <w:rsid w:val="00061904"/>
    <w:rsid w:val="00062425"/>
    <w:rsid w:val="000670E1"/>
    <w:rsid w:val="000675F7"/>
    <w:rsid w:val="00070F9C"/>
    <w:rsid w:val="00071E68"/>
    <w:rsid w:val="00080372"/>
    <w:rsid w:val="000813C3"/>
    <w:rsid w:val="00092846"/>
    <w:rsid w:val="000A095D"/>
    <w:rsid w:val="000A703B"/>
    <w:rsid w:val="000A75DB"/>
    <w:rsid w:val="000B12C2"/>
    <w:rsid w:val="000B1D38"/>
    <w:rsid w:val="000B2BA1"/>
    <w:rsid w:val="000B327D"/>
    <w:rsid w:val="000B3EE1"/>
    <w:rsid w:val="000B56C7"/>
    <w:rsid w:val="000B73F2"/>
    <w:rsid w:val="000B75A9"/>
    <w:rsid w:val="000D1A84"/>
    <w:rsid w:val="000D5A8D"/>
    <w:rsid w:val="000E5FB9"/>
    <w:rsid w:val="000E6FBC"/>
    <w:rsid w:val="000E77CB"/>
    <w:rsid w:val="000E79C4"/>
    <w:rsid w:val="000F502A"/>
    <w:rsid w:val="00103855"/>
    <w:rsid w:val="00106108"/>
    <w:rsid w:val="001065F1"/>
    <w:rsid w:val="001068BA"/>
    <w:rsid w:val="00111073"/>
    <w:rsid w:val="00114501"/>
    <w:rsid w:val="001168A7"/>
    <w:rsid w:val="00120CFD"/>
    <w:rsid w:val="00126473"/>
    <w:rsid w:val="00134D11"/>
    <w:rsid w:val="00134D33"/>
    <w:rsid w:val="00136912"/>
    <w:rsid w:val="001454F1"/>
    <w:rsid w:val="00145683"/>
    <w:rsid w:val="00146B95"/>
    <w:rsid w:val="001470CE"/>
    <w:rsid w:val="0015127E"/>
    <w:rsid w:val="00156D72"/>
    <w:rsid w:val="00163455"/>
    <w:rsid w:val="00163C8E"/>
    <w:rsid w:val="00167D63"/>
    <w:rsid w:val="00170709"/>
    <w:rsid w:val="00173703"/>
    <w:rsid w:val="0017645C"/>
    <w:rsid w:val="00177745"/>
    <w:rsid w:val="00192762"/>
    <w:rsid w:val="00194F9F"/>
    <w:rsid w:val="00195707"/>
    <w:rsid w:val="001966E1"/>
    <w:rsid w:val="001A1949"/>
    <w:rsid w:val="001B5643"/>
    <w:rsid w:val="001B6385"/>
    <w:rsid w:val="001B7700"/>
    <w:rsid w:val="001C3E12"/>
    <w:rsid w:val="001C3FB4"/>
    <w:rsid w:val="001D25D4"/>
    <w:rsid w:val="001D2CF5"/>
    <w:rsid w:val="001D37AA"/>
    <w:rsid w:val="001D4B21"/>
    <w:rsid w:val="001D5DF1"/>
    <w:rsid w:val="001D6728"/>
    <w:rsid w:val="001E489C"/>
    <w:rsid w:val="001E4BA9"/>
    <w:rsid w:val="001E559D"/>
    <w:rsid w:val="001E5EDD"/>
    <w:rsid w:val="001E68B0"/>
    <w:rsid w:val="001F1461"/>
    <w:rsid w:val="001F2EF8"/>
    <w:rsid w:val="001F3CA0"/>
    <w:rsid w:val="002013BD"/>
    <w:rsid w:val="00206E2B"/>
    <w:rsid w:val="002160AA"/>
    <w:rsid w:val="002204D2"/>
    <w:rsid w:val="00221C22"/>
    <w:rsid w:val="00224C57"/>
    <w:rsid w:val="00231F4E"/>
    <w:rsid w:val="00234A86"/>
    <w:rsid w:val="00234B8F"/>
    <w:rsid w:val="0024670F"/>
    <w:rsid w:val="00252648"/>
    <w:rsid w:val="0025592C"/>
    <w:rsid w:val="00260D54"/>
    <w:rsid w:val="00261084"/>
    <w:rsid w:val="00267FEC"/>
    <w:rsid w:val="00272DE5"/>
    <w:rsid w:val="00274BD5"/>
    <w:rsid w:val="00287DA2"/>
    <w:rsid w:val="00293A97"/>
    <w:rsid w:val="002B0ECC"/>
    <w:rsid w:val="002B3530"/>
    <w:rsid w:val="002B494D"/>
    <w:rsid w:val="002E4B32"/>
    <w:rsid w:val="002F0AC8"/>
    <w:rsid w:val="002F2C37"/>
    <w:rsid w:val="002F3281"/>
    <w:rsid w:val="002F795F"/>
    <w:rsid w:val="00300438"/>
    <w:rsid w:val="00300B66"/>
    <w:rsid w:val="00304836"/>
    <w:rsid w:val="003067B6"/>
    <w:rsid w:val="003078B9"/>
    <w:rsid w:val="00310CBC"/>
    <w:rsid w:val="0031491C"/>
    <w:rsid w:val="00320943"/>
    <w:rsid w:val="003209CB"/>
    <w:rsid w:val="003223C5"/>
    <w:rsid w:val="003235D6"/>
    <w:rsid w:val="00327F95"/>
    <w:rsid w:val="003306CB"/>
    <w:rsid w:val="00342376"/>
    <w:rsid w:val="00355C9F"/>
    <w:rsid w:val="00357742"/>
    <w:rsid w:val="00363B07"/>
    <w:rsid w:val="0038218E"/>
    <w:rsid w:val="00382AD9"/>
    <w:rsid w:val="0038661D"/>
    <w:rsid w:val="00386EDD"/>
    <w:rsid w:val="00397A05"/>
    <w:rsid w:val="003A334B"/>
    <w:rsid w:val="003A571F"/>
    <w:rsid w:val="003C6381"/>
    <w:rsid w:val="003D0764"/>
    <w:rsid w:val="003D4E8C"/>
    <w:rsid w:val="003D4F52"/>
    <w:rsid w:val="003E2386"/>
    <w:rsid w:val="003E6E88"/>
    <w:rsid w:val="003F045C"/>
    <w:rsid w:val="003F0AF7"/>
    <w:rsid w:val="00406EE5"/>
    <w:rsid w:val="0041236D"/>
    <w:rsid w:val="00417ACE"/>
    <w:rsid w:val="004225F6"/>
    <w:rsid w:val="004258A0"/>
    <w:rsid w:val="00426495"/>
    <w:rsid w:val="00427E73"/>
    <w:rsid w:val="0043605C"/>
    <w:rsid w:val="00437251"/>
    <w:rsid w:val="00437799"/>
    <w:rsid w:val="00440473"/>
    <w:rsid w:val="004509E0"/>
    <w:rsid w:val="00456F1B"/>
    <w:rsid w:val="00463596"/>
    <w:rsid w:val="0046587A"/>
    <w:rsid w:val="00466224"/>
    <w:rsid w:val="00470EB8"/>
    <w:rsid w:val="00471285"/>
    <w:rsid w:val="00474266"/>
    <w:rsid w:val="00480301"/>
    <w:rsid w:val="00481C9D"/>
    <w:rsid w:val="00482E27"/>
    <w:rsid w:val="00485213"/>
    <w:rsid w:val="0049111E"/>
    <w:rsid w:val="004932B6"/>
    <w:rsid w:val="00494156"/>
    <w:rsid w:val="0049699E"/>
    <w:rsid w:val="004A0B49"/>
    <w:rsid w:val="004A2534"/>
    <w:rsid w:val="004A5535"/>
    <w:rsid w:val="004A69F1"/>
    <w:rsid w:val="004A7FEC"/>
    <w:rsid w:val="004B0714"/>
    <w:rsid w:val="004B3391"/>
    <w:rsid w:val="004C08F4"/>
    <w:rsid w:val="004C382E"/>
    <w:rsid w:val="004C3C20"/>
    <w:rsid w:val="004C5E87"/>
    <w:rsid w:val="004D23E0"/>
    <w:rsid w:val="004D484E"/>
    <w:rsid w:val="004D7C46"/>
    <w:rsid w:val="004D7DEA"/>
    <w:rsid w:val="004E0786"/>
    <w:rsid w:val="004F010C"/>
    <w:rsid w:val="004F3E60"/>
    <w:rsid w:val="00504B89"/>
    <w:rsid w:val="00507D50"/>
    <w:rsid w:val="00512140"/>
    <w:rsid w:val="005168C8"/>
    <w:rsid w:val="005177B1"/>
    <w:rsid w:val="005202EF"/>
    <w:rsid w:val="00523261"/>
    <w:rsid w:val="00523594"/>
    <w:rsid w:val="0052783A"/>
    <w:rsid w:val="00535BB3"/>
    <w:rsid w:val="00541AE0"/>
    <w:rsid w:val="00544125"/>
    <w:rsid w:val="00545673"/>
    <w:rsid w:val="00546685"/>
    <w:rsid w:val="005501B0"/>
    <w:rsid w:val="005550F7"/>
    <w:rsid w:val="00555A1C"/>
    <w:rsid w:val="005665E3"/>
    <w:rsid w:val="005729E2"/>
    <w:rsid w:val="005736A0"/>
    <w:rsid w:val="00575C23"/>
    <w:rsid w:val="00575EC6"/>
    <w:rsid w:val="00577640"/>
    <w:rsid w:val="00581963"/>
    <w:rsid w:val="00586263"/>
    <w:rsid w:val="00586594"/>
    <w:rsid w:val="00594844"/>
    <w:rsid w:val="005963B2"/>
    <w:rsid w:val="005974B7"/>
    <w:rsid w:val="005A02D1"/>
    <w:rsid w:val="005A3AC8"/>
    <w:rsid w:val="005A7A80"/>
    <w:rsid w:val="005B4C30"/>
    <w:rsid w:val="005B72B7"/>
    <w:rsid w:val="005C386D"/>
    <w:rsid w:val="005C75F2"/>
    <w:rsid w:val="005D14F0"/>
    <w:rsid w:val="005D42AA"/>
    <w:rsid w:val="005E0B1F"/>
    <w:rsid w:val="005E1241"/>
    <w:rsid w:val="005E5627"/>
    <w:rsid w:val="005E726D"/>
    <w:rsid w:val="005F14D1"/>
    <w:rsid w:val="005F193E"/>
    <w:rsid w:val="006015A1"/>
    <w:rsid w:val="006035DF"/>
    <w:rsid w:val="0060362B"/>
    <w:rsid w:val="00606C42"/>
    <w:rsid w:val="00611784"/>
    <w:rsid w:val="00614FBD"/>
    <w:rsid w:val="006155D3"/>
    <w:rsid w:val="006157F0"/>
    <w:rsid w:val="006159B8"/>
    <w:rsid w:val="00616657"/>
    <w:rsid w:val="0062274D"/>
    <w:rsid w:val="00631A5C"/>
    <w:rsid w:val="006321D7"/>
    <w:rsid w:val="00635FAB"/>
    <w:rsid w:val="00637464"/>
    <w:rsid w:val="006416D6"/>
    <w:rsid w:val="006424CE"/>
    <w:rsid w:val="00642D8B"/>
    <w:rsid w:val="006450C9"/>
    <w:rsid w:val="00645548"/>
    <w:rsid w:val="00651021"/>
    <w:rsid w:val="00656F1C"/>
    <w:rsid w:val="00660C51"/>
    <w:rsid w:val="00665AB5"/>
    <w:rsid w:val="00667998"/>
    <w:rsid w:val="00667F5C"/>
    <w:rsid w:val="00670816"/>
    <w:rsid w:val="00670932"/>
    <w:rsid w:val="006754B3"/>
    <w:rsid w:val="00676250"/>
    <w:rsid w:val="006801E3"/>
    <w:rsid w:val="00682CD9"/>
    <w:rsid w:val="00683D7F"/>
    <w:rsid w:val="006861D3"/>
    <w:rsid w:val="00686932"/>
    <w:rsid w:val="006872B2"/>
    <w:rsid w:val="00690630"/>
    <w:rsid w:val="006908B4"/>
    <w:rsid w:val="0069355D"/>
    <w:rsid w:val="006935BC"/>
    <w:rsid w:val="0069416C"/>
    <w:rsid w:val="006A07B9"/>
    <w:rsid w:val="006A1684"/>
    <w:rsid w:val="006A4942"/>
    <w:rsid w:val="006A5F2A"/>
    <w:rsid w:val="006A6D47"/>
    <w:rsid w:val="006B1402"/>
    <w:rsid w:val="006B4377"/>
    <w:rsid w:val="006B4E08"/>
    <w:rsid w:val="006B5A4D"/>
    <w:rsid w:val="006C106E"/>
    <w:rsid w:val="006C303B"/>
    <w:rsid w:val="006C5548"/>
    <w:rsid w:val="006D2562"/>
    <w:rsid w:val="006E08DD"/>
    <w:rsid w:val="006E2CB2"/>
    <w:rsid w:val="006E3BB0"/>
    <w:rsid w:val="006E6273"/>
    <w:rsid w:val="006E70DB"/>
    <w:rsid w:val="006F0DAB"/>
    <w:rsid w:val="006F6F37"/>
    <w:rsid w:val="00701AF1"/>
    <w:rsid w:val="00702AB4"/>
    <w:rsid w:val="007030FB"/>
    <w:rsid w:val="00703D1B"/>
    <w:rsid w:val="00703EBD"/>
    <w:rsid w:val="00704B5B"/>
    <w:rsid w:val="00704E6A"/>
    <w:rsid w:val="007128AC"/>
    <w:rsid w:val="00716CB5"/>
    <w:rsid w:val="00720510"/>
    <w:rsid w:val="00720784"/>
    <w:rsid w:val="0073134B"/>
    <w:rsid w:val="00732BD1"/>
    <w:rsid w:val="00733DDA"/>
    <w:rsid w:val="00737CCA"/>
    <w:rsid w:val="007417A7"/>
    <w:rsid w:val="00741E91"/>
    <w:rsid w:val="00754514"/>
    <w:rsid w:val="00761CA0"/>
    <w:rsid w:val="00763B23"/>
    <w:rsid w:val="00766A4D"/>
    <w:rsid w:val="0076740C"/>
    <w:rsid w:val="00770190"/>
    <w:rsid w:val="007760D3"/>
    <w:rsid w:val="00777E41"/>
    <w:rsid w:val="00780429"/>
    <w:rsid w:val="00786187"/>
    <w:rsid w:val="00790785"/>
    <w:rsid w:val="00792580"/>
    <w:rsid w:val="00797D08"/>
    <w:rsid w:val="007A0F36"/>
    <w:rsid w:val="007A486B"/>
    <w:rsid w:val="007A6908"/>
    <w:rsid w:val="007B25A1"/>
    <w:rsid w:val="007B6E60"/>
    <w:rsid w:val="007C4BB9"/>
    <w:rsid w:val="007C5407"/>
    <w:rsid w:val="007E2602"/>
    <w:rsid w:val="007E39F6"/>
    <w:rsid w:val="0080132C"/>
    <w:rsid w:val="0081108C"/>
    <w:rsid w:val="00814561"/>
    <w:rsid w:val="008225A2"/>
    <w:rsid w:val="0082549D"/>
    <w:rsid w:val="008321CB"/>
    <w:rsid w:val="008328D4"/>
    <w:rsid w:val="008373C5"/>
    <w:rsid w:val="00841167"/>
    <w:rsid w:val="00845C37"/>
    <w:rsid w:val="00852CEB"/>
    <w:rsid w:val="00857C70"/>
    <w:rsid w:val="00862B85"/>
    <w:rsid w:val="00866A75"/>
    <w:rsid w:val="008670F0"/>
    <w:rsid w:val="00871312"/>
    <w:rsid w:val="00871443"/>
    <w:rsid w:val="00875483"/>
    <w:rsid w:val="008777F5"/>
    <w:rsid w:val="00884B45"/>
    <w:rsid w:val="00885A22"/>
    <w:rsid w:val="00887A5E"/>
    <w:rsid w:val="00890603"/>
    <w:rsid w:val="00894BC3"/>
    <w:rsid w:val="008A0AA9"/>
    <w:rsid w:val="008A60F1"/>
    <w:rsid w:val="008A728F"/>
    <w:rsid w:val="008A799E"/>
    <w:rsid w:val="008B1BDC"/>
    <w:rsid w:val="008B51F1"/>
    <w:rsid w:val="008B7A13"/>
    <w:rsid w:val="008D212A"/>
    <w:rsid w:val="008D2879"/>
    <w:rsid w:val="008E12CC"/>
    <w:rsid w:val="008E4033"/>
    <w:rsid w:val="008E6C92"/>
    <w:rsid w:val="008F5F03"/>
    <w:rsid w:val="008F6C89"/>
    <w:rsid w:val="009138D1"/>
    <w:rsid w:val="00917AE6"/>
    <w:rsid w:val="0092042E"/>
    <w:rsid w:val="00927326"/>
    <w:rsid w:val="00933F47"/>
    <w:rsid w:val="00934F8B"/>
    <w:rsid w:val="0093756C"/>
    <w:rsid w:val="00937924"/>
    <w:rsid w:val="00941BC4"/>
    <w:rsid w:val="0094541B"/>
    <w:rsid w:val="0094551D"/>
    <w:rsid w:val="009463AC"/>
    <w:rsid w:val="00950BC7"/>
    <w:rsid w:val="00952827"/>
    <w:rsid w:val="00957171"/>
    <w:rsid w:val="0096145B"/>
    <w:rsid w:val="00970C93"/>
    <w:rsid w:val="00971C7D"/>
    <w:rsid w:val="009819F7"/>
    <w:rsid w:val="0098657F"/>
    <w:rsid w:val="00987FF2"/>
    <w:rsid w:val="00990867"/>
    <w:rsid w:val="00992009"/>
    <w:rsid w:val="00993302"/>
    <w:rsid w:val="00993BEB"/>
    <w:rsid w:val="00996780"/>
    <w:rsid w:val="0099748E"/>
    <w:rsid w:val="009A06B2"/>
    <w:rsid w:val="009A07C9"/>
    <w:rsid w:val="009A119B"/>
    <w:rsid w:val="009A16E7"/>
    <w:rsid w:val="009A6086"/>
    <w:rsid w:val="009A7A07"/>
    <w:rsid w:val="009B63B1"/>
    <w:rsid w:val="009B6F6F"/>
    <w:rsid w:val="009C11ED"/>
    <w:rsid w:val="009C1949"/>
    <w:rsid w:val="009C2179"/>
    <w:rsid w:val="009C2608"/>
    <w:rsid w:val="009C3621"/>
    <w:rsid w:val="009D0EFD"/>
    <w:rsid w:val="009D364B"/>
    <w:rsid w:val="009E2B39"/>
    <w:rsid w:val="009E6996"/>
    <w:rsid w:val="009F0725"/>
    <w:rsid w:val="009F1E4B"/>
    <w:rsid w:val="009F2640"/>
    <w:rsid w:val="009F3648"/>
    <w:rsid w:val="009F61B2"/>
    <w:rsid w:val="00A01E4A"/>
    <w:rsid w:val="00A149AC"/>
    <w:rsid w:val="00A16BB4"/>
    <w:rsid w:val="00A274A5"/>
    <w:rsid w:val="00A31EFF"/>
    <w:rsid w:val="00A34D4B"/>
    <w:rsid w:val="00A3533C"/>
    <w:rsid w:val="00A3565D"/>
    <w:rsid w:val="00A36586"/>
    <w:rsid w:val="00A51C99"/>
    <w:rsid w:val="00A522B3"/>
    <w:rsid w:val="00A5376E"/>
    <w:rsid w:val="00A53C65"/>
    <w:rsid w:val="00A617B5"/>
    <w:rsid w:val="00A65E6B"/>
    <w:rsid w:val="00A7276C"/>
    <w:rsid w:val="00A7409D"/>
    <w:rsid w:val="00A76333"/>
    <w:rsid w:val="00A7681B"/>
    <w:rsid w:val="00A77529"/>
    <w:rsid w:val="00A82343"/>
    <w:rsid w:val="00A83DF8"/>
    <w:rsid w:val="00A95167"/>
    <w:rsid w:val="00AA2832"/>
    <w:rsid w:val="00AA5DA6"/>
    <w:rsid w:val="00AB781E"/>
    <w:rsid w:val="00AC126D"/>
    <w:rsid w:val="00AC2BF4"/>
    <w:rsid w:val="00AC6D3F"/>
    <w:rsid w:val="00AC7CA9"/>
    <w:rsid w:val="00AE0EC1"/>
    <w:rsid w:val="00AE21FB"/>
    <w:rsid w:val="00AF06F8"/>
    <w:rsid w:val="00AF2CC9"/>
    <w:rsid w:val="00AF3557"/>
    <w:rsid w:val="00AF387E"/>
    <w:rsid w:val="00AF6C69"/>
    <w:rsid w:val="00B020F3"/>
    <w:rsid w:val="00B02FBE"/>
    <w:rsid w:val="00B04232"/>
    <w:rsid w:val="00B045A5"/>
    <w:rsid w:val="00B10550"/>
    <w:rsid w:val="00B10C90"/>
    <w:rsid w:val="00B110F1"/>
    <w:rsid w:val="00B12365"/>
    <w:rsid w:val="00B1330B"/>
    <w:rsid w:val="00B21EBD"/>
    <w:rsid w:val="00B359A2"/>
    <w:rsid w:val="00B422FF"/>
    <w:rsid w:val="00B434FA"/>
    <w:rsid w:val="00B45305"/>
    <w:rsid w:val="00B45AED"/>
    <w:rsid w:val="00B45DCC"/>
    <w:rsid w:val="00B54A14"/>
    <w:rsid w:val="00B60ABB"/>
    <w:rsid w:val="00B63616"/>
    <w:rsid w:val="00B6447D"/>
    <w:rsid w:val="00B64B16"/>
    <w:rsid w:val="00B65D75"/>
    <w:rsid w:val="00B73D53"/>
    <w:rsid w:val="00B75D64"/>
    <w:rsid w:val="00B8539B"/>
    <w:rsid w:val="00B90436"/>
    <w:rsid w:val="00B91DBB"/>
    <w:rsid w:val="00B92B35"/>
    <w:rsid w:val="00B93158"/>
    <w:rsid w:val="00BA1D84"/>
    <w:rsid w:val="00BA4C16"/>
    <w:rsid w:val="00BB0B97"/>
    <w:rsid w:val="00BB2A31"/>
    <w:rsid w:val="00BB3D3D"/>
    <w:rsid w:val="00BB6157"/>
    <w:rsid w:val="00BC1CCA"/>
    <w:rsid w:val="00BD015D"/>
    <w:rsid w:val="00BD2EB3"/>
    <w:rsid w:val="00BD6B01"/>
    <w:rsid w:val="00BF2021"/>
    <w:rsid w:val="00BF66A5"/>
    <w:rsid w:val="00BF6CDE"/>
    <w:rsid w:val="00C07285"/>
    <w:rsid w:val="00C11142"/>
    <w:rsid w:val="00C124A1"/>
    <w:rsid w:val="00C26073"/>
    <w:rsid w:val="00C31A96"/>
    <w:rsid w:val="00C31E84"/>
    <w:rsid w:val="00C33304"/>
    <w:rsid w:val="00C346D6"/>
    <w:rsid w:val="00C37AD3"/>
    <w:rsid w:val="00C37D19"/>
    <w:rsid w:val="00C40C5A"/>
    <w:rsid w:val="00C43BD2"/>
    <w:rsid w:val="00C52BF8"/>
    <w:rsid w:val="00C6155B"/>
    <w:rsid w:val="00C666FC"/>
    <w:rsid w:val="00C6689B"/>
    <w:rsid w:val="00C73F29"/>
    <w:rsid w:val="00C77452"/>
    <w:rsid w:val="00C80A3C"/>
    <w:rsid w:val="00C82341"/>
    <w:rsid w:val="00C82F4C"/>
    <w:rsid w:val="00C84199"/>
    <w:rsid w:val="00C86A46"/>
    <w:rsid w:val="00C873F9"/>
    <w:rsid w:val="00C915A8"/>
    <w:rsid w:val="00C93A70"/>
    <w:rsid w:val="00C97297"/>
    <w:rsid w:val="00CA126F"/>
    <w:rsid w:val="00CA3F0F"/>
    <w:rsid w:val="00CA49E6"/>
    <w:rsid w:val="00CB487A"/>
    <w:rsid w:val="00CB53D6"/>
    <w:rsid w:val="00CC210F"/>
    <w:rsid w:val="00CC2249"/>
    <w:rsid w:val="00CC35F8"/>
    <w:rsid w:val="00CC3C72"/>
    <w:rsid w:val="00CC48B0"/>
    <w:rsid w:val="00CD4592"/>
    <w:rsid w:val="00CD6C21"/>
    <w:rsid w:val="00CE6077"/>
    <w:rsid w:val="00CF088D"/>
    <w:rsid w:val="00CF230A"/>
    <w:rsid w:val="00D02BBB"/>
    <w:rsid w:val="00D0396A"/>
    <w:rsid w:val="00D07BBA"/>
    <w:rsid w:val="00D1087D"/>
    <w:rsid w:val="00D11BC5"/>
    <w:rsid w:val="00D12C14"/>
    <w:rsid w:val="00D13839"/>
    <w:rsid w:val="00D201C8"/>
    <w:rsid w:val="00D20ADD"/>
    <w:rsid w:val="00D24A65"/>
    <w:rsid w:val="00D25AC3"/>
    <w:rsid w:val="00D26DF1"/>
    <w:rsid w:val="00D27116"/>
    <w:rsid w:val="00D31F65"/>
    <w:rsid w:val="00D3303B"/>
    <w:rsid w:val="00D3786B"/>
    <w:rsid w:val="00D408DB"/>
    <w:rsid w:val="00D415E2"/>
    <w:rsid w:val="00D41E5C"/>
    <w:rsid w:val="00D4253C"/>
    <w:rsid w:val="00D43671"/>
    <w:rsid w:val="00D43FDE"/>
    <w:rsid w:val="00D47433"/>
    <w:rsid w:val="00D50F58"/>
    <w:rsid w:val="00D53518"/>
    <w:rsid w:val="00D55836"/>
    <w:rsid w:val="00D56F42"/>
    <w:rsid w:val="00D646AA"/>
    <w:rsid w:val="00D75F94"/>
    <w:rsid w:val="00D83302"/>
    <w:rsid w:val="00D84312"/>
    <w:rsid w:val="00D85378"/>
    <w:rsid w:val="00D878D3"/>
    <w:rsid w:val="00D91A87"/>
    <w:rsid w:val="00D91DFA"/>
    <w:rsid w:val="00D930B6"/>
    <w:rsid w:val="00D941C1"/>
    <w:rsid w:val="00D95AE6"/>
    <w:rsid w:val="00DA30DB"/>
    <w:rsid w:val="00DA3F6B"/>
    <w:rsid w:val="00DA402E"/>
    <w:rsid w:val="00DA46BF"/>
    <w:rsid w:val="00DA52E7"/>
    <w:rsid w:val="00DB1078"/>
    <w:rsid w:val="00DB27C2"/>
    <w:rsid w:val="00DB6D77"/>
    <w:rsid w:val="00DC0C68"/>
    <w:rsid w:val="00DC229D"/>
    <w:rsid w:val="00DC2685"/>
    <w:rsid w:val="00DC2EA6"/>
    <w:rsid w:val="00DC3B52"/>
    <w:rsid w:val="00DD3754"/>
    <w:rsid w:val="00DE32B2"/>
    <w:rsid w:val="00DE57A0"/>
    <w:rsid w:val="00DE775A"/>
    <w:rsid w:val="00DE7C9F"/>
    <w:rsid w:val="00E02014"/>
    <w:rsid w:val="00E05113"/>
    <w:rsid w:val="00E06AAA"/>
    <w:rsid w:val="00E1048B"/>
    <w:rsid w:val="00E1712E"/>
    <w:rsid w:val="00E21C5C"/>
    <w:rsid w:val="00E244CE"/>
    <w:rsid w:val="00E24FA3"/>
    <w:rsid w:val="00E256E4"/>
    <w:rsid w:val="00E27A49"/>
    <w:rsid w:val="00E33AF8"/>
    <w:rsid w:val="00E42D5B"/>
    <w:rsid w:val="00E51071"/>
    <w:rsid w:val="00E510E0"/>
    <w:rsid w:val="00E543BC"/>
    <w:rsid w:val="00E56BD5"/>
    <w:rsid w:val="00E57C13"/>
    <w:rsid w:val="00E63C7A"/>
    <w:rsid w:val="00E64499"/>
    <w:rsid w:val="00E66807"/>
    <w:rsid w:val="00E669D9"/>
    <w:rsid w:val="00E66DBD"/>
    <w:rsid w:val="00E73294"/>
    <w:rsid w:val="00E74AA4"/>
    <w:rsid w:val="00E76B74"/>
    <w:rsid w:val="00E82597"/>
    <w:rsid w:val="00E82FA0"/>
    <w:rsid w:val="00E84202"/>
    <w:rsid w:val="00E8628F"/>
    <w:rsid w:val="00E90E48"/>
    <w:rsid w:val="00E9639C"/>
    <w:rsid w:val="00E9656B"/>
    <w:rsid w:val="00E96A09"/>
    <w:rsid w:val="00EA0557"/>
    <w:rsid w:val="00EA690A"/>
    <w:rsid w:val="00EA6A8D"/>
    <w:rsid w:val="00EA7F98"/>
    <w:rsid w:val="00EB015D"/>
    <w:rsid w:val="00EB63FD"/>
    <w:rsid w:val="00EB6AAF"/>
    <w:rsid w:val="00EB6D62"/>
    <w:rsid w:val="00EC1B7C"/>
    <w:rsid w:val="00EC530D"/>
    <w:rsid w:val="00EC58E2"/>
    <w:rsid w:val="00EC7018"/>
    <w:rsid w:val="00EC7DE9"/>
    <w:rsid w:val="00ED210B"/>
    <w:rsid w:val="00ED6E43"/>
    <w:rsid w:val="00ED7B36"/>
    <w:rsid w:val="00EE06F4"/>
    <w:rsid w:val="00EE1DCB"/>
    <w:rsid w:val="00EE4F1D"/>
    <w:rsid w:val="00EF0490"/>
    <w:rsid w:val="00EF0D9B"/>
    <w:rsid w:val="00EF2A7E"/>
    <w:rsid w:val="00EF2ACA"/>
    <w:rsid w:val="00EF5424"/>
    <w:rsid w:val="00EF68B4"/>
    <w:rsid w:val="00F010A5"/>
    <w:rsid w:val="00F02233"/>
    <w:rsid w:val="00F0542A"/>
    <w:rsid w:val="00F12E05"/>
    <w:rsid w:val="00F177E6"/>
    <w:rsid w:val="00F21BE0"/>
    <w:rsid w:val="00F21F0A"/>
    <w:rsid w:val="00F254B7"/>
    <w:rsid w:val="00F36CEF"/>
    <w:rsid w:val="00F44F7A"/>
    <w:rsid w:val="00F45F34"/>
    <w:rsid w:val="00F45FEB"/>
    <w:rsid w:val="00F47629"/>
    <w:rsid w:val="00F60A29"/>
    <w:rsid w:val="00F62C13"/>
    <w:rsid w:val="00F67A13"/>
    <w:rsid w:val="00F7324F"/>
    <w:rsid w:val="00F766D6"/>
    <w:rsid w:val="00F772DA"/>
    <w:rsid w:val="00F802EC"/>
    <w:rsid w:val="00F83998"/>
    <w:rsid w:val="00F9216F"/>
    <w:rsid w:val="00F945B1"/>
    <w:rsid w:val="00FA0CB0"/>
    <w:rsid w:val="00FB1D7A"/>
    <w:rsid w:val="00FB458C"/>
    <w:rsid w:val="00FB54BE"/>
    <w:rsid w:val="00FC0096"/>
    <w:rsid w:val="00FC14B7"/>
    <w:rsid w:val="00FC6DB8"/>
    <w:rsid w:val="00FC7228"/>
    <w:rsid w:val="00FD694C"/>
    <w:rsid w:val="00FD7C93"/>
    <w:rsid w:val="00FE0CC6"/>
    <w:rsid w:val="00FE0CD5"/>
    <w:rsid w:val="00FE435A"/>
    <w:rsid w:val="00FF1688"/>
    <w:rsid w:val="00FF1C8C"/>
    <w:rsid w:val="00FF213E"/>
    <w:rsid w:val="00FF2F33"/>
    <w:rsid w:val="00FF48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A76E"/>
  <w15:docId w15:val="{E640D0D9-57E8-4ECE-8685-D22E1AF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7A"/>
  </w:style>
  <w:style w:type="paragraph" w:styleId="Header">
    <w:name w:val="header"/>
    <w:basedOn w:val="Normal"/>
    <w:link w:val="HeaderChar"/>
    <w:uiPriority w:val="99"/>
    <w:unhideWhenUsed/>
    <w:rsid w:val="006C3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03B"/>
  </w:style>
  <w:style w:type="paragraph" w:styleId="TOC1">
    <w:name w:val="toc 1"/>
    <w:basedOn w:val="Normal"/>
    <w:next w:val="Normal"/>
    <w:autoRedefine/>
    <w:uiPriority w:val="39"/>
    <w:unhideWhenUsed/>
    <w:rsid w:val="000D1A84"/>
    <w:pPr>
      <w:spacing w:after="100"/>
    </w:pPr>
  </w:style>
  <w:style w:type="character" w:styleId="Hyperlink">
    <w:name w:val="Hyperlink"/>
    <w:basedOn w:val="DefaultParagraphFont"/>
    <w:uiPriority w:val="99"/>
    <w:unhideWhenUsed/>
    <w:rsid w:val="000D1A84"/>
    <w:rPr>
      <w:color w:val="0563C1" w:themeColor="hyperlink"/>
      <w:u w:val="single"/>
    </w:rPr>
  </w:style>
  <w:style w:type="paragraph" w:styleId="ListParagraph">
    <w:name w:val="List Paragraph"/>
    <w:basedOn w:val="Normal"/>
    <w:uiPriority w:val="34"/>
    <w:qFormat/>
    <w:rsid w:val="000D1A84"/>
    <w:pPr>
      <w:ind w:left="720"/>
      <w:contextualSpacing/>
    </w:pPr>
  </w:style>
  <w:style w:type="table" w:customStyle="1" w:styleId="GridTable5Dark-Accent51">
    <w:name w:val="Grid Table 5 Dark - Accent 51"/>
    <w:basedOn w:val="TableNormal"/>
    <w:uiPriority w:val="50"/>
    <w:rsid w:val="00B63616"/>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24670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2B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11784"/>
    <w:rPr>
      <w:color w:val="605E5C"/>
      <w:shd w:val="clear" w:color="auto" w:fill="E1DFDD"/>
    </w:rPr>
  </w:style>
  <w:style w:type="paragraph" w:styleId="BodyText">
    <w:name w:val="Body Text"/>
    <w:basedOn w:val="Normal"/>
    <w:link w:val="BodyTextChar"/>
    <w:uiPriority w:val="1"/>
    <w:qFormat/>
    <w:rsid w:val="001F3CA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F3CA0"/>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33"/>
    <w:rPr>
      <w:rFonts w:ascii="Tahoma" w:hAnsi="Tahoma" w:cs="Tahoma"/>
      <w:sz w:val="16"/>
      <w:szCs w:val="16"/>
    </w:rPr>
  </w:style>
  <w:style w:type="character" w:styleId="PlaceholderText">
    <w:name w:val="Placeholder Text"/>
    <w:basedOn w:val="DefaultParagraphFont"/>
    <w:uiPriority w:val="99"/>
    <w:semiHidden/>
    <w:rsid w:val="0000792A"/>
    <w:rPr>
      <w:color w:val="808080"/>
    </w:rPr>
  </w:style>
  <w:style w:type="paragraph" w:styleId="HTMLPreformatted">
    <w:name w:val="HTML Preformatted"/>
    <w:basedOn w:val="Normal"/>
    <w:link w:val="HTMLPreformattedChar"/>
    <w:uiPriority w:val="99"/>
    <w:semiHidden/>
    <w:unhideWhenUsed/>
    <w:rsid w:val="008373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3C5"/>
    <w:rPr>
      <w:rFonts w:ascii="Consolas" w:hAnsi="Consolas"/>
      <w:sz w:val="20"/>
      <w:szCs w:val="20"/>
    </w:rPr>
  </w:style>
  <w:style w:type="table" w:styleId="TableGridLight">
    <w:name w:val="Grid Table Light"/>
    <w:basedOn w:val="TableNormal"/>
    <w:uiPriority w:val="40"/>
    <w:rsid w:val="00C0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B75D64"/>
    <w:pPr>
      <w:spacing w:line="240" w:lineRule="auto"/>
    </w:pPr>
    <w:rPr>
      <w:sz w:val="20"/>
      <w:szCs w:val="20"/>
    </w:rPr>
  </w:style>
  <w:style w:type="character" w:customStyle="1" w:styleId="CommentTextChar">
    <w:name w:val="Comment Text Char"/>
    <w:basedOn w:val="DefaultParagraphFont"/>
    <w:link w:val="CommentText"/>
    <w:uiPriority w:val="99"/>
    <w:semiHidden/>
    <w:rsid w:val="00B75D64"/>
    <w:rPr>
      <w:sz w:val="20"/>
      <w:szCs w:val="20"/>
    </w:rPr>
  </w:style>
  <w:style w:type="paragraph" w:styleId="Caption">
    <w:name w:val="caption"/>
    <w:basedOn w:val="Normal"/>
    <w:next w:val="Normal"/>
    <w:uiPriority w:val="35"/>
    <w:unhideWhenUsed/>
    <w:qFormat/>
    <w:rsid w:val="00B75D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73">
      <w:bodyDiv w:val="1"/>
      <w:marLeft w:val="0"/>
      <w:marRight w:val="0"/>
      <w:marTop w:val="0"/>
      <w:marBottom w:val="0"/>
      <w:divBdr>
        <w:top w:val="none" w:sz="0" w:space="0" w:color="auto"/>
        <w:left w:val="none" w:sz="0" w:space="0" w:color="auto"/>
        <w:bottom w:val="none" w:sz="0" w:space="0" w:color="auto"/>
        <w:right w:val="none" w:sz="0" w:space="0" w:color="auto"/>
      </w:divBdr>
    </w:div>
    <w:div w:id="12809838">
      <w:bodyDiv w:val="1"/>
      <w:marLeft w:val="0"/>
      <w:marRight w:val="0"/>
      <w:marTop w:val="0"/>
      <w:marBottom w:val="0"/>
      <w:divBdr>
        <w:top w:val="none" w:sz="0" w:space="0" w:color="auto"/>
        <w:left w:val="none" w:sz="0" w:space="0" w:color="auto"/>
        <w:bottom w:val="none" w:sz="0" w:space="0" w:color="auto"/>
        <w:right w:val="none" w:sz="0" w:space="0" w:color="auto"/>
      </w:divBdr>
    </w:div>
    <w:div w:id="64181750">
      <w:bodyDiv w:val="1"/>
      <w:marLeft w:val="0"/>
      <w:marRight w:val="0"/>
      <w:marTop w:val="0"/>
      <w:marBottom w:val="0"/>
      <w:divBdr>
        <w:top w:val="none" w:sz="0" w:space="0" w:color="auto"/>
        <w:left w:val="none" w:sz="0" w:space="0" w:color="auto"/>
        <w:bottom w:val="none" w:sz="0" w:space="0" w:color="auto"/>
        <w:right w:val="none" w:sz="0" w:space="0" w:color="auto"/>
      </w:divBdr>
    </w:div>
    <w:div w:id="93523396">
      <w:bodyDiv w:val="1"/>
      <w:marLeft w:val="0"/>
      <w:marRight w:val="0"/>
      <w:marTop w:val="0"/>
      <w:marBottom w:val="0"/>
      <w:divBdr>
        <w:top w:val="none" w:sz="0" w:space="0" w:color="auto"/>
        <w:left w:val="none" w:sz="0" w:space="0" w:color="auto"/>
        <w:bottom w:val="none" w:sz="0" w:space="0" w:color="auto"/>
        <w:right w:val="none" w:sz="0" w:space="0" w:color="auto"/>
      </w:divBdr>
    </w:div>
    <w:div w:id="129447653">
      <w:bodyDiv w:val="1"/>
      <w:marLeft w:val="0"/>
      <w:marRight w:val="0"/>
      <w:marTop w:val="0"/>
      <w:marBottom w:val="0"/>
      <w:divBdr>
        <w:top w:val="none" w:sz="0" w:space="0" w:color="auto"/>
        <w:left w:val="none" w:sz="0" w:space="0" w:color="auto"/>
        <w:bottom w:val="none" w:sz="0" w:space="0" w:color="auto"/>
        <w:right w:val="none" w:sz="0" w:space="0" w:color="auto"/>
      </w:divBdr>
    </w:div>
    <w:div w:id="158816149">
      <w:bodyDiv w:val="1"/>
      <w:marLeft w:val="0"/>
      <w:marRight w:val="0"/>
      <w:marTop w:val="0"/>
      <w:marBottom w:val="0"/>
      <w:divBdr>
        <w:top w:val="none" w:sz="0" w:space="0" w:color="auto"/>
        <w:left w:val="none" w:sz="0" w:space="0" w:color="auto"/>
        <w:bottom w:val="none" w:sz="0" w:space="0" w:color="auto"/>
        <w:right w:val="none" w:sz="0" w:space="0" w:color="auto"/>
      </w:divBdr>
    </w:div>
    <w:div w:id="177933401">
      <w:bodyDiv w:val="1"/>
      <w:marLeft w:val="0"/>
      <w:marRight w:val="0"/>
      <w:marTop w:val="0"/>
      <w:marBottom w:val="0"/>
      <w:divBdr>
        <w:top w:val="none" w:sz="0" w:space="0" w:color="auto"/>
        <w:left w:val="none" w:sz="0" w:space="0" w:color="auto"/>
        <w:bottom w:val="none" w:sz="0" w:space="0" w:color="auto"/>
        <w:right w:val="none" w:sz="0" w:space="0" w:color="auto"/>
      </w:divBdr>
    </w:div>
    <w:div w:id="190338297">
      <w:bodyDiv w:val="1"/>
      <w:marLeft w:val="0"/>
      <w:marRight w:val="0"/>
      <w:marTop w:val="0"/>
      <w:marBottom w:val="0"/>
      <w:divBdr>
        <w:top w:val="none" w:sz="0" w:space="0" w:color="auto"/>
        <w:left w:val="none" w:sz="0" w:space="0" w:color="auto"/>
        <w:bottom w:val="none" w:sz="0" w:space="0" w:color="auto"/>
        <w:right w:val="none" w:sz="0" w:space="0" w:color="auto"/>
      </w:divBdr>
    </w:div>
    <w:div w:id="216403289">
      <w:bodyDiv w:val="1"/>
      <w:marLeft w:val="0"/>
      <w:marRight w:val="0"/>
      <w:marTop w:val="0"/>
      <w:marBottom w:val="0"/>
      <w:divBdr>
        <w:top w:val="none" w:sz="0" w:space="0" w:color="auto"/>
        <w:left w:val="none" w:sz="0" w:space="0" w:color="auto"/>
        <w:bottom w:val="none" w:sz="0" w:space="0" w:color="auto"/>
        <w:right w:val="none" w:sz="0" w:space="0" w:color="auto"/>
      </w:divBdr>
    </w:div>
    <w:div w:id="238444776">
      <w:bodyDiv w:val="1"/>
      <w:marLeft w:val="0"/>
      <w:marRight w:val="0"/>
      <w:marTop w:val="0"/>
      <w:marBottom w:val="0"/>
      <w:divBdr>
        <w:top w:val="none" w:sz="0" w:space="0" w:color="auto"/>
        <w:left w:val="none" w:sz="0" w:space="0" w:color="auto"/>
        <w:bottom w:val="none" w:sz="0" w:space="0" w:color="auto"/>
        <w:right w:val="none" w:sz="0" w:space="0" w:color="auto"/>
      </w:divBdr>
    </w:div>
    <w:div w:id="242491299">
      <w:bodyDiv w:val="1"/>
      <w:marLeft w:val="0"/>
      <w:marRight w:val="0"/>
      <w:marTop w:val="0"/>
      <w:marBottom w:val="0"/>
      <w:divBdr>
        <w:top w:val="none" w:sz="0" w:space="0" w:color="auto"/>
        <w:left w:val="none" w:sz="0" w:space="0" w:color="auto"/>
        <w:bottom w:val="none" w:sz="0" w:space="0" w:color="auto"/>
        <w:right w:val="none" w:sz="0" w:space="0" w:color="auto"/>
      </w:divBdr>
    </w:div>
    <w:div w:id="275218094">
      <w:bodyDiv w:val="1"/>
      <w:marLeft w:val="0"/>
      <w:marRight w:val="0"/>
      <w:marTop w:val="0"/>
      <w:marBottom w:val="0"/>
      <w:divBdr>
        <w:top w:val="none" w:sz="0" w:space="0" w:color="auto"/>
        <w:left w:val="none" w:sz="0" w:space="0" w:color="auto"/>
        <w:bottom w:val="none" w:sz="0" w:space="0" w:color="auto"/>
        <w:right w:val="none" w:sz="0" w:space="0" w:color="auto"/>
      </w:divBdr>
    </w:div>
    <w:div w:id="289357614">
      <w:bodyDiv w:val="1"/>
      <w:marLeft w:val="0"/>
      <w:marRight w:val="0"/>
      <w:marTop w:val="0"/>
      <w:marBottom w:val="0"/>
      <w:divBdr>
        <w:top w:val="none" w:sz="0" w:space="0" w:color="auto"/>
        <w:left w:val="none" w:sz="0" w:space="0" w:color="auto"/>
        <w:bottom w:val="none" w:sz="0" w:space="0" w:color="auto"/>
        <w:right w:val="none" w:sz="0" w:space="0" w:color="auto"/>
      </w:divBdr>
    </w:div>
    <w:div w:id="294869305">
      <w:bodyDiv w:val="1"/>
      <w:marLeft w:val="0"/>
      <w:marRight w:val="0"/>
      <w:marTop w:val="0"/>
      <w:marBottom w:val="0"/>
      <w:divBdr>
        <w:top w:val="none" w:sz="0" w:space="0" w:color="auto"/>
        <w:left w:val="none" w:sz="0" w:space="0" w:color="auto"/>
        <w:bottom w:val="none" w:sz="0" w:space="0" w:color="auto"/>
        <w:right w:val="none" w:sz="0" w:space="0" w:color="auto"/>
      </w:divBdr>
    </w:div>
    <w:div w:id="330832797">
      <w:bodyDiv w:val="1"/>
      <w:marLeft w:val="0"/>
      <w:marRight w:val="0"/>
      <w:marTop w:val="0"/>
      <w:marBottom w:val="0"/>
      <w:divBdr>
        <w:top w:val="none" w:sz="0" w:space="0" w:color="auto"/>
        <w:left w:val="none" w:sz="0" w:space="0" w:color="auto"/>
        <w:bottom w:val="none" w:sz="0" w:space="0" w:color="auto"/>
        <w:right w:val="none" w:sz="0" w:space="0" w:color="auto"/>
      </w:divBdr>
    </w:div>
    <w:div w:id="350644076">
      <w:bodyDiv w:val="1"/>
      <w:marLeft w:val="0"/>
      <w:marRight w:val="0"/>
      <w:marTop w:val="0"/>
      <w:marBottom w:val="0"/>
      <w:divBdr>
        <w:top w:val="none" w:sz="0" w:space="0" w:color="auto"/>
        <w:left w:val="none" w:sz="0" w:space="0" w:color="auto"/>
        <w:bottom w:val="none" w:sz="0" w:space="0" w:color="auto"/>
        <w:right w:val="none" w:sz="0" w:space="0" w:color="auto"/>
      </w:divBdr>
    </w:div>
    <w:div w:id="351494565">
      <w:bodyDiv w:val="1"/>
      <w:marLeft w:val="0"/>
      <w:marRight w:val="0"/>
      <w:marTop w:val="0"/>
      <w:marBottom w:val="0"/>
      <w:divBdr>
        <w:top w:val="none" w:sz="0" w:space="0" w:color="auto"/>
        <w:left w:val="none" w:sz="0" w:space="0" w:color="auto"/>
        <w:bottom w:val="none" w:sz="0" w:space="0" w:color="auto"/>
        <w:right w:val="none" w:sz="0" w:space="0" w:color="auto"/>
      </w:divBdr>
    </w:div>
    <w:div w:id="381056165">
      <w:bodyDiv w:val="1"/>
      <w:marLeft w:val="0"/>
      <w:marRight w:val="0"/>
      <w:marTop w:val="0"/>
      <w:marBottom w:val="0"/>
      <w:divBdr>
        <w:top w:val="none" w:sz="0" w:space="0" w:color="auto"/>
        <w:left w:val="none" w:sz="0" w:space="0" w:color="auto"/>
        <w:bottom w:val="none" w:sz="0" w:space="0" w:color="auto"/>
        <w:right w:val="none" w:sz="0" w:space="0" w:color="auto"/>
      </w:divBdr>
    </w:div>
    <w:div w:id="381440178">
      <w:bodyDiv w:val="1"/>
      <w:marLeft w:val="0"/>
      <w:marRight w:val="0"/>
      <w:marTop w:val="0"/>
      <w:marBottom w:val="0"/>
      <w:divBdr>
        <w:top w:val="none" w:sz="0" w:space="0" w:color="auto"/>
        <w:left w:val="none" w:sz="0" w:space="0" w:color="auto"/>
        <w:bottom w:val="none" w:sz="0" w:space="0" w:color="auto"/>
        <w:right w:val="none" w:sz="0" w:space="0" w:color="auto"/>
      </w:divBdr>
    </w:div>
    <w:div w:id="404186243">
      <w:bodyDiv w:val="1"/>
      <w:marLeft w:val="0"/>
      <w:marRight w:val="0"/>
      <w:marTop w:val="0"/>
      <w:marBottom w:val="0"/>
      <w:divBdr>
        <w:top w:val="none" w:sz="0" w:space="0" w:color="auto"/>
        <w:left w:val="none" w:sz="0" w:space="0" w:color="auto"/>
        <w:bottom w:val="none" w:sz="0" w:space="0" w:color="auto"/>
        <w:right w:val="none" w:sz="0" w:space="0" w:color="auto"/>
      </w:divBdr>
    </w:div>
    <w:div w:id="431706673">
      <w:bodyDiv w:val="1"/>
      <w:marLeft w:val="0"/>
      <w:marRight w:val="0"/>
      <w:marTop w:val="0"/>
      <w:marBottom w:val="0"/>
      <w:divBdr>
        <w:top w:val="none" w:sz="0" w:space="0" w:color="auto"/>
        <w:left w:val="none" w:sz="0" w:space="0" w:color="auto"/>
        <w:bottom w:val="none" w:sz="0" w:space="0" w:color="auto"/>
        <w:right w:val="none" w:sz="0" w:space="0" w:color="auto"/>
      </w:divBdr>
    </w:div>
    <w:div w:id="454954904">
      <w:bodyDiv w:val="1"/>
      <w:marLeft w:val="0"/>
      <w:marRight w:val="0"/>
      <w:marTop w:val="0"/>
      <w:marBottom w:val="0"/>
      <w:divBdr>
        <w:top w:val="none" w:sz="0" w:space="0" w:color="auto"/>
        <w:left w:val="none" w:sz="0" w:space="0" w:color="auto"/>
        <w:bottom w:val="none" w:sz="0" w:space="0" w:color="auto"/>
        <w:right w:val="none" w:sz="0" w:space="0" w:color="auto"/>
      </w:divBdr>
    </w:div>
    <w:div w:id="464204421">
      <w:bodyDiv w:val="1"/>
      <w:marLeft w:val="0"/>
      <w:marRight w:val="0"/>
      <w:marTop w:val="0"/>
      <w:marBottom w:val="0"/>
      <w:divBdr>
        <w:top w:val="none" w:sz="0" w:space="0" w:color="auto"/>
        <w:left w:val="none" w:sz="0" w:space="0" w:color="auto"/>
        <w:bottom w:val="none" w:sz="0" w:space="0" w:color="auto"/>
        <w:right w:val="none" w:sz="0" w:space="0" w:color="auto"/>
      </w:divBdr>
    </w:div>
    <w:div w:id="524515383">
      <w:bodyDiv w:val="1"/>
      <w:marLeft w:val="0"/>
      <w:marRight w:val="0"/>
      <w:marTop w:val="0"/>
      <w:marBottom w:val="0"/>
      <w:divBdr>
        <w:top w:val="none" w:sz="0" w:space="0" w:color="auto"/>
        <w:left w:val="none" w:sz="0" w:space="0" w:color="auto"/>
        <w:bottom w:val="none" w:sz="0" w:space="0" w:color="auto"/>
        <w:right w:val="none" w:sz="0" w:space="0" w:color="auto"/>
      </w:divBdr>
    </w:div>
    <w:div w:id="553926499">
      <w:bodyDiv w:val="1"/>
      <w:marLeft w:val="0"/>
      <w:marRight w:val="0"/>
      <w:marTop w:val="0"/>
      <w:marBottom w:val="0"/>
      <w:divBdr>
        <w:top w:val="none" w:sz="0" w:space="0" w:color="auto"/>
        <w:left w:val="none" w:sz="0" w:space="0" w:color="auto"/>
        <w:bottom w:val="none" w:sz="0" w:space="0" w:color="auto"/>
        <w:right w:val="none" w:sz="0" w:space="0" w:color="auto"/>
      </w:divBdr>
    </w:div>
    <w:div w:id="577136043">
      <w:bodyDiv w:val="1"/>
      <w:marLeft w:val="0"/>
      <w:marRight w:val="0"/>
      <w:marTop w:val="0"/>
      <w:marBottom w:val="0"/>
      <w:divBdr>
        <w:top w:val="none" w:sz="0" w:space="0" w:color="auto"/>
        <w:left w:val="none" w:sz="0" w:space="0" w:color="auto"/>
        <w:bottom w:val="none" w:sz="0" w:space="0" w:color="auto"/>
        <w:right w:val="none" w:sz="0" w:space="0" w:color="auto"/>
      </w:divBdr>
    </w:div>
    <w:div w:id="607931256">
      <w:bodyDiv w:val="1"/>
      <w:marLeft w:val="0"/>
      <w:marRight w:val="0"/>
      <w:marTop w:val="0"/>
      <w:marBottom w:val="0"/>
      <w:divBdr>
        <w:top w:val="none" w:sz="0" w:space="0" w:color="auto"/>
        <w:left w:val="none" w:sz="0" w:space="0" w:color="auto"/>
        <w:bottom w:val="none" w:sz="0" w:space="0" w:color="auto"/>
        <w:right w:val="none" w:sz="0" w:space="0" w:color="auto"/>
      </w:divBdr>
    </w:div>
    <w:div w:id="617027847">
      <w:bodyDiv w:val="1"/>
      <w:marLeft w:val="0"/>
      <w:marRight w:val="0"/>
      <w:marTop w:val="0"/>
      <w:marBottom w:val="0"/>
      <w:divBdr>
        <w:top w:val="none" w:sz="0" w:space="0" w:color="auto"/>
        <w:left w:val="none" w:sz="0" w:space="0" w:color="auto"/>
        <w:bottom w:val="none" w:sz="0" w:space="0" w:color="auto"/>
        <w:right w:val="none" w:sz="0" w:space="0" w:color="auto"/>
      </w:divBdr>
    </w:div>
    <w:div w:id="669985403">
      <w:bodyDiv w:val="1"/>
      <w:marLeft w:val="0"/>
      <w:marRight w:val="0"/>
      <w:marTop w:val="0"/>
      <w:marBottom w:val="0"/>
      <w:divBdr>
        <w:top w:val="none" w:sz="0" w:space="0" w:color="auto"/>
        <w:left w:val="none" w:sz="0" w:space="0" w:color="auto"/>
        <w:bottom w:val="none" w:sz="0" w:space="0" w:color="auto"/>
        <w:right w:val="none" w:sz="0" w:space="0" w:color="auto"/>
      </w:divBdr>
    </w:div>
    <w:div w:id="671176092">
      <w:bodyDiv w:val="1"/>
      <w:marLeft w:val="0"/>
      <w:marRight w:val="0"/>
      <w:marTop w:val="0"/>
      <w:marBottom w:val="0"/>
      <w:divBdr>
        <w:top w:val="none" w:sz="0" w:space="0" w:color="auto"/>
        <w:left w:val="none" w:sz="0" w:space="0" w:color="auto"/>
        <w:bottom w:val="none" w:sz="0" w:space="0" w:color="auto"/>
        <w:right w:val="none" w:sz="0" w:space="0" w:color="auto"/>
      </w:divBdr>
    </w:div>
    <w:div w:id="680279207">
      <w:bodyDiv w:val="1"/>
      <w:marLeft w:val="0"/>
      <w:marRight w:val="0"/>
      <w:marTop w:val="0"/>
      <w:marBottom w:val="0"/>
      <w:divBdr>
        <w:top w:val="none" w:sz="0" w:space="0" w:color="auto"/>
        <w:left w:val="none" w:sz="0" w:space="0" w:color="auto"/>
        <w:bottom w:val="none" w:sz="0" w:space="0" w:color="auto"/>
        <w:right w:val="none" w:sz="0" w:space="0" w:color="auto"/>
      </w:divBdr>
    </w:div>
    <w:div w:id="709039892">
      <w:bodyDiv w:val="1"/>
      <w:marLeft w:val="0"/>
      <w:marRight w:val="0"/>
      <w:marTop w:val="0"/>
      <w:marBottom w:val="0"/>
      <w:divBdr>
        <w:top w:val="none" w:sz="0" w:space="0" w:color="auto"/>
        <w:left w:val="none" w:sz="0" w:space="0" w:color="auto"/>
        <w:bottom w:val="none" w:sz="0" w:space="0" w:color="auto"/>
        <w:right w:val="none" w:sz="0" w:space="0" w:color="auto"/>
      </w:divBdr>
    </w:div>
    <w:div w:id="750741538">
      <w:bodyDiv w:val="1"/>
      <w:marLeft w:val="0"/>
      <w:marRight w:val="0"/>
      <w:marTop w:val="0"/>
      <w:marBottom w:val="0"/>
      <w:divBdr>
        <w:top w:val="none" w:sz="0" w:space="0" w:color="auto"/>
        <w:left w:val="none" w:sz="0" w:space="0" w:color="auto"/>
        <w:bottom w:val="none" w:sz="0" w:space="0" w:color="auto"/>
        <w:right w:val="none" w:sz="0" w:space="0" w:color="auto"/>
      </w:divBdr>
    </w:div>
    <w:div w:id="763648339">
      <w:bodyDiv w:val="1"/>
      <w:marLeft w:val="0"/>
      <w:marRight w:val="0"/>
      <w:marTop w:val="0"/>
      <w:marBottom w:val="0"/>
      <w:divBdr>
        <w:top w:val="none" w:sz="0" w:space="0" w:color="auto"/>
        <w:left w:val="none" w:sz="0" w:space="0" w:color="auto"/>
        <w:bottom w:val="none" w:sz="0" w:space="0" w:color="auto"/>
        <w:right w:val="none" w:sz="0" w:space="0" w:color="auto"/>
      </w:divBdr>
    </w:div>
    <w:div w:id="878780200">
      <w:bodyDiv w:val="1"/>
      <w:marLeft w:val="0"/>
      <w:marRight w:val="0"/>
      <w:marTop w:val="0"/>
      <w:marBottom w:val="0"/>
      <w:divBdr>
        <w:top w:val="none" w:sz="0" w:space="0" w:color="auto"/>
        <w:left w:val="none" w:sz="0" w:space="0" w:color="auto"/>
        <w:bottom w:val="none" w:sz="0" w:space="0" w:color="auto"/>
        <w:right w:val="none" w:sz="0" w:space="0" w:color="auto"/>
      </w:divBdr>
    </w:div>
    <w:div w:id="879438079">
      <w:bodyDiv w:val="1"/>
      <w:marLeft w:val="0"/>
      <w:marRight w:val="0"/>
      <w:marTop w:val="0"/>
      <w:marBottom w:val="0"/>
      <w:divBdr>
        <w:top w:val="none" w:sz="0" w:space="0" w:color="auto"/>
        <w:left w:val="none" w:sz="0" w:space="0" w:color="auto"/>
        <w:bottom w:val="none" w:sz="0" w:space="0" w:color="auto"/>
        <w:right w:val="none" w:sz="0" w:space="0" w:color="auto"/>
      </w:divBdr>
    </w:div>
    <w:div w:id="892035194">
      <w:bodyDiv w:val="1"/>
      <w:marLeft w:val="0"/>
      <w:marRight w:val="0"/>
      <w:marTop w:val="0"/>
      <w:marBottom w:val="0"/>
      <w:divBdr>
        <w:top w:val="none" w:sz="0" w:space="0" w:color="auto"/>
        <w:left w:val="none" w:sz="0" w:space="0" w:color="auto"/>
        <w:bottom w:val="none" w:sz="0" w:space="0" w:color="auto"/>
        <w:right w:val="none" w:sz="0" w:space="0" w:color="auto"/>
      </w:divBdr>
    </w:div>
    <w:div w:id="932132610">
      <w:bodyDiv w:val="1"/>
      <w:marLeft w:val="0"/>
      <w:marRight w:val="0"/>
      <w:marTop w:val="0"/>
      <w:marBottom w:val="0"/>
      <w:divBdr>
        <w:top w:val="none" w:sz="0" w:space="0" w:color="auto"/>
        <w:left w:val="none" w:sz="0" w:space="0" w:color="auto"/>
        <w:bottom w:val="none" w:sz="0" w:space="0" w:color="auto"/>
        <w:right w:val="none" w:sz="0" w:space="0" w:color="auto"/>
      </w:divBdr>
    </w:div>
    <w:div w:id="993266361">
      <w:bodyDiv w:val="1"/>
      <w:marLeft w:val="0"/>
      <w:marRight w:val="0"/>
      <w:marTop w:val="0"/>
      <w:marBottom w:val="0"/>
      <w:divBdr>
        <w:top w:val="none" w:sz="0" w:space="0" w:color="auto"/>
        <w:left w:val="none" w:sz="0" w:space="0" w:color="auto"/>
        <w:bottom w:val="none" w:sz="0" w:space="0" w:color="auto"/>
        <w:right w:val="none" w:sz="0" w:space="0" w:color="auto"/>
      </w:divBdr>
    </w:div>
    <w:div w:id="1006252664">
      <w:bodyDiv w:val="1"/>
      <w:marLeft w:val="0"/>
      <w:marRight w:val="0"/>
      <w:marTop w:val="0"/>
      <w:marBottom w:val="0"/>
      <w:divBdr>
        <w:top w:val="none" w:sz="0" w:space="0" w:color="auto"/>
        <w:left w:val="none" w:sz="0" w:space="0" w:color="auto"/>
        <w:bottom w:val="none" w:sz="0" w:space="0" w:color="auto"/>
        <w:right w:val="none" w:sz="0" w:space="0" w:color="auto"/>
      </w:divBdr>
    </w:div>
    <w:div w:id="1029068493">
      <w:bodyDiv w:val="1"/>
      <w:marLeft w:val="0"/>
      <w:marRight w:val="0"/>
      <w:marTop w:val="0"/>
      <w:marBottom w:val="0"/>
      <w:divBdr>
        <w:top w:val="none" w:sz="0" w:space="0" w:color="auto"/>
        <w:left w:val="none" w:sz="0" w:space="0" w:color="auto"/>
        <w:bottom w:val="none" w:sz="0" w:space="0" w:color="auto"/>
        <w:right w:val="none" w:sz="0" w:space="0" w:color="auto"/>
      </w:divBdr>
    </w:div>
    <w:div w:id="1057778526">
      <w:bodyDiv w:val="1"/>
      <w:marLeft w:val="0"/>
      <w:marRight w:val="0"/>
      <w:marTop w:val="0"/>
      <w:marBottom w:val="0"/>
      <w:divBdr>
        <w:top w:val="none" w:sz="0" w:space="0" w:color="auto"/>
        <w:left w:val="none" w:sz="0" w:space="0" w:color="auto"/>
        <w:bottom w:val="none" w:sz="0" w:space="0" w:color="auto"/>
        <w:right w:val="none" w:sz="0" w:space="0" w:color="auto"/>
      </w:divBdr>
    </w:div>
    <w:div w:id="1075082301">
      <w:bodyDiv w:val="1"/>
      <w:marLeft w:val="0"/>
      <w:marRight w:val="0"/>
      <w:marTop w:val="0"/>
      <w:marBottom w:val="0"/>
      <w:divBdr>
        <w:top w:val="none" w:sz="0" w:space="0" w:color="auto"/>
        <w:left w:val="none" w:sz="0" w:space="0" w:color="auto"/>
        <w:bottom w:val="none" w:sz="0" w:space="0" w:color="auto"/>
        <w:right w:val="none" w:sz="0" w:space="0" w:color="auto"/>
      </w:divBdr>
    </w:div>
    <w:div w:id="1098599664">
      <w:bodyDiv w:val="1"/>
      <w:marLeft w:val="0"/>
      <w:marRight w:val="0"/>
      <w:marTop w:val="0"/>
      <w:marBottom w:val="0"/>
      <w:divBdr>
        <w:top w:val="none" w:sz="0" w:space="0" w:color="auto"/>
        <w:left w:val="none" w:sz="0" w:space="0" w:color="auto"/>
        <w:bottom w:val="none" w:sz="0" w:space="0" w:color="auto"/>
        <w:right w:val="none" w:sz="0" w:space="0" w:color="auto"/>
      </w:divBdr>
    </w:div>
    <w:div w:id="1178618598">
      <w:bodyDiv w:val="1"/>
      <w:marLeft w:val="0"/>
      <w:marRight w:val="0"/>
      <w:marTop w:val="0"/>
      <w:marBottom w:val="0"/>
      <w:divBdr>
        <w:top w:val="none" w:sz="0" w:space="0" w:color="auto"/>
        <w:left w:val="none" w:sz="0" w:space="0" w:color="auto"/>
        <w:bottom w:val="none" w:sz="0" w:space="0" w:color="auto"/>
        <w:right w:val="none" w:sz="0" w:space="0" w:color="auto"/>
      </w:divBdr>
    </w:div>
    <w:div w:id="1184899901">
      <w:bodyDiv w:val="1"/>
      <w:marLeft w:val="0"/>
      <w:marRight w:val="0"/>
      <w:marTop w:val="0"/>
      <w:marBottom w:val="0"/>
      <w:divBdr>
        <w:top w:val="none" w:sz="0" w:space="0" w:color="auto"/>
        <w:left w:val="none" w:sz="0" w:space="0" w:color="auto"/>
        <w:bottom w:val="none" w:sz="0" w:space="0" w:color="auto"/>
        <w:right w:val="none" w:sz="0" w:space="0" w:color="auto"/>
      </w:divBdr>
    </w:div>
    <w:div w:id="1226142227">
      <w:bodyDiv w:val="1"/>
      <w:marLeft w:val="0"/>
      <w:marRight w:val="0"/>
      <w:marTop w:val="0"/>
      <w:marBottom w:val="0"/>
      <w:divBdr>
        <w:top w:val="none" w:sz="0" w:space="0" w:color="auto"/>
        <w:left w:val="none" w:sz="0" w:space="0" w:color="auto"/>
        <w:bottom w:val="none" w:sz="0" w:space="0" w:color="auto"/>
        <w:right w:val="none" w:sz="0" w:space="0" w:color="auto"/>
      </w:divBdr>
    </w:div>
    <w:div w:id="1269460740">
      <w:bodyDiv w:val="1"/>
      <w:marLeft w:val="0"/>
      <w:marRight w:val="0"/>
      <w:marTop w:val="0"/>
      <w:marBottom w:val="0"/>
      <w:divBdr>
        <w:top w:val="none" w:sz="0" w:space="0" w:color="auto"/>
        <w:left w:val="none" w:sz="0" w:space="0" w:color="auto"/>
        <w:bottom w:val="none" w:sz="0" w:space="0" w:color="auto"/>
        <w:right w:val="none" w:sz="0" w:space="0" w:color="auto"/>
      </w:divBdr>
    </w:div>
    <w:div w:id="1309238270">
      <w:bodyDiv w:val="1"/>
      <w:marLeft w:val="0"/>
      <w:marRight w:val="0"/>
      <w:marTop w:val="0"/>
      <w:marBottom w:val="0"/>
      <w:divBdr>
        <w:top w:val="none" w:sz="0" w:space="0" w:color="auto"/>
        <w:left w:val="none" w:sz="0" w:space="0" w:color="auto"/>
        <w:bottom w:val="none" w:sz="0" w:space="0" w:color="auto"/>
        <w:right w:val="none" w:sz="0" w:space="0" w:color="auto"/>
      </w:divBdr>
    </w:div>
    <w:div w:id="1335887120">
      <w:bodyDiv w:val="1"/>
      <w:marLeft w:val="0"/>
      <w:marRight w:val="0"/>
      <w:marTop w:val="0"/>
      <w:marBottom w:val="0"/>
      <w:divBdr>
        <w:top w:val="none" w:sz="0" w:space="0" w:color="auto"/>
        <w:left w:val="none" w:sz="0" w:space="0" w:color="auto"/>
        <w:bottom w:val="none" w:sz="0" w:space="0" w:color="auto"/>
        <w:right w:val="none" w:sz="0" w:space="0" w:color="auto"/>
      </w:divBdr>
    </w:div>
    <w:div w:id="1346900645">
      <w:bodyDiv w:val="1"/>
      <w:marLeft w:val="0"/>
      <w:marRight w:val="0"/>
      <w:marTop w:val="0"/>
      <w:marBottom w:val="0"/>
      <w:divBdr>
        <w:top w:val="none" w:sz="0" w:space="0" w:color="auto"/>
        <w:left w:val="none" w:sz="0" w:space="0" w:color="auto"/>
        <w:bottom w:val="none" w:sz="0" w:space="0" w:color="auto"/>
        <w:right w:val="none" w:sz="0" w:space="0" w:color="auto"/>
      </w:divBdr>
    </w:div>
    <w:div w:id="1347749535">
      <w:bodyDiv w:val="1"/>
      <w:marLeft w:val="0"/>
      <w:marRight w:val="0"/>
      <w:marTop w:val="0"/>
      <w:marBottom w:val="0"/>
      <w:divBdr>
        <w:top w:val="none" w:sz="0" w:space="0" w:color="auto"/>
        <w:left w:val="none" w:sz="0" w:space="0" w:color="auto"/>
        <w:bottom w:val="none" w:sz="0" w:space="0" w:color="auto"/>
        <w:right w:val="none" w:sz="0" w:space="0" w:color="auto"/>
      </w:divBdr>
    </w:div>
    <w:div w:id="1367098647">
      <w:bodyDiv w:val="1"/>
      <w:marLeft w:val="0"/>
      <w:marRight w:val="0"/>
      <w:marTop w:val="0"/>
      <w:marBottom w:val="0"/>
      <w:divBdr>
        <w:top w:val="none" w:sz="0" w:space="0" w:color="auto"/>
        <w:left w:val="none" w:sz="0" w:space="0" w:color="auto"/>
        <w:bottom w:val="none" w:sz="0" w:space="0" w:color="auto"/>
        <w:right w:val="none" w:sz="0" w:space="0" w:color="auto"/>
      </w:divBdr>
    </w:div>
    <w:div w:id="1399010666">
      <w:bodyDiv w:val="1"/>
      <w:marLeft w:val="0"/>
      <w:marRight w:val="0"/>
      <w:marTop w:val="0"/>
      <w:marBottom w:val="0"/>
      <w:divBdr>
        <w:top w:val="none" w:sz="0" w:space="0" w:color="auto"/>
        <w:left w:val="none" w:sz="0" w:space="0" w:color="auto"/>
        <w:bottom w:val="none" w:sz="0" w:space="0" w:color="auto"/>
        <w:right w:val="none" w:sz="0" w:space="0" w:color="auto"/>
      </w:divBdr>
    </w:div>
    <w:div w:id="1418399811">
      <w:bodyDiv w:val="1"/>
      <w:marLeft w:val="0"/>
      <w:marRight w:val="0"/>
      <w:marTop w:val="0"/>
      <w:marBottom w:val="0"/>
      <w:divBdr>
        <w:top w:val="none" w:sz="0" w:space="0" w:color="auto"/>
        <w:left w:val="none" w:sz="0" w:space="0" w:color="auto"/>
        <w:bottom w:val="none" w:sz="0" w:space="0" w:color="auto"/>
        <w:right w:val="none" w:sz="0" w:space="0" w:color="auto"/>
      </w:divBdr>
    </w:div>
    <w:div w:id="1438331511">
      <w:bodyDiv w:val="1"/>
      <w:marLeft w:val="0"/>
      <w:marRight w:val="0"/>
      <w:marTop w:val="0"/>
      <w:marBottom w:val="0"/>
      <w:divBdr>
        <w:top w:val="none" w:sz="0" w:space="0" w:color="auto"/>
        <w:left w:val="none" w:sz="0" w:space="0" w:color="auto"/>
        <w:bottom w:val="none" w:sz="0" w:space="0" w:color="auto"/>
        <w:right w:val="none" w:sz="0" w:space="0" w:color="auto"/>
      </w:divBdr>
    </w:div>
    <w:div w:id="1516646992">
      <w:bodyDiv w:val="1"/>
      <w:marLeft w:val="0"/>
      <w:marRight w:val="0"/>
      <w:marTop w:val="0"/>
      <w:marBottom w:val="0"/>
      <w:divBdr>
        <w:top w:val="none" w:sz="0" w:space="0" w:color="auto"/>
        <w:left w:val="none" w:sz="0" w:space="0" w:color="auto"/>
        <w:bottom w:val="none" w:sz="0" w:space="0" w:color="auto"/>
        <w:right w:val="none" w:sz="0" w:space="0" w:color="auto"/>
      </w:divBdr>
    </w:div>
    <w:div w:id="1531183359">
      <w:bodyDiv w:val="1"/>
      <w:marLeft w:val="0"/>
      <w:marRight w:val="0"/>
      <w:marTop w:val="0"/>
      <w:marBottom w:val="0"/>
      <w:divBdr>
        <w:top w:val="none" w:sz="0" w:space="0" w:color="auto"/>
        <w:left w:val="none" w:sz="0" w:space="0" w:color="auto"/>
        <w:bottom w:val="none" w:sz="0" w:space="0" w:color="auto"/>
        <w:right w:val="none" w:sz="0" w:space="0" w:color="auto"/>
      </w:divBdr>
    </w:div>
    <w:div w:id="1549292886">
      <w:bodyDiv w:val="1"/>
      <w:marLeft w:val="0"/>
      <w:marRight w:val="0"/>
      <w:marTop w:val="0"/>
      <w:marBottom w:val="0"/>
      <w:divBdr>
        <w:top w:val="none" w:sz="0" w:space="0" w:color="auto"/>
        <w:left w:val="none" w:sz="0" w:space="0" w:color="auto"/>
        <w:bottom w:val="none" w:sz="0" w:space="0" w:color="auto"/>
        <w:right w:val="none" w:sz="0" w:space="0" w:color="auto"/>
      </w:divBdr>
    </w:div>
    <w:div w:id="1580098349">
      <w:bodyDiv w:val="1"/>
      <w:marLeft w:val="0"/>
      <w:marRight w:val="0"/>
      <w:marTop w:val="0"/>
      <w:marBottom w:val="0"/>
      <w:divBdr>
        <w:top w:val="none" w:sz="0" w:space="0" w:color="auto"/>
        <w:left w:val="none" w:sz="0" w:space="0" w:color="auto"/>
        <w:bottom w:val="none" w:sz="0" w:space="0" w:color="auto"/>
        <w:right w:val="none" w:sz="0" w:space="0" w:color="auto"/>
      </w:divBdr>
    </w:div>
    <w:div w:id="1621647441">
      <w:bodyDiv w:val="1"/>
      <w:marLeft w:val="0"/>
      <w:marRight w:val="0"/>
      <w:marTop w:val="0"/>
      <w:marBottom w:val="0"/>
      <w:divBdr>
        <w:top w:val="none" w:sz="0" w:space="0" w:color="auto"/>
        <w:left w:val="none" w:sz="0" w:space="0" w:color="auto"/>
        <w:bottom w:val="none" w:sz="0" w:space="0" w:color="auto"/>
        <w:right w:val="none" w:sz="0" w:space="0" w:color="auto"/>
      </w:divBdr>
    </w:div>
    <w:div w:id="1653830223">
      <w:bodyDiv w:val="1"/>
      <w:marLeft w:val="0"/>
      <w:marRight w:val="0"/>
      <w:marTop w:val="0"/>
      <w:marBottom w:val="0"/>
      <w:divBdr>
        <w:top w:val="none" w:sz="0" w:space="0" w:color="auto"/>
        <w:left w:val="none" w:sz="0" w:space="0" w:color="auto"/>
        <w:bottom w:val="none" w:sz="0" w:space="0" w:color="auto"/>
        <w:right w:val="none" w:sz="0" w:space="0" w:color="auto"/>
      </w:divBdr>
    </w:div>
    <w:div w:id="1667174818">
      <w:bodyDiv w:val="1"/>
      <w:marLeft w:val="0"/>
      <w:marRight w:val="0"/>
      <w:marTop w:val="0"/>
      <w:marBottom w:val="0"/>
      <w:divBdr>
        <w:top w:val="none" w:sz="0" w:space="0" w:color="auto"/>
        <w:left w:val="none" w:sz="0" w:space="0" w:color="auto"/>
        <w:bottom w:val="none" w:sz="0" w:space="0" w:color="auto"/>
        <w:right w:val="none" w:sz="0" w:space="0" w:color="auto"/>
      </w:divBdr>
    </w:div>
    <w:div w:id="1684816977">
      <w:bodyDiv w:val="1"/>
      <w:marLeft w:val="0"/>
      <w:marRight w:val="0"/>
      <w:marTop w:val="0"/>
      <w:marBottom w:val="0"/>
      <w:divBdr>
        <w:top w:val="none" w:sz="0" w:space="0" w:color="auto"/>
        <w:left w:val="none" w:sz="0" w:space="0" w:color="auto"/>
        <w:bottom w:val="none" w:sz="0" w:space="0" w:color="auto"/>
        <w:right w:val="none" w:sz="0" w:space="0" w:color="auto"/>
      </w:divBdr>
    </w:div>
    <w:div w:id="1690990526">
      <w:bodyDiv w:val="1"/>
      <w:marLeft w:val="0"/>
      <w:marRight w:val="0"/>
      <w:marTop w:val="0"/>
      <w:marBottom w:val="0"/>
      <w:divBdr>
        <w:top w:val="none" w:sz="0" w:space="0" w:color="auto"/>
        <w:left w:val="none" w:sz="0" w:space="0" w:color="auto"/>
        <w:bottom w:val="none" w:sz="0" w:space="0" w:color="auto"/>
        <w:right w:val="none" w:sz="0" w:space="0" w:color="auto"/>
      </w:divBdr>
    </w:div>
    <w:div w:id="1691448564">
      <w:bodyDiv w:val="1"/>
      <w:marLeft w:val="0"/>
      <w:marRight w:val="0"/>
      <w:marTop w:val="0"/>
      <w:marBottom w:val="0"/>
      <w:divBdr>
        <w:top w:val="none" w:sz="0" w:space="0" w:color="auto"/>
        <w:left w:val="none" w:sz="0" w:space="0" w:color="auto"/>
        <w:bottom w:val="none" w:sz="0" w:space="0" w:color="auto"/>
        <w:right w:val="none" w:sz="0" w:space="0" w:color="auto"/>
      </w:divBdr>
    </w:div>
    <w:div w:id="1724715097">
      <w:bodyDiv w:val="1"/>
      <w:marLeft w:val="0"/>
      <w:marRight w:val="0"/>
      <w:marTop w:val="0"/>
      <w:marBottom w:val="0"/>
      <w:divBdr>
        <w:top w:val="none" w:sz="0" w:space="0" w:color="auto"/>
        <w:left w:val="none" w:sz="0" w:space="0" w:color="auto"/>
        <w:bottom w:val="none" w:sz="0" w:space="0" w:color="auto"/>
        <w:right w:val="none" w:sz="0" w:space="0" w:color="auto"/>
      </w:divBdr>
    </w:div>
    <w:div w:id="1743794592">
      <w:bodyDiv w:val="1"/>
      <w:marLeft w:val="0"/>
      <w:marRight w:val="0"/>
      <w:marTop w:val="0"/>
      <w:marBottom w:val="0"/>
      <w:divBdr>
        <w:top w:val="none" w:sz="0" w:space="0" w:color="auto"/>
        <w:left w:val="none" w:sz="0" w:space="0" w:color="auto"/>
        <w:bottom w:val="none" w:sz="0" w:space="0" w:color="auto"/>
        <w:right w:val="none" w:sz="0" w:space="0" w:color="auto"/>
      </w:divBdr>
    </w:div>
    <w:div w:id="1775861306">
      <w:bodyDiv w:val="1"/>
      <w:marLeft w:val="0"/>
      <w:marRight w:val="0"/>
      <w:marTop w:val="0"/>
      <w:marBottom w:val="0"/>
      <w:divBdr>
        <w:top w:val="none" w:sz="0" w:space="0" w:color="auto"/>
        <w:left w:val="none" w:sz="0" w:space="0" w:color="auto"/>
        <w:bottom w:val="none" w:sz="0" w:space="0" w:color="auto"/>
        <w:right w:val="none" w:sz="0" w:space="0" w:color="auto"/>
      </w:divBdr>
    </w:div>
    <w:div w:id="1776712644">
      <w:bodyDiv w:val="1"/>
      <w:marLeft w:val="0"/>
      <w:marRight w:val="0"/>
      <w:marTop w:val="0"/>
      <w:marBottom w:val="0"/>
      <w:divBdr>
        <w:top w:val="none" w:sz="0" w:space="0" w:color="auto"/>
        <w:left w:val="none" w:sz="0" w:space="0" w:color="auto"/>
        <w:bottom w:val="none" w:sz="0" w:space="0" w:color="auto"/>
        <w:right w:val="none" w:sz="0" w:space="0" w:color="auto"/>
      </w:divBdr>
    </w:div>
    <w:div w:id="1812671054">
      <w:bodyDiv w:val="1"/>
      <w:marLeft w:val="0"/>
      <w:marRight w:val="0"/>
      <w:marTop w:val="0"/>
      <w:marBottom w:val="0"/>
      <w:divBdr>
        <w:top w:val="none" w:sz="0" w:space="0" w:color="auto"/>
        <w:left w:val="none" w:sz="0" w:space="0" w:color="auto"/>
        <w:bottom w:val="none" w:sz="0" w:space="0" w:color="auto"/>
        <w:right w:val="none" w:sz="0" w:space="0" w:color="auto"/>
      </w:divBdr>
    </w:div>
    <w:div w:id="1815097435">
      <w:bodyDiv w:val="1"/>
      <w:marLeft w:val="0"/>
      <w:marRight w:val="0"/>
      <w:marTop w:val="0"/>
      <w:marBottom w:val="0"/>
      <w:divBdr>
        <w:top w:val="none" w:sz="0" w:space="0" w:color="auto"/>
        <w:left w:val="none" w:sz="0" w:space="0" w:color="auto"/>
        <w:bottom w:val="none" w:sz="0" w:space="0" w:color="auto"/>
        <w:right w:val="none" w:sz="0" w:space="0" w:color="auto"/>
      </w:divBdr>
    </w:div>
    <w:div w:id="1833711805">
      <w:bodyDiv w:val="1"/>
      <w:marLeft w:val="0"/>
      <w:marRight w:val="0"/>
      <w:marTop w:val="0"/>
      <w:marBottom w:val="0"/>
      <w:divBdr>
        <w:top w:val="none" w:sz="0" w:space="0" w:color="auto"/>
        <w:left w:val="none" w:sz="0" w:space="0" w:color="auto"/>
        <w:bottom w:val="none" w:sz="0" w:space="0" w:color="auto"/>
        <w:right w:val="none" w:sz="0" w:space="0" w:color="auto"/>
      </w:divBdr>
    </w:div>
    <w:div w:id="1835418664">
      <w:bodyDiv w:val="1"/>
      <w:marLeft w:val="0"/>
      <w:marRight w:val="0"/>
      <w:marTop w:val="0"/>
      <w:marBottom w:val="0"/>
      <w:divBdr>
        <w:top w:val="none" w:sz="0" w:space="0" w:color="auto"/>
        <w:left w:val="none" w:sz="0" w:space="0" w:color="auto"/>
        <w:bottom w:val="none" w:sz="0" w:space="0" w:color="auto"/>
        <w:right w:val="none" w:sz="0" w:space="0" w:color="auto"/>
      </w:divBdr>
    </w:div>
    <w:div w:id="1889221471">
      <w:bodyDiv w:val="1"/>
      <w:marLeft w:val="0"/>
      <w:marRight w:val="0"/>
      <w:marTop w:val="0"/>
      <w:marBottom w:val="0"/>
      <w:divBdr>
        <w:top w:val="none" w:sz="0" w:space="0" w:color="auto"/>
        <w:left w:val="none" w:sz="0" w:space="0" w:color="auto"/>
        <w:bottom w:val="none" w:sz="0" w:space="0" w:color="auto"/>
        <w:right w:val="none" w:sz="0" w:space="0" w:color="auto"/>
      </w:divBdr>
    </w:div>
    <w:div w:id="1907379942">
      <w:bodyDiv w:val="1"/>
      <w:marLeft w:val="0"/>
      <w:marRight w:val="0"/>
      <w:marTop w:val="0"/>
      <w:marBottom w:val="0"/>
      <w:divBdr>
        <w:top w:val="none" w:sz="0" w:space="0" w:color="auto"/>
        <w:left w:val="none" w:sz="0" w:space="0" w:color="auto"/>
        <w:bottom w:val="none" w:sz="0" w:space="0" w:color="auto"/>
        <w:right w:val="none" w:sz="0" w:space="0" w:color="auto"/>
      </w:divBdr>
    </w:div>
    <w:div w:id="1917010457">
      <w:bodyDiv w:val="1"/>
      <w:marLeft w:val="0"/>
      <w:marRight w:val="0"/>
      <w:marTop w:val="0"/>
      <w:marBottom w:val="0"/>
      <w:divBdr>
        <w:top w:val="none" w:sz="0" w:space="0" w:color="auto"/>
        <w:left w:val="none" w:sz="0" w:space="0" w:color="auto"/>
        <w:bottom w:val="none" w:sz="0" w:space="0" w:color="auto"/>
        <w:right w:val="none" w:sz="0" w:space="0" w:color="auto"/>
      </w:divBdr>
    </w:div>
    <w:div w:id="1919438413">
      <w:bodyDiv w:val="1"/>
      <w:marLeft w:val="0"/>
      <w:marRight w:val="0"/>
      <w:marTop w:val="0"/>
      <w:marBottom w:val="0"/>
      <w:divBdr>
        <w:top w:val="none" w:sz="0" w:space="0" w:color="auto"/>
        <w:left w:val="none" w:sz="0" w:space="0" w:color="auto"/>
        <w:bottom w:val="none" w:sz="0" w:space="0" w:color="auto"/>
        <w:right w:val="none" w:sz="0" w:space="0" w:color="auto"/>
      </w:divBdr>
    </w:div>
    <w:div w:id="1977251455">
      <w:bodyDiv w:val="1"/>
      <w:marLeft w:val="0"/>
      <w:marRight w:val="0"/>
      <w:marTop w:val="0"/>
      <w:marBottom w:val="0"/>
      <w:divBdr>
        <w:top w:val="none" w:sz="0" w:space="0" w:color="auto"/>
        <w:left w:val="none" w:sz="0" w:space="0" w:color="auto"/>
        <w:bottom w:val="none" w:sz="0" w:space="0" w:color="auto"/>
        <w:right w:val="none" w:sz="0" w:space="0" w:color="auto"/>
      </w:divBdr>
    </w:div>
    <w:div w:id="1982150198">
      <w:bodyDiv w:val="1"/>
      <w:marLeft w:val="0"/>
      <w:marRight w:val="0"/>
      <w:marTop w:val="0"/>
      <w:marBottom w:val="0"/>
      <w:divBdr>
        <w:top w:val="none" w:sz="0" w:space="0" w:color="auto"/>
        <w:left w:val="none" w:sz="0" w:space="0" w:color="auto"/>
        <w:bottom w:val="none" w:sz="0" w:space="0" w:color="auto"/>
        <w:right w:val="none" w:sz="0" w:space="0" w:color="auto"/>
      </w:divBdr>
    </w:div>
    <w:div w:id="2013795304">
      <w:bodyDiv w:val="1"/>
      <w:marLeft w:val="0"/>
      <w:marRight w:val="0"/>
      <w:marTop w:val="0"/>
      <w:marBottom w:val="0"/>
      <w:divBdr>
        <w:top w:val="none" w:sz="0" w:space="0" w:color="auto"/>
        <w:left w:val="none" w:sz="0" w:space="0" w:color="auto"/>
        <w:bottom w:val="none" w:sz="0" w:space="0" w:color="auto"/>
        <w:right w:val="none" w:sz="0" w:space="0" w:color="auto"/>
      </w:divBdr>
    </w:div>
    <w:div w:id="2029064192">
      <w:bodyDiv w:val="1"/>
      <w:marLeft w:val="0"/>
      <w:marRight w:val="0"/>
      <w:marTop w:val="0"/>
      <w:marBottom w:val="0"/>
      <w:divBdr>
        <w:top w:val="none" w:sz="0" w:space="0" w:color="auto"/>
        <w:left w:val="none" w:sz="0" w:space="0" w:color="auto"/>
        <w:bottom w:val="none" w:sz="0" w:space="0" w:color="auto"/>
        <w:right w:val="none" w:sz="0" w:space="0" w:color="auto"/>
      </w:divBdr>
    </w:div>
    <w:div w:id="2095784092">
      <w:bodyDiv w:val="1"/>
      <w:marLeft w:val="0"/>
      <w:marRight w:val="0"/>
      <w:marTop w:val="0"/>
      <w:marBottom w:val="0"/>
      <w:divBdr>
        <w:top w:val="none" w:sz="0" w:space="0" w:color="auto"/>
        <w:left w:val="none" w:sz="0" w:space="0" w:color="auto"/>
        <w:bottom w:val="none" w:sz="0" w:space="0" w:color="auto"/>
        <w:right w:val="none" w:sz="0" w:space="0" w:color="auto"/>
      </w:divBdr>
    </w:div>
    <w:div w:id="21184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researchgate.net/profile/Sparta-Sparta/publication/347754226_Dampak_Good_Corporate_Governance_Terhadap_Kinerja_Perbankan_Market_Risk_sebagai_Intervening/links/62381234d1e27a083bc0a42b/Dampak-Good-Corporate-Governance-Terhadap-Kinerja-Perbankan-Market-Risk-sebagai-Intervening.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garuda.kemdikbud.go.id/documents/detail/1656575"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journal.ibs.ac.id/index.php/JEMP/article/view/42"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5BB7-43C0-47D6-ADBA-039E1EB6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5900</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Jesia</dc:creator>
  <cp:keywords/>
  <dc:description/>
  <cp:lastModifiedBy>sparta</cp:lastModifiedBy>
  <cp:revision>6</cp:revision>
  <cp:lastPrinted>2022-10-17T08:26:00Z</cp:lastPrinted>
  <dcterms:created xsi:type="dcterms:W3CDTF">2022-10-17T08:10:00Z</dcterms:created>
  <dcterms:modified xsi:type="dcterms:W3CDTF">2022-10-17T08:27:00Z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a6b15825-4536-3401-a506-802b6f236653</vt:lpwstr>
  </property>
  <property fmtid="{D5CDD505-2E9C-101B-9397-08002B2CF9AE}" pid="24" name="Mendeley Citation Style_1">
    <vt:lpwstr>http://www.zotero.org/styles/apa</vt:lpwstr>
  </property>
</Properties>
</file>