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DE4D9" w14:textId="642DA056" w:rsidR="00F355FC" w:rsidRPr="005725D7" w:rsidRDefault="001A781A" w:rsidP="00B55F8C">
      <w:pPr>
        <w:spacing w:line="480" w:lineRule="auto"/>
        <w:jc w:val="center"/>
        <w:rPr>
          <w:color w:val="000000" w:themeColor="text1"/>
        </w:rPr>
      </w:pPr>
      <w:r w:rsidRPr="009C1562">
        <w:rPr>
          <w:b/>
          <w:color w:val="000000" w:themeColor="text1"/>
        </w:rPr>
        <w:t xml:space="preserve">PENGARUH </w:t>
      </w:r>
      <w:r w:rsidR="0099118B" w:rsidRPr="009C1562">
        <w:rPr>
          <w:b/>
          <w:color w:val="000000" w:themeColor="text1"/>
        </w:rPr>
        <w:t>EFISIENSI OPERASIONAL</w:t>
      </w:r>
      <w:r w:rsidR="00075928" w:rsidRPr="009C1562">
        <w:rPr>
          <w:b/>
          <w:color w:val="000000" w:themeColor="text1"/>
        </w:rPr>
        <w:t xml:space="preserve">, </w:t>
      </w:r>
      <w:r w:rsidRPr="009C1562">
        <w:rPr>
          <w:b/>
          <w:color w:val="000000" w:themeColor="text1"/>
        </w:rPr>
        <w:t>RISIKO KREDIT</w:t>
      </w:r>
      <w:r w:rsidR="00D85661">
        <w:rPr>
          <w:b/>
          <w:color w:val="000000" w:themeColor="text1"/>
        </w:rPr>
        <w:t xml:space="preserve"> DAN </w:t>
      </w:r>
      <w:r w:rsidR="00030D3B" w:rsidRPr="009C1562">
        <w:rPr>
          <w:b/>
          <w:color w:val="000000" w:themeColor="text1"/>
        </w:rPr>
        <w:t xml:space="preserve">RISIKO LIKUIDITAS </w:t>
      </w:r>
      <w:r w:rsidR="002614EA" w:rsidRPr="009C1562">
        <w:rPr>
          <w:b/>
          <w:color w:val="000000" w:themeColor="text1"/>
        </w:rPr>
        <w:t>TERHADAP</w:t>
      </w:r>
      <w:r w:rsidR="000F3A07" w:rsidRPr="009C1562">
        <w:rPr>
          <w:b/>
          <w:color w:val="000000" w:themeColor="text1"/>
        </w:rPr>
        <w:t xml:space="preserve"> PROFITABILITAS </w:t>
      </w:r>
      <w:r w:rsidR="00C938CC" w:rsidRPr="009C1562">
        <w:rPr>
          <w:b/>
          <w:color w:val="000000" w:themeColor="text1"/>
        </w:rPr>
        <w:t xml:space="preserve">PERUSAHAAN </w:t>
      </w:r>
      <w:r w:rsidR="00433F7A" w:rsidRPr="009C1562">
        <w:rPr>
          <w:b/>
          <w:color w:val="000000" w:themeColor="text1"/>
        </w:rPr>
        <w:t xml:space="preserve">PERBANKAN </w:t>
      </w:r>
      <w:r w:rsidR="009C563D" w:rsidRPr="009C1562">
        <w:rPr>
          <w:b/>
          <w:color w:val="000000" w:themeColor="text1"/>
        </w:rPr>
        <w:t>DI INDONESIA</w:t>
      </w:r>
      <w:r w:rsidR="009C1562" w:rsidRPr="009C1562">
        <w:rPr>
          <w:b/>
          <w:color w:val="000000" w:themeColor="text1"/>
        </w:rPr>
        <w:t xml:space="preserve">: </w:t>
      </w:r>
      <w:r w:rsidR="009C1562" w:rsidRPr="0068261D">
        <w:rPr>
          <w:b/>
          <w:color w:val="000000" w:themeColor="text1"/>
        </w:rPr>
        <w:t>SEBELUM DAN MASA PANDEMI COVID-19</w:t>
      </w:r>
    </w:p>
    <w:p w14:paraId="667F0DDF" w14:textId="6A018F72" w:rsidR="00846D90" w:rsidRDefault="00846D90" w:rsidP="00846D90">
      <w:pPr>
        <w:spacing w:line="480" w:lineRule="auto"/>
        <w:jc w:val="center"/>
        <w:rPr>
          <w:b/>
          <w:color w:val="000000" w:themeColor="text1"/>
        </w:rPr>
      </w:pPr>
    </w:p>
    <w:p w14:paraId="334422CB" w14:textId="39193E78" w:rsidR="00846D90" w:rsidRDefault="00846D90" w:rsidP="00846D90">
      <w:pPr>
        <w:spacing w:line="480" w:lineRule="auto"/>
        <w:jc w:val="center"/>
        <w:rPr>
          <w:b/>
          <w:color w:val="000000" w:themeColor="text1"/>
        </w:rPr>
      </w:pPr>
      <w:r w:rsidRPr="00551F4F">
        <w:rPr>
          <w:noProof/>
          <w:lang w:val="en-US"/>
        </w:rPr>
        <w:drawing>
          <wp:anchor distT="0" distB="0" distL="0" distR="0" simplePos="0" relativeHeight="251659264" behindDoc="0" locked="0" layoutInCell="1" allowOverlap="1" wp14:anchorId="4177F4D2" wp14:editId="0DFB9C27">
            <wp:simplePos x="0" y="0"/>
            <wp:positionH relativeFrom="page">
              <wp:posOffset>2222500</wp:posOffset>
            </wp:positionH>
            <wp:positionV relativeFrom="paragraph">
              <wp:posOffset>360045</wp:posOffset>
            </wp:positionV>
            <wp:extent cx="3357245" cy="1368425"/>
            <wp:effectExtent l="0" t="0" r="0" b="3175"/>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357245" cy="1368425"/>
                    </a:xfrm>
                    <a:prstGeom prst="rect">
                      <a:avLst/>
                    </a:prstGeom>
                  </pic:spPr>
                </pic:pic>
              </a:graphicData>
            </a:graphic>
            <wp14:sizeRelH relativeFrom="margin">
              <wp14:pctWidth>0</wp14:pctWidth>
            </wp14:sizeRelH>
            <wp14:sizeRelV relativeFrom="margin">
              <wp14:pctHeight>0</wp14:pctHeight>
            </wp14:sizeRelV>
          </wp:anchor>
        </w:drawing>
      </w:r>
    </w:p>
    <w:p w14:paraId="57F7861C" w14:textId="44FD00EC" w:rsidR="00846D90" w:rsidRDefault="00846D90" w:rsidP="00846D90">
      <w:pPr>
        <w:spacing w:line="480" w:lineRule="auto"/>
        <w:jc w:val="center"/>
        <w:rPr>
          <w:b/>
          <w:color w:val="000000" w:themeColor="text1"/>
        </w:rPr>
      </w:pPr>
    </w:p>
    <w:p w14:paraId="4A59B17B" w14:textId="77777777" w:rsidR="00846D90" w:rsidRDefault="00846D90" w:rsidP="00846D90">
      <w:pPr>
        <w:spacing w:line="480" w:lineRule="auto"/>
        <w:rPr>
          <w:b/>
          <w:color w:val="000000" w:themeColor="text1"/>
        </w:rPr>
      </w:pPr>
    </w:p>
    <w:p w14:paraId="2721324C" w14:textId="5E1A6FEF" w:rsidR="00F355FC" w:rsidRDefault="00846D90" w:rsidP="000E24D6">
      <w:pPr>
        <w:spacing w:line="480" w:lineRule="auto"/>
        <w:jc w:val="center"/>
        <w:outlineLvl w:val="0"/>
        <w:rPr>
          <w:b/>
          <w:color w:val="000000" w:themeColor="text1"/>
        </w:rPr>
      </w:pPr>
      <w:r>
        <w:rPr>
          <w:b/>
          <w:color w:val="000000" w:themeColor="text1"/>
        </w:rPr>
        <w:t xml:space="preserve">Oleh: </w:t>
      </w:r>
    </w:p>
    <w:p w14:paraId="02359ED1" w14:textId="215AD3D0" w:rsidR="00846D90" w:rsidRDefault="00846D90" w:rsidP="000E24D6">
      <w:pPr>
        <w:spacing w:line="480" w:lineRule="auto"/>
        <w:jc w:val="center"/>
        <w:outlineLvl w:val="0"/>
        <w:rPr>
          <w:b/>
          <w:color w:val="000000" w:themeColor="text1"/>
        </w:rPr>
      </w:pPr>
      <w:r>
        <w:rPr>
          <w:b/>
          <w:color w:val="000000" w:themeColor="text1"/>
        </w:rPr>
        <w:t>AUR</w:t>
      </w:r>
      <w:r w:rsidR="00371415">
        <w:rPr>
          <w:b/>
          <w:color w:val="000000" w:themeColor="text1"/>
        </w:rPr>
        <w:t>A</w:t>
      </w:r>
      <w:r>
        <w:rPr>
          <w:b/>
          <w:color w:val="000000" w:themeColor="text1"/>
        </w:rPr>
        <w:t xml:space="preserve"> NANDA SHAFIRA </w:t>
      </w:r>
    </w:p>
    <w:p w14:paraId="3578C93E" w14:textId="286DE34A" w:rsidR="00846D90" w:rsidRDefault="00846D90" w:rsidP="000E24D6">
      <w:pPr>
        <w:spacing w:line="480" w:lineRule="auto"/>
        <w:jc w:val="center"/>
        <w:outlineLvl w:val="0"/>
        <w:rPr>
          <w:b/>
          <w:color w:val="000000" w:themeColor="text1"/>
        </w:rPr>
      </w:pPr>
      <w:r>
        <w:rPr>
          <w:b/>
          <w:color w:val="000000" w:themeColor="text1"/>
        </w:rPr>
        <w:t xml:space="preserve">20171112113 </w:t>
      </w:r>
    </w:p>
    <w:p w14:paraId="089C2F2C" w14:textId="77777777" w:rsidR="00846D90" w:rsidRDefault="00846D90" w:rsidP="00846D90">
      <w:pPr>
        <w:spacing w:line="480" w:lineRule="auto"/>
        <w:rPr>
          <w:b/>
          <w:color w:val="000000" w:themeColor="text1"/>
        </w:rPr>
      </w:pPr>
    </w:p>
    <w:p w14:paraId="12030772" w14:textId="77777777" w:rsidR="008B1FA0" w:rsidRDefault="008B1FA0" w:rsidP="008B1FA0">
      <w:pPr>
        <w:spacing w:line="480" w:lineRule="auto"/>
        <w:jc w:val="center"/>
        <w:outlineLvl w:val="0"/>
        <w:rPr>
          <w:b/>
          <w:color w:val="000000" w:themeColor="text1"/>
        </w:rPr>
      </w:pPr>
    </w:p>
    <w:p w14:paraId="6EC024CF" w14:textId="194164E7" w:rsidR="00264245" w:rsidRDefault="00846D90" w:rsidP="008B1FA0">
      <w:pPr>
        <w:spacing w:line="480" w:lineRule="auto"/>
        <w:jc w:val="center"/>
        <w:outlineLvl w:val="0"/>
        <w:rPr>
          <w:b/>
          <w:color w:val="000000" w:themeColor="text1"/>
        </w:rPr>
      </w:pPr>
      <w:r>
        <w:rPr>
          <w:b/>
          <w:color w:val="000000" w:themeColor="text1"/>
        </w:rPr>
        <w:t xml:space="preserve">SKRIPSI </w:t>
      </w:r>
    </w:p>
    <w:p w14:paraId="077111F1" w14:textId="17CA0273" w:rsidR="008B1FA0" w:rsidRDefault="008B1FA0" w:rsidP="00264245">
      <w:pPr>
        <w:jc w:val="center"/>
        <w:outlineLvl w:val="0"/>
        <w:rPr>
          <w:b/>
          <w:color w:val="000000" w:themeColor="text1"/>
        </w:rPr>
      </w:pPr>
    </w:p>
    <w:p w14:paraId="3BCCBC96" w14:textId="386B92EB" w:rsidR="008B1FA0" w:rsidRDefault="008B1FA0" w:rsidP="00264245">
      <w:pPr>
        <w:jc w:val="center"/>
        <w:outlineLvl w:val="0"/>
        <w:rPr>
          <w:b/>
          <w:color w:val="000000" w:themeColor="text1"/>
        </w:rPr>
      </w:pPr>
    </w:p>
    <w:p w14:paraId="593CB0F7" w14:textId="77777777" w:rsidR="008B1FA0" w:rsidRDefault="008B1FA0" w:rsidP="00264245">
      <w:pPr>
        <w:jc w:val="center"/>
        <w:outlineLvl w:val="0"/>
        <w:rPr>
          <w:b/>
          <w:color w:val="000000" w:themeColor="text1"/>
        </w:rPr>
      </w:pPr>
    </w:p>
    <w:p w14:paraId="66C635E1" w14:textId="39298E56" w:rsidR="00846D90" w:rsidRDefault="00846D90" w:rsidP="008B1FA0">
      <w:pPr>
        <w:spacing w:line="480" w:lineRule="auto"/>
        <w:jc w:val="center"/>
        <w:outlineLvl w:val="0"/>
        <w:rPr>
          <w:b/>
          <w:color w:val="000000" w:themeColor="text1"/>
        </w:rPr>
      </w:pPr>
      <w:r>
        <w:rPr>
          <w:b/>
          <w:color w:val="000000" w:themeColor="text1"/>
        </w:rPr>
        <w:t xml:space="preserve">SEKOLAH TINGGI ILMU EKONOMI </w:t>
      </w:r>
    </w:p>
    <w:p w14:paraId="5D0DE861" w14:textId="33B1237F" w:rsidR="00846D90" w:rsidRDefault="00846D90" w:rsidP="008B1FA0">
      <w:pPr>
        <w:spacing w:line="480" w:lineRule="auto"/>
        <w:jc w:val="center"/>
        <w:rPr>
          <w:b/>
          <w:color w:val="000000" w:themeColor="text1"/>
        </w:rPr>
      </w:pPr>
      <w:r>
        <w:rPr>
          <w:b/>
          <w:color w:val="000000" w:themeColor="text1"/>
        </w:rPr>
        <w:t xml:space="preserve">INDONESIA BANKING SCHOOL </w:t>
      </w:r>
    </w:p>
    <w:p w14:paraId="749C8542" w14:textId="2AA585AB" w:rsidR="00846D90" w:rsidRDefault="00846D90" w:rsidP="008B1FA0">
      <w:pPr>
        <w:spacing w:line="480" w:lineRule="auto"/>
        <w:jc w:val="center"/>
        <w:rPr>
          <w:b/>
          <w:color w:val="000000" w:themeColor="text1"/>
        </w:rPr>
      </w:pPr>
      <w:r>
        <w:rPr>
          <w:b/>
          <w:color w:val="000000" w:themeColor="text1"/>
        </w:rPr>
        <w:t xml:space="preserve">JAKARTA </w:t>
      </w:r>
    </w:p>
    <w:p w14:paraId="1633A5C4" w14:textId="472459B2" w:rsidR="004577BD" w:rsidRDefault="0060479A" w:rsidP="008B1FA0">
      <w:pPr>
        <w:spacing w:line="480" w:lineRule="auto"/>
        <w:jc w:val="center"/>
        <w:rPr>
          <w:b/>
          <w:color w:val="000000" w:themeColor="text1"/>
        </w:rPr>
      </w:pPr>
      <w:r>
        <w:rPr>
          <w:b/>
          <w:color w:val="000000" w:themeColor="text1"/>
        </w:rPr>
        <w:t>202</w:t>
      </w:r>
      <w:r w:rsidR="00A91715">
        <w:rPr>
          <w:b/>
          <w:color w:val="000000" w:themeColor="text1"/>
        </w:rPr>
        <w:t>1</w:t>
      </w:r>
    </w:p>
    <w:p w14:paraId="7BDCC322" w14:textId="77777777" w:rsidR="003B187C" w:rsidRDefault="003B187C" w:rsidP="00242618">
      <w:pPr>
        <w:spacing w:line="480" w:lineRule="auto"/>
        <w:jc w:val="center"/>
        <w:rPr>
          <w:b/>
          <w:color w:val="000000" w:themeColor="text1"/>
        </w:rPr>
        <w:sectPr w:rsidR="003B187C" w:rsidSect="00624D4C">
          <w:headerReference w:type="even" r:id="rId9"/>
          <w:headerReference w:type="default" r:id="rId10"/>
          <w:footerReference w:type="even" r:id="rId11"/>
          <w:footerReference w:type="default" r:id="rId12"/>
          <w:footerReference w:type="first" r:id="rId13"/>
          <w:pgSz w:w="11900" w:h="16840" w:code="9"/>
          <w:pgMar w:top="2268" w:right="1701" w:bottom="1701" w:left="2268" w:header="709" w:footer="709" w:gutter="0"/>
          <w:pgNumType w:start="1"/>
          <w:cols w:space="720"/>
          <w:docGrid w:linePitch="326"/>
        </w:sectPr>
      </w:pPr>
    </w:p>
    <w:p w14:paraId="443A8F71" w14:textId="2BC33BE0" w:rsidR="00242618" w:rsidRPr="0068261D" w:rsidRDefault="00242618" w:rsidP="00242618">
      <w:pPr>
        <w:spacing w:line="480" w:lineRule="auto"/>
        <w:jc w:val="center"/>
        <w:rPr>
          <w:b/>
          <w:color w:val="000000" w:themeColor="text1"/>
        </w:rPr>
      </w:pPr>
      <w:r w:rsidRPr="009C1562">
        <w:rPr>
          <w:b/>
          <w:color w:val="000000" w:themeColor="text1"/>
        </w:rPr>
        <w:lastRenderedPageBreak/>
        <w:t>PENGARUH EFISIENSI OPERASIONAL, RISIKO KREDIT</w:t>
      </w:r>
      <w:r>
        <w:rPr>
          <w:b/>
          <w:color w:val="000000" w:themeColor="text1"/>
        </w:rPr>
        <w:t xml:space="preserve"> DAN </w:t>
      </w:r>
      <w:r w:rsidRPr="009C1562">
        <w:rPr>
          <w:b/>
          <w:color w:val="000000" w:themeColor="text1"/>
        </w:rPr>
        <w:t xml:space="preserve">RISIKO LIKUIDITAS TERHADAP PROFITABILITAS PERUSAHAAN PERBANKAN DI INDONESIA: </w:t>
      </w:r>
      <w:r w:rsidRPr="0068261D">
        <w:rPr>
          <w:b/>
          <w:color w:val="000000" w:themeColor="text1"/>
        </w:rPr>
        <w:t>SEBELUM DAN MASA PANDEMI COVID-19</w:t>
      </w:r>
    </w:p>
    <w:p w14:paraId="159DB0CE" w14:textId="77777777" w:rsidR="00242618" w:rsidRDefault="00242618" w:rsidP="00242618">
      <w:pPr>
        <w:spacing w:line="480" w:lineRule="auto"/>
        <w:jc w:val="center"/>
        <w:rPr>
          <w:b/>
          <w:color w:val="000000" w:themeColor="text1"/>
        </w:rPr>
      </w:pPr>
      <w:r w:rsidRPr="00551F4F">
        <w:rPr>
          <w:noProof/>
          <w:lang w:val="en-US"/>
        </w:rPr>
        <w:drawing>
          <wp:anchor distT="0" distB="0" distL="0" distR="0" simplePos="0" relativeHeight="251692032" behindDoc="0" locked="0" layoutInCell="1" allowOverlap="1" wp14:anchorId="319035D8" wp14:editId="046E6FA5">
            <wp:simplePos x="0" y="0"/>
            <wp:positionH relativeFrom="page">
              <wp:posOffset>2222500</wp:posOffset>
            </wp:positionH>
            <wp:positionV relativeFrom="paragraph">
              <wp:posOffset>341110</wp:posOffset>
            </wp:positionV>
            <wp:extent cx="3357245" cy="1368425"/>
            <wp:effectExtent l="0" t="0" r="0" b="3175"/>
            <wp:wrapTopAndBottom/>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357245" cy="1368425"/>
                    </a:xfrm>
                    <a:prstGeom prst="rect">
                      <a:avLst/>
                    </a:prstGeom>
                  </pic:spPr>
                </pic:pic>
              </a:graphicData>
            </a:graphic>
            <wp14:sizeRelH relativeFrom="margin">
              <wp14:pctWidth>0</wp14:pctWidth>
            </wp14:sizeRelH>
            <wp14:sizeRelV relativeFrom="margin">
              <wp14:pctHeight>0</wp14:pctHeight>
            </wp14:sizeRelV>
          </wp:anchor>
        </w:drawing>
      </w:r>
    </w:p>
    <w:p w14:paraId="5D947EA4" w14:textId="77777777" w:rsidR="00242618" w:rsidRDefault="00242618" w:rsidP="00242618">
      <w:pPr>
        <w:spacing w:line="480" w:lineRule="auto"/>
        <w:jc w:val="center"/>
        <w:rPr>
          <w:b/>
          <w:color w:val="000000" w:themeColor="text1"/>
        </w:rPr>
      </w:pPr>
    </w:p>
    <w:p w14:paraId="24CB2F13" w14:textId="77777777" w:rsidR="00242618" w:rsidRDefault="00242618" w:rsidP="00242618">
      <w:pPr>
        <w:spacing w:line="480" w:lineRule="auto"/>
        <w:jc w:val="center"/>
        <w:outlineLvl w:val="0"/>
        <w:rPr>
          <w:b/>
          <w:color w:val="000000" w:themeColor="text1"/>
        </w:rPr>
      </w:pPr>
      <w:r>
        <w:rPr>
          <w:b/>
          <w:color w:val="000000" w:themeColor="text1"/>
        </w:rPr>
        <w:t xml:space="preserve">Oleh: </w:t>
      </w:r>
    </w:p>
    <w:p w14:paraId="21D9A90C" w14:textId="77777777" w:rsidR="00242618" w:rsidRDefault="00242618" w:rsidP="00242618">
      <w:pPr>
        <w:spacing w:line="480" w:lineRule="auto"/>
        <w:jc w:val="center"/>
        <w:outlineLvl w:val="0"/>
        <w:rPr>
          <w:b/>
          <w:color w:val="000000" w:themeColor="text1"/>
        </w:rPr>
      </w:pPr>
      <w:r>
        <w:rPr>
          <w:b/>
          <w:color w:val="000000" w:themeColor="text1"/>
        </w:rPr>
        <w:t xml:space="preserve">AURA NANDA SHAFIRA </w:t>
      </w:r>
    </w:p>
    <w:p w14:paraId="7437A8ED" w14:textId="389AA412" w:rsidR="00242618" w:rsidRDefault="00242618" w:rsidP="008B1FA0">
      <w:pPr>
        <w:spacing w:line="480" w:lineRule="auto"/>
        <w:jc w:val="center"/>
        <w:outlineLvl w:val="0"/>
        <w:rPr>
          <w:b/>
          <w:color w:val="000000" w:themeColor="text1"/>
        </w:rPr>
      </w:pPr>
      <w:r>
        <w:rPr>
          <w:b/>
          <w:color w:val="000000" w:themeColor="text1"/>
        </w:rPr>
        <w:t xml:space="preserve">20171112113 </w:t>
      </w:r>
    </w:p>
    <w:p w14:paraId="353F152C" w14:textId="77777777" w:rsidR="00264245" w:rsidRDefault="00264245" w:rsidP="00242618">
      <w:pPr>
        <w:spacing w:line="480" w:lineRule="auto"/>
        <w:jc w:val="center"/>
        <w:outlineLvl w:val="0"/>
        <w:rPr>
          <w:b/>
          <w:color w:val="000000" w:themeColor="text1"/>
        </w:rPr>
      </w:pPr>
    </w:p>
    <w:p w14:paraId="16588AA8" w14:textId="3D5B6E14" w:rsidR="00242618" w:rsidRDefault="00242618" w:rsidP="008B1FA0">
      <w:pPr>
        <w:spacing w:line="480" w:lineRule="auto"/>
        <w:jc w:val="center"/>
        <w:outlineLvl w:val="0"/>
        <w:rPr>
          <w:b/>
          <w:color w:val="000000" w:themeColor="text1"/>
        </w:rPr>
      </w:pPr>
      <w:r>
        <w:rPr>
          <w:b/>
          <w:color w:val="000000" w:themeColor="text1"/>
        </w:rPr>
        <w:t>SKRIPSI</w:t>
      </w:r>
    </w:p>
    <w:p w14:paraId="5DCBFA90" w14:textId="77777777" w:rsidR="00242618" w:rsidRDefault="00242618" w:rsidP="008B1FA0">
      <w:pPr>
        <w:spacing w:line="480" w:lineRule="auto"/>
        <w:jc w:val="center"/>
        <w:outlineLvl w:val="0"/>
        <w:rPr>
          <w:b/>
          <w:color w:val="000000" w:themeColor="text1"/>
        </w:rPr>
      </w:pPr>
      <w:r>
        <w:rPr>
          <w:b/>
          <w:color w:val="000000" w:themeColor="text1"/>
        </w:rPr>
        <w:t>Diajukan untuk melengkapi Sebagian Syarat</w:t>
      </w:r>
    </w:p>
    <w:p w14:paraId="7558549B" w14:textId="77777777" w:rsidR="00242618" w:rsidRDefault="00242618" w:rsidP="008B1FA0">
      <w:pPr>
        <w:spacing w:line="480" w:lineRule="auto"/>
        <w:jc w:val="center"/>
        <w:rPr>
          <w:b/>
          <w:color w:val="000000" w:themeColor="text1"/>
        </w:rPr>
      </w:pPr>
      <w:r>
        <w:rPr>
          <w:b/>
          <w:color w:val="000000" w:themeColor="text1"/>
        </w:rPr>
        <w:t xml:space="preserve">Guna Mencapai Gelar Sarjana Ekonomi </w:t>
      </w:r>
    </w:p>
    <w:p w14:paraId="39277D93" w14:textId="7CC8A624" w:rsidR="00264245" w:rsidRDefault="00242618" w:rsidP="008B1FA0">
      <w:pPr>
        <w:spacing w:line="480" w:lineRule="auto"/>
        <w:jc w:val="center"/>
        <w:rPr>
          <w:b/>
          <w:color w:val="000000" w:themeColor="text1"/>
        </w:rPr>
      </w:pPr>
      <w:r>
        <w:rPr>
          <w:b/>
          <w:color w:val="000000" w:themeColor="text1"/>
        </w:rPr>
        <w:t xml:space="preserve">Program Studi Akuntansi </w:t>
      </w:r>
    </w:p>
    <w:p w14:paraId="6F308D30" w14:textId="77777777" w:rsidR="00C63061" w:rsidRDefault="00C63061" w:rsidP="00242618">
      <w:pPr>
        <w:spacing w:line="480" w:lineRule="auto"/>
        <w:jc w:val="center"/>
        <w:rPr>
          <w:b/>
          <w:color w:val="000000" w:themeColor="text1"/>
        </w:rPr>
      </w:pPr>
    </w:p>
    <w:p w14:paraId="4B8E5B96" w14:textId="1F951D15" w:rsidR="00242618" w:rsidRDefault="00242618" w:rsidP="008B1FA0">
      <w:pPr>
        <w:spacing w:line="480" w:lineRule="auto"/>
        <w:jc w:val="center"/>
        <w:outlineLvl w:val="0"/>
        <w:rPr>
          <w:b/>
          <w:color w:val="000000" w:themeColor="text1"/>
        </w:rPr>
      </w:pPr>
      <w:r>
        <w:rPr>
          <w:b/>
          <w:color w:val="000000" w:themeColor="text1"/>
        </w:rPr>
        <w:t xml:space="preserve">SEKOLAH TINGGI ILMU EKONOMI </w:t>
      </w:r>
    </w:p>
    <w:p w14:paraId="2F5C752A" w14:textId="77777777" w:rsidR="00242618" w:rsidRDefault="00242618" w:rsidP="008B1FA0">
      <w:pPr>
        <w:spacing w:line="480" w:lineRule="auto"/>
        <w:jc w:val="center"/>
        <w:rPr>
          <w:b/>
          <w:color w:val="000000" w:themeColor="text1"/>
        </w:rPr>
      </w:pPr>
      <w:r>
        <w:rPr>
          <w:b/>
          <w:color w:val="000000" w:themeColor="text1"/>
        </w:rPr>
        <w:t xml:space="preserve">INDONESIA BANKING SCHOOL </w:t>
      </w:r>
    </w:p>
    <w:p w14:paraId="258E8B7E" w14:textId="77777777" w:rsidR="00264245" w:rsidRDefault="00242618" w:rsidP="008B1FA0">
      <w:pPr>
        <w:spacing w:line="480" w:lineRule="auto"/>
        <w:jc w:val="center"/>
        <w:rPr>
          <w:b/>
          <w:color w:val="000000" w:themeColor="text1"/>
        </w:rPr>
      </w:pPr>
      <w:r>
        <w:rPr>
          <w:b/>
          <w:color w:val="000000" w:themeColor="text1"/>
        </w:rPr>
        <w:t xml:space="preserve">JAKARTA </w:t>
      </w:r>
    </w:p>
    <w:p w14:paraId="0595BD98" w14:textId="0E59C95C" w:rsidR="00242618" w:rsidRDefault="00242618" w:rsidP="008B1FA0">
      <w:pPr>
        <w:spacing w:line="480" w:lineRule="auto"/>
        <w:jc w:val="center"/>
        <w:rPr>
          <w:b/>
          <w:color w:val="000000" w:themeColor="text1"/>
        </w:rPr>
      </w:pPr>
      <w:r>
        <w:rPr>
          <w:b/>
          <w:color w:val="000000" w:themeColor="text1"/>
        </w:rPr>
        <w:t>2021</w:t>
      </w:r>
    </w:p>
    <w:p w14:paraId="58723D66" w14:textId="77777777" w:rsidR="00823105" w:rsidRDefault="00823105" w:rsidP="00242618">
      <w:pPr>
        <w:spacing w:line="480" w:lineRule="auto"/>
        <w:jc w:val="center"/>
        <w:rPr>
          <w:b/>
          <w:color w:val="000000" w:themeColor="text1"/>
        </w:rPr>
        <w:sectPr w:rsidR="00823105" w:rsidSect="003B187C">
          <w:pgSz w:w="11900" w:h="16840" w:code="9"/>
          <w:pgMar w:top="2268" w:right="1701" w:bottom="1701" w:left="2268" w:header="709" w:footer="709" w:gutter="0"/>
          <w:pgNumType w:fmt="lowerRoman" w:start="1"/>
          <w:cols w:space="720"/>
          <w:titlePg/>
          <w:docGrid w:linePitch="326"/>
        </w:sectPr>
      </w:pPr>
    </w:p>
    <w:p w14:paraId="5C972484" w14:textId="780CBAC4" w:rsidR="00242618" w:rsidRDefault="009A6A35" w:rsidP="00242618">
      <w:pPr>
        <w:spacing w:line="480" w:lineRule="auto"/>
        <w:jc w:val="center"/>
        <w:rPr>
          <w:b/>
          <w:color w:val="000000" w:themeColor="text1"/>
        </w:rPr>
      </w:pPr>
      <w:r>
        <w:rPr>
          <w:b/>
          <w:color w:val="000000" w:themeColor="text1"/>
        </w:rPr>
        <w:lastRenderedPageBreak/>
        <w:t>HALAMAN PERSETUJUAN DOSEN PEMBIMBING</w:t>
      </w:r>
      <w:r w:rsidR="002A71D4">
        <w:rPr>
          <w:b/>
          <w:color w:val="000000" w:themeColor="text1"/>
        </w:rPr>
        <w:t xml:space="preserve"> </w:t>
      </w:r>
    </w:p>
    <w:p w14:paraId="2D60D3EA" w14:textId="77777777" w:rsidR="00242618" w:rsidRDefault="00242618" w:rsidP="00242618">
      <w:pPr>
        <w:spacing w:line="480" w:lineRule="auto"/>
        <w:jc w:val="center"/>
        <w:rPr>
          <w:b/>
          <w:color w:val="000000" w:themeColor="text1"/>
        </w:rPr>
      </w:pPr>
    </w:p>
    <w:p w14:paraId="76AE8A6D" w14:textId="5A2E55AD" w:rsidR="00242618" w:rsidRDefault="00242618" w:rsidP="00242618">
      <w:pPr>
        <w:spacing w:line="480" w:lineRule="auto"/>
        <w:jc w:val="center"/>
        <w:rPr>
          <w:b/>
          <w:color w:val="000000" w:themeColor="text1"/>
        </w:rPr>
      </w:pPr>
      <w:r w:rsidRPr="00C3468F">
        <w:rPr>
          <w:b/>
          <w:color w:val="000000" w:themeColor="text1"/>
        </w:rPr>
        <w:t>PENGARUH EFISIENSI OPERASIONAL, RISIKO KREDIT, DAN</w:t>
      </w:r>
      <w:r w:rsidR="00AF7068">
        <w:rPr>
          <w:b/>
          <w:color w:val="000000" w:themeColor="text1"/>
        </w:rPr>
        <w:t xml:space="preserve"> </w:t>
      </w:r>
      <w:r w:rsidRPr="00C3468F">
        <w:rPr>
          <w:b/>
          <w:color w:val="000000" w:themeColor="text1"/>
        </w:rPr>
        <w:t xml:space="preserve">RISIKO LIKUIDITAS </w:t>
      </w:r>
      <w:r>
        <w:rPr>
          <w:b/>
          <w:color w:val="000000" w:themeColor="text1"/>
        </w:rPr>
        <w:t>PADA PROFITABILITAS PERUSAHAAN</w:t>
      </w:r>
      <w:r w:rsidR="00AF7068">
        <w:rPr>
          <w:b/>
          <w:color w:val="000000" w:themeColor="text1"/>
        </w:rPr>
        <w:t xml:space="preserve"> </w:t>
      </w:r>
      <w:r>
        <w:rPr>
          <w:b/>
          <w:color w:val="000000" w:themeColor="text1"/>
        </w:rPr>
        <w:t xml:space="preserve">PERBANKAN </w:t>
      </w:r>
      <w:r w:rsidRPr="00C3468F">
        <w:rPr>
          <w:b/>
          <w:color w:val="000000" w:themeColor="text1"/>
        </w:rPr>
        <w:t>DI INDONESIA</w:t>
      </w:r>
      <w:r w:rsidRPr="009C1562">
        <w:rPr>
          <w:b/>
          <w:color w:val="000000" w:themeColor="text1"/>
        </w:rPr>
        <w:t xml:space="preserve">: </w:t>
      </w:r>
      <w:r w:rsidRPr="0068261D">
        <w:rPr>
          <w:b/>
          <w:color w:val="000000" w:themeColor="text1"/>
        </w:rPr>
        <w:t>SEBELUM DAN MASA PANDEMI COVID-19</w:t>
      </w:r>
    </w:p>
    <w:p w14:paraId="2101704F" w14:textId="3E99AD15" w:rsidR="00242618" w:rsidRDefault="009A6A35" w:rsidP="009A6A35">
      <w:pPr>
        <w:spacing w:line="480" w:lineRule="auto"/>
        <w:jc w:val="center"/>
        <w:rPr>
          <w:b/>
          <w:color w:val="000000" w:themeColor="text1"/>
        </w:rPr>
      </w:pPr>
      <w:r w:rsidRPr="00551F4F">
        <w:rPr>
          <w:noProof/>
          <w:lang w:val="en-US"/>
        </w:rPr>
        <w:drawing>
          <wp:anchor distT="0" distB="0" distL="0" distR="0" simplePos="0" relativeHeight="251698176" behindDoc="0" locked="0" layoutInCell="1" allowOverlap="1" wp14:anchorId="07D78D95" wp14:editId="2A6F9EA9">
            <wp:simplePos x="0" y="0"/>
            <wp:positionH relativeFrom="page">
              <wp:posOffset>2265128</wp:posOffset>
            </wp:positionH>
            <wp:positionV relativeFrom="paragraph">
              <wp:posOffset>187905</wp:posOffset>
            </wp:positionV>
            <wp:extent cx="3357245" cy="1368425"/>
            <wp:effectExtent l="0" t="0" r="0" b="3175"/>
            <wp:wrapTopAndBottom/>
            <wp:docPr id="3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357245" cy="1368425"/>
                    </a:xfrm>
                    <a:prstGeom prst="rect">
                      <a:avLst/>
                    </a:prstGeom>
                  </pic:spPr>
                </pic:pic>
              </a:graphicData>
            </a:graphic>
            <wp14:sizeRelH relativeFrom="margin">
              <wp14:pctWidth>0</wp14:pctWidth>
            </wp14:sizeRelH>
            <wp14:sizeRelV relativeFrom="margin">
              <wp14:pctHeight>0</wp14:pctHeight>
            </wp14:sizeRelV>
          </wp:anchor>
        </w:drawing>
      </w:r>
    </w:p>
    <w:p w14:paraId="272C240C" w14:textId="77777777" w:rsidR="00F426B4" w:rsidRDefault="00F426B4" w:rsidP="00F426B4">
      <w:pPr>
        <w:spacing w:line="480" w:lineRule="auto"/>
        <w:rPr>
          <w:b/>
          <w:color w:val="000000" w:themeColor="text1"/>
        </w:rPr>
      </w:pPr>
    </w:p>
    <w:p w14:paraId="641A7EB9" w14:textId="636FA5AB" w:rsidR="00242618" w:rsidRPr="009A6A35" w:rsidRDefault="009A6A35" w:rsidP="00F426B4">
      <w:pPr>
        <w:spacing w:line="480" w:lineRule="auto"/>
        <w:jc w:val="center"/>
        <w:rPr>
          <w:b/>
          <w:color w:val="000000" w:themeColor="text1"/>
        </w:rPr>
      </w:pPr>
      <w:r w:rsidRPr="009A6A35">
        <w:rPr>
          <w:b/>
          <w:color w:val="000000" w:themeColor="text1"/>
        </w:rPr>
        <w:t>Oleh:</w:t>
      </w:r>
    </w:p>
    <w:p w14:paraId="0A76C124" w14:textId="4D336BA2" w:rsidR="009A6A35" w:rsidRPr="009A6A35" w:rsidRDefault="009A6A35" w:rsidP="00F426B4">
      <w:pPr>
        <w:spacing w:line="480" w:lineRule="auto"/>
        <w:jc w:val="center"/>
        <w:rPr>
          <w:b/>
          <w:color w:val="000000" w:themeColor="text1"/>
        </w:rPr>
      </w:pPr>
      <w:r w:rsidRPr="009A6A35">
        <w:rPr>
          <w:b/>
          <w:color w:val="000000" w:themeColor="text1"/>
        </w:rPr>
        <w:t>AURA NANDA SHAFIRA</w:t>
      </w:r>
    </w:p>
    <w:p w14:paraId="323B0252" w14:textId="27E5FC94" w:rsidR="009A6A35" w:rsidRPr="009A6A35" w:rsidRDefault="009A6A35" w:rsidP="00F426B4">
      <w:pPr>
        <w:spacing w:line="480" w:lineRule="auto"/>
        <w:jc w:val="center"/>
        <w:rPr>
          <w:b/>
          <w:color w:val="000000" w:themeColor="text1"/>
        </w:rPr>
      </w:pPr>
      <w:r w:rsidRPr="009A6A35">
        <w:rPr>
          <w:b/>
          <w:color w:val="000000" w:themeColor="text1"/>
        </w:rPr>
        <w:t>20171112113</w:t>
      </w:r>
    </w:p>
    <w:p w14:paraId="1B19DC77" w14:textId="77777777" w:rsidR="009A6A35" w:rsidRDefault="009A6A35" w:rsidP="009A6A35">
      <w:pPr>
        <w:tabs>
          <w:tab w:val="right" w:pos="567"/>
        </w:tabs>
        <w:spacing w:line="480" w:lineRule="auto"/>
        <w:rPr>
          <w:b/>
          <w:color w:val="000000" w:themeColor="text1"/>
        </w:rPr>
      </w:pPr>
    </w:p>
    <w:p w14:paraId="50EDCC7F" w14:textId="537578B2" w:rsidR="00A22360" w:rsidRDefault="00242618" w:rsidP="00BA20B7">
      <w:pPr>
        <w:tabs>
          <w:tab w:val="right" w:pos="567"/>
        </w:tabs>
        <w:spacing w:line="480" w:lineRule="auto"/>
        <w:jc w:val="center"/>
        <w:rPr>
          <w:color w:val="000000" w:themeColor="text1"/>
        </w:rPr>
      </w:pPr>
      <w:r>
        <w:rPr>
          <w:color w:val="000000" w:themeColor="text1"/>
        </w:rPr>
        <w:t>Diterima dan di</w:t>
      </w:r>
      <w:r w:rsidR="009A6A35">
        <w:rPr>
          <w:color w:val="000000" w:themeColor="text1"/>
        </w:rPr>
        <w:t xml:space="preserve">setujui untuk diajukan dalam Ujian </w:t>
      </w:r>
      <w:r w:rsidR="00A22360">
        <w:rPr>
          <w:color w:val="000000" w:themeColor="text1"/>
        </w:rPr>
        <w:t>Komprehensif</w:t>
      </w:r>
    </w:p>
    <w:p w14:paraId="2A18BF74" w14:textId="72135EBB" w:rsidR="009A6A35" w:rsidRDefault="00242994" w:rsidP="009A6A35">
      <w:pPr>
        <w:tabs>
          <w:tab w:val="right" w:pos="567"/>
        </w:tabs>
        <w:spacing w:line="480" w:lineRule="auto"/>
        <w:jc w:val="center"/>
        <w:rPr>
          <w:color w:val="000000" w:themeColor="text1"/>
        </w:rPr>
      </w:pPr>
      <w:r w:rsidRPr="00566E31">
        <w:rPr>
          <w:noProof/>
          <w:color w:val="FF0000"/>
          <w:lang w:val="en-US"/>
        </w:rPr>
        <w:drawing>
          <wp:anchor distT="0" distB="0" distL="0" distR="0" simplePos="0" relativeHeight="251700224" behindDoc="1" locked="0" layoutInCell="1" allowOverlap="1" wp14:anchorId="102EF72E" wp14:editId="0B3F3D17">
            <wp:simplePos x="0" y="0"/>
            <wp:positionH relativeFrom="page">
              <wp:posOffset>2440305</wp:posOffset>
            </wp:positionH>
            <wp:positionV relativeFrom="paragraph">
              <wp:posOffset>264795</wp:posOffset>
            </wp:positionV>
            <wp:extent cx="2920365" cy="1562100"/>
            <wp:effectExtent l="0" t="0" r="0" b="0"/>
            <wp:wrapNone/>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2920365" cy="1562100"/>
                    </a:xfrm>
                    <a:prstGeom prst="rect">
                      <a:avLst/>
                    </a:prstGeom>
                  </pic:spPr>
                </pic:pic>
              </a:graphicData>
            </a:graphic>
          </wp:anchor>
        </w:drawing>
      </w:r>
    </w:p>
    <w:p w14:paraId="1A569F79" w14:textId="423D71E6" w:rsidR="00CD629A" w:rsidRDefault="00CD629A" w:rsidP="009A6A35">
      <w:pPr>
        <w:tabs>
          <w:tab w:val="right" w:pos="567"/>
        </w:tabs>
        <w:spacing w:line="480" w:lineRule="auto"/>
        <w:jc w:val="center"/>
        <w:rPr>
          <w:color w:val="000000" w:themeColor="text1"/>
        </w:rPr>
      </w:pPr>
      <w:r>
        <w:rPr>
          <w:color w:val="000000" w:themeColor="text1"/>
        </w:rPr>
        <w:t xml:space="preserve">Jakarta, </w:t>
      </w:r>
      <w:r w:rsidR="00110DAF">
        <w:rPr>
          <w:color w:val="000000" w:themeColor="text1"/>
        </w:rPr>
        <w:t>22 Juli</w:t>
      </w:r>
      <w:r w:rsidR="009A6A35">
        <w:rPr>
          <w:color w:val="000000" w:themeColor="text1"/>
        </w:rPr>
        <w:t xml:space="preserve"> </w:t>
      </w:r>
      <w:r>
        <w:rPr>
          <w:color w:val="000000" w:themeColor="text1"/>
        </w:rPr>
        <w:t>2021</w:t>
      </w:r>
    </w:p>
    <w:p w14:paraId="24492043" w14:textId="1704DA99" w:rsidR="00242618" w:rsidRDefault="00242618" w:rsidP="009A6A35">
      <w:pPr>
        <w:tabs>
          <w:tab w:val="right" w:pos="567"/>
        </w:tabs>
        <w:spacing w:line="480" w:lineRule="auto"/>
        <w:jc w:val="center"/>
        <w:rPr>
          <w:color w:val="000000" w:themeColor="text1"/>
        </w:rPr>
      </w:pPr>
      <w:r>
        <w:rPr>
          <w:color w:val="000000" w:themeColor="text1"/>
        </w:rPr>
        <w:t>Dosen Pembimbing</w:t>
      </w:r>
      <w:r w:rsidR="009A6A35">
        <w:rPr>
          <w:color w:val="000000" w:themeColor="text1"/>
        </w:rPr>
        <w:t xml:space="preserve"> Skripsi</w:t>
      </w:r>
      <w:r>
        <w:rPr>
          <w:color w:val="000000" w:themeColor="text1"/>
        </w:rPr>
        <w:t>,</w:t>
      </w:r>
      <w:r w:rsidR="00E250AC">
        <w:rPr>
          <w:color w:val="000000" w:themeColor="text1"/>
        </w:rPr>
        <w:t xml:space="preserve"> </w:t>
      </w:r>
    </w:p>
    <w:p w14:paraId="406D2DE3" w14:textId="3786452B" w:rsidR="009A6A35" w:rsidRDefault="009A6A35" w:rsidP="009A6A35">
      <w:pPr>
        <w:tabs>
          <w:tab w:val="right" w:pos="567"/>
        </w:tabs>
        <w:spacing w:line="480" w:lineRule="auto"/>
        <w:ind w:left="426"/>
        <w:jc w:val="center"/>
        <w:rPr>
          <w:color w:val="000000" w:themeColor="text1"/>
        </w:rPr>
      </w:pPr>
    </w:p>
    <w:p w14:paraId="7F825CEC" w14:textId="497D96EA" w:rsidR="009A6A35" w:rsidRDefault="009A6A35" w:rsidP="00110DAF">
      <w:pPr>
        <w:tabs>
          <w:tab w:val="right" w:pos="567"/>
        </w:tabs>
        <w:spacing w:line="480" w:lineRule="auto"/>
        <w:rPr>
          <w:color w:val="000000" w:themeColor="text1"/>
        </w:rPr>
      </w:pPr>
    </w:p>
    <w:p w14:paraId="39D2D8D2" w14:textId="1E014146" w:rsidR="00110DAF" w:rsidRPr="00A22360" w:rsidRDefault="00242618" w:rsidP="00A22360">
      <w:pPr>
        <w:tabs>
          <w:tab w:val="right" w:pos="567"/>
        </w:tabs>
        <w:spacing w:line="480" w:lineRule="auto"/>
        <w:jc w:val="center"/>
      </w:pPr>
      <w:r>
        <w:t>(</w:t>
      </w:r>
      <w:r w:rsidRPr="0083305C">
        <w:rPr>
          <w:b/>
        </w:rPr>
        <w:t>Dr. Sparta, SE., Ak., ME.,CA</w:t>
      </w:r>
      <w:r>
        <w:t>)</w:t>
      </w:r>
    </w:p>
    <w:p w14:paraId="29ED64D1" w14:textId="77777777" w:rsidR="00624D4C" w:rsidRDefault="00624D4C" w:rsidP="00173AD7">
      <w:pPr>
        <w:tabs>
          <w:tab w:val="right" w:pos="567"/>
        </w:tabs>
        <w:spacing w:line="360" w:lineRule="auto"/>
        <w:ind w:left="426"/>
        <w:jc w:val="center"/>
        <w:rPr>
          <w:b/>
          <w:color w:val="000000" w:themeColor="text1"/>
        </w:rPr>
        <w:sectPr w:rsidR="00624D4C" w:rsidSect="00624D4C">
          <w:headerReference w:type="even" r:id="rId15"/>
          <w:headerReference w:type="default" r:id="rId16"/>
          <w:headerReference w:type="first" r:id="rId17"/>
          <w:pgSz w:w="11900" w:h="16840" w:code="9"/>
          <w:pgMar w:top="2268" w:right="1701" w:bottom="1701" w:left="2268" w:header="709" w:footer="709" w:gutter="0"/>
          <w:pgNumType w:fmt="lowerRoman" w:start="2"/>
          <w:cols w:space="720"/>
          <w:titlePg/>
          <w:docGrid w:linePitch="326"/>
        </w:sectPr>
      </w:pPr>
    </w:p>
    <w:p w14:paraId="5B3309E3" w14:textId="0F46CB2E" w:rsidR="00173AD7" w:rsidRPr="00481B17" w:rsidRDefault="00173AD7" w:rsidP="00173AD7">
      <w:pPr>
        <w:tabs>
          <w:tab w:val="right" w:pos="567"/>
        </w:tabs>
        <w:spacing w:line="360" w:lineRule="auto"/>
        <w:ind w:left="426"/>
        <w:jc w:val="center"/>
        <w:rPr>
          <w:b/>
          <w:color w:val="000000" w:themeColor="text1"/>
        </w:rPr>
      </w:pPr>
      <w:r w:rsidRPr="00481B17">
        <w:rPr>
          <w:b/>
          <w:color w:val="000000" w:themeColor="text1"/>
        </w:rPr>
        <w:lastRenderedPageBreak/>
        <w:t>HALAMAN PERSETUJUAN PENGUJI KOMPREHENSIF</w:t>
      </w:r>
    </w:p>
    <w:p w14:paraId="500F2B8C" w14:textId="77777777" w:rsidR="00173AD7" w:rsidRDefault="00173AD7" w:rsidP="00173AD7">
      <w:pPr>
        <w:tabs>
          <w:tab w:val="right" w:pos="567"/>
        </w:tabs>
        <w:spacing w:line="360" w:lineRule="auto"/>
        <w:ind w:left="426"/>
        <w:jc w:val="both"/>
        <w:rPr>
          <w:color w:val="000000" w:themeColor="text1"/>
        </w:rPr>
      </w:pPr>
    </w:p>
    <w:p w14:paraId="71066AC7" w14:textId="77777777" w:rsidR="00173AD7" w:rsidRDefault="00173AD7" w:rsidP="00173AD7">
      <w:pPr>
        <w:tabs>
          <w:tab w:val="right" w:pos="567"/>
        </w:tabs>
        <w:spacing w:line="360" w:lineRule="auto"/>
        <w:ind w:left="426"/>
        <w:jc w:val="both"/>
        <w:rPr>
          <w:color w:val="000000" w:themeColor="text1"/>
        </w:rPr>
      </w:pPr>
      <w:r>
        <w:rPr>
          <w:color w:val="000000" w:themeColor="text1"/>
        </w:rPr>
        <w:t xml:space="preserve">Nama Mahasiswa </w:t>
      </w:r>
      <w:r>
        <w:rPr>
          <w:color w:val="000000" w:themeColor="text1"/>
        </w:rPr>
        <w:tab/>
        <w:t xml:space="preserve">: Aura Nanda Shafira </w:t>
      </w:r>
    </w:p>
    <w:p w14:paraId="1E3B5B17" w14:textId="77777777" w:rsidR="00173AD7" w:rsidRDefault="00173AD7" w:rsidP="00173AD7">
      <w:pPr>
        <w:tabs>
          <w:tab w:val="right" w:pos="567"/>
        </w:tabs>
        <w:spacing w:line="360" w:lineRule="auto"/>
        <w:ind w:left="426"/>
        <w:jc w:val="both"/>
        <w:rPr>
          <w:color w:val="000000" w:themeColor="text1"/>
        </w:rPr>
      </w:pPr>
      <w:r>
        <w:rPr>
          <w:color w:val="000000" w:themeColor="text1"/>
        </w:rPr>
        <w:t>NIM</w:t>
      </w:r>
      <w:r>
        <w:rPr>
          <w:color w:val="000000" w:themeColor="text1"/>
        </w:rPr>
        <w:tab/>
      </w:r>
      <w:r>
        <w:rPr>
          <w:color w:val="000000" w:themeColor="text1"/>
        </w:rPr>
        <w:tab/>
      </w:r>
      <w:r>
        <w:rPr>
          <w:color w:val="000000" w:themeColor="text1"/>
        </w:rPr>
        <w:tab/>
        <w:t>: 20171112113</w:t>
      </w:r>
    </w:p>
    <w:p w14:paraId="66225280" w14:textId="545E4FD3" w:rsidR="00173AD7" w:rsidRDefault="00173AD7" w:rsidP="00173AD7">
      <w:pPr>
        <w:tabs>
          <w:tab w:val="right" w:pos="567"/>
        </w:tabs>
        <w:spacing w:line="360" w:lineRule="auto"/>
        <w:ind w:left="2835" w:hanging="2409"/>
        <w:jc w:val="both"/>
        <w:rPr>
          <w:color w:val="000000" w:themeColor="text1"/>
        </w:rPr>
      </w:pPr>
      <w:r>
        <w:rPr>
          <w:color w:val="000000" w:themeColor="text1"/>
        </w:rPr>
        <w:t>Judul Skripsi</w:t>
      </w:r>
      <w:r>
        <w:rPr>
          <w:color w:val="000000" w:themeColor="text1"/>
        </w:rPr>
        <w:tab/>
      </w:r>
      <w:r>
        <w:rPr>
          <w:color w:val="000000" w:themeColor="text1"/>
        </w:rPr>
        <w:tab/>
        <w:t xml:space="preserve">: Pengaruh Efisiensi Operasional, Risiko Kredit dan     Risiko Likuiditas Terhadap Profitabilitas Perusahaan Perbankan di Indonesia: Sebelum dan Masa Pandemi Covid-19. </w:t>
      </w:r>
    </w:p>
    <w:p w14:paraId="4DC3EDD6" w14:textId="6449A278" w:rsidR="00173AD7" w:rsidRDefault="00173AD7" w:rsidP="00173AD7">
      <w:pPr>
        <w:tabs>
          <w:tab w:val="right" w:pos="567"/>
        </w:tabs>
        <w:spacing w:line="360" w:lineRule="auto"/>
        <w:ind w:left="2835" w:hanging="2409"/>
        <w:jc w:val="both"/>
        <w:rPr>
          <w:color w:val="000000" w:themeColor="text1"/>
        </w:rPr>
      </w:pPr>
      <w:r>
        <w:rPr>
          <w:color w:val="000000" w:themeColor="text1"/>
        </w:rPr>
        <w:t>Tanggal Ujian</w:t>
      </w:r>
      <w:r>
        <w:rPr>
          <w:color w:val="000000" w:themeColor="text1"/>
        </w:rPr>
        <w:tab/>
        <w:t xml:space="preserve">: Sabtu, 31 Juli 2021 </w:t>
      </w:r>
    </w:p>
    <w:p w14:paraId="708815D0" w14:textId="79A30DD2" w:rsidR="00173AD7" w:rsidRDefault="00173AD7" w:rsidP="00173AD7">
      <w:pPr>
        <w:tabs>
          <w:tab w:val="right" w:pos="567"/>
        </w:tabs>
        <w:spacing w:line="360" w:lineRule="auto"/>
        <w:ind w:left="2835" w:hanging="2409"/>
        <w:jc w:val="both"/>
        <w:rPr>
          <w:color w:val="000000" w:themeColor="text1"/>
        </w:rPr>
      </w:pPr>
      <w:r>
        <w:rPr>
          <w:color w:val="000000" w:themeColor="text1"/>
        </w:rPr>
        <w:t>Ketua</w:t>
      </w:r>
      <w:r w:rsidR="00425DB3">
        <w:rPr>
          <w:color w:val="000000" w:themeColor="text1"/>
        </w:rPr>
        <w:t xml:space="preserve"> Penguji </w:t>
      </w:r>
      <w:r>
        <w:rPr>
          <w:color w:val="000000" w:themeColor="text1"/>
        </w:rPr>
        <w:tab/>
        <w:t xml:space="preserve">: </w:t>
      </w:r>
      <w:r w:rsidRPr="00F722C5">
        <w:t>Dr. Muchlis, SE, MBM</w:t>
      </w:r>
    </w:p>
    <w:p w14:paraId="2FB9BC0F" w14:textId="77777777" w:rsidR="00173AD7" w:rsidRDefault="00173AD7" w:rsidP="00173AD7">
      <w:pPr>
        <w:tabs>
          <w:tab w:val="right" w:pos="567"/>
        </w:tabs>
        <w:spacing w:line="360" w:lineRule="auto"/>
        <w:ind w:left="2835" w:hanging="2409"/>
        <w:jc w:val="both"/>
        <w:rPr>
          <w:color w:val="000000" w:themeColor="text1"/>
        </w:rPr>
      </w:pPr>
      <w:r>
        <w:rPr>
          <w:color w:val="000000" w:themeColor="text1"/>
        </w:rPr>
        <w:t>Anggota</w:t>
      </w:r>
      <w:r>
        <w:rPr>
          <w:color w:val="000000" w:themeColor="text1"/>
        </w:rPr>
        <w:tab/>
        <w:t xml:space="preserve">: 1. </w:t>
      </w:r>
      <w:r w:rsidRPr="004E31CB">
        <w:t>Dr. Sparta, SE., Ak., ME.,CA.</w:t>
      </w:r>
    </w:p>
    <w:p w14:paraId="037049B8" w14:textId="77777777" w:rsidR="00173AD7" w:rsidRDefault="00173AD7" w:rsidP="00173AD7">
      <w:pPr>
        <w:tabs>
          <w:tab w:val="right" w:pos="567"/>
        </w:tabs>
        <w:spacing w:line="360" w:lineRule="auto"/>
        <w:ind w:left="2835" w:hanging="2409"/>
        <w:jc w:val="both"/>
        <w:rPr>
          <w:color w:val="000000" w:themeColor="text1"/>
        </w:rPr>
      </w:pPr>
      <w:r>
        <w:rPr>
          <w:color w:val="000000" w:themeColor="text1"/>
        </w:rPr>
        <w:tab/>
      </w:r>
      <w:r>
        <w:rPr>
          <w:color w:val="000000" w:themeColor="text1"/>
        </w:rPr>
        <w:tab/>
      </w:r>
      <w:r>
        <w:rPr>
          <w:color w:val="000000" w:themeColor="text1"/>
        </w:rPr>
        <w:tab/>
        <w:t xml:space="preserve"> 2. </w:t>
      </w:r>
      <w:r w:rsidRPr="00F722C5">
        <w:t>Lediana Sufina, S.E. Ak., M.Si</w:t>
      </w:r>
    </w:p>
    <w:p w14:paraId="05C8C927" w14:textId="77777777" w:rsidR="00173AD7" w:rsidRDefault="00173AD7" w:rsidP="00173AD7">
      <w:pPr>
        <w:tabs>
          <w:tab w:val="right" w:pos="567"/>
        </w:tabs>
        <w:spacing w:line="360" w:lineRule="auto"/>
        <w:ind w:left="426"/>
        <w:jc w:val="both"/>
        <w:rPr>
          <w:color w:val="000000" w:themeColor="text1"/>
        </w:rPr>
      </w:pPr>
      <w:r>
        <w:rPr>
          <w:color w:val="000000" w:themeColor="text1"/>
        </w:rPr>
        <w:t xml:space="preserve">Dengan ini menyatakan bahwa mahasiswa tersebut di atas telah mengikuti ujian Komprehensif: </w:t>
      </w:r>
    </w:p>
    <w:p w14:paraId="02D97E37" w14:textId="1345D115" w:rsidR="00173AD7" w:rsidRDefault="00173AD7" w:rsidP="00173AD7">
      <w:pPr>
        <w:tabs>
          <w:tab w:val="right" w:pos="567"/>
        </w:tabs>
        <w:spacing w:line="360" w:lineRule="auto"/>
        <w:ind w:left="426"/>
        <w:jc w:val="both"/>
        <w:rPr>
          <w:color w:val="000000" w:themeColor="text1"/>
        </w:rPr>
      </w:pPr>
      <w:r>
        <w:rPr>
          <w:color w:val="000000" w:themeColor="text1"/>
        </w:rPr>
        <w:t>Pada tanggal</w:t>
      </w:r>
      <w:r>
        <w:rPr>
          <w:color w:val="000000" w:themeColor="text1"/>
        </w:rPr>
        <w:tab/>
      </w:r>
      <w:r>
        <w:rPr>
          <w:color w:val="000000" w:themeColor="text1"/>
        </w:rPr>
        <w:tab/>
        <w:t>: Sabtu, 31 Juli 2021</w:t>
      </w:r>
    </w:p>
    <w:p w14:paraId="6CCBBB6D" w14:textId="056AC427" w:rsidR="00173AD7" w:rsidRDefault="00173AD7" w:rsidP="00173AD7">
      <w:pPr>
        <w:tabs>
          <w:tab w:val="right" w:pos="567"/>
        </w:tabs>
        <w:spacing w:line="360" w:lineRule="auto"/>
        <w:ind w:left="426"/>
        <w:jc w:val="both"/>
        <w:rPr>
          <w:color w:val="000000" w:themeColor="text1"/>
        </w:rPr>
      </w:pPr>
      <w:r>
        <w:rPr>
          <w:color w:val="000000" w:themeColor="text1"/>
        </w:rPr>
        <w:t>Dengan hasil</w:t>
      </w:r>
      <w:r>
        <w:rPr>
          <w:color w:val="000000" w:themeColor="text1"/>
        </w:rPr>
        <w:tab/>
      </w:r>
      <w:r>
        <w:rPr>
          <w:color w:val="000000" w:themeColor="text1"/>
        </w:rPr>
        <w:tab/>
        <w:t>: LULUS</w:t>
      </w:r>
      <w:r w:rsidR="00FD0C9E">
        <w:rPr>
          <w:color w:val="000000" w:themeColor="text1"/>
        </w:rPr>
        <w:t xml:space="preserve"> </w:t>
      </w:r>
    </w:p>
    <w:p w14:paraId="5EE22E52" w14:textId="77777777" w:rsidR="00173AD7" w:rsidRDefault="00173AD7" w:rsidP="00173AD7">
      <w:pPr>
        <w:tabs>
          <w:tab w:val="right" w:pos="567"/>
        </w:tabs>
        <w:spacing w:line="360" w:lineRule="auto"/>
        <w:ind w:left="426"/>
        <w:jc w:val="both"/>
        <w:rPr>
          <w:color w:val="000000" w:themeColor="text1"/>
        </w:rPr>
      </w:pPr>
    </w:p>
    <w:p w14:paraId="2617FBF2" w14:textId="77777777" w:rsidR="00173AD7" w:rsidRDefault="00173AD7" w:rsidP="00173AD7">
      <w:pPr>
        <w:tabs>
          <w:tab w:val="right" w:pos="567"/>
        </w:tabs>
        <w:spacing w:line="360" w:lineRule="auto"/>
        <w:ind w:left="426"/>
        <w:jc w:val="center"/>
        <w:rPr>
          <w:color w:val="000000" w:themeColor="text1"/>
        </w:rPr>
      </w:pPr>
      <w:r>
        <w:rPr>
          <w:color w:val="000000" w:themeColor="text1"/>
        </w:rPr>
        <w:t>Tim Penguji,</w:t>
      </w:r>
    </w:p>
    <w:p w14:paraId="01294BEF" w14:textId="77777777" w:rsidR="00173AD7" w:rsidRDefault="00173AD7" w:rsidP="00173AD7">
      <w:pPr>
        <w:tabs>
          <w:tab w:val="right" w:pos="567"/>
        </w:tabs>
        <w:spacing w:line="360" w:lineRule="auto"/>
        <w:ind w:left="426"/>
        <w:jc w:val="center"/>
        <w:rPr>
          <w:color w:val="000000" w:themeColor="text1"/>
        </w:rPr>
      </w:pPr>
      <w:r>
        <w:rPr>
          <w:color w:val="000000" w:themeColor="text1"/>
        </w:rPr>
        <w:t>Ketua,</w:t>
      </w:r>
    </w:p>
    <w:p w14:paraId="08E4C09E" w14:textId="56CCFCC5" w:rsidR="00173AD7" w:rsidRDefault="008D549F" w:rsidP="008D549F">
      <w:pPr>
        <w:tabs>
          <w:tab w:val="right" w:pos="567"/>
        </w:tabs>
        <w:spacing w:line="360" w:lineRule="auto"/>
        <w:rPr>
          <w:color w:val="000000" w:themeColor="text1"/>
        </w:rPr>
      </w:pPr>
      <w:r>
        <w:rPr>
          <w:color w:val="000000" w:themeColor="text1"/>
        </w:rPr>
        <w:t xml:space="preserve">                                              </w:t>
      </w:r>
      <w:r>
        <w:rPr>
          <w:noProof/>
          <w:sz w:val="20"/>
          <w:lang w:val="en-US"/>
        </w:rPr>
        <w:drawing>
          <wp:inline distT="0" distB="0" distL="0" distR="0" wp14:anchorId="5FB34274" wp14:editId="7B0932AE">
            <wp:extent cx="1162353" cy="700659"/>
            <wp:effectExtent l="0" t="0" r="0" b="0"/>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18" cstate="print"/>
                    <a:stretch>
                      <a:fillRect/>
                    </a:stretch>
                  </pic:blipFill>
                  <pic:spPr>
                    <a:xfrm>
                      <a:off x="0" y="0"/>
                      <a:ext cx="1162353" cy="700659"/>
                    </a:xfrm>
                    <a:prstGeom prst="rect">
                      <a:avLst/>
                    </a:prstGeom>
                  </pic:spPr>
                </pic:pic>
              </a:graphicData>
            </a:graphic>
          </wp:inline>
        </w:drawing>
      </w:r>
    </w:p>
    <w:p w14:paraId="7A5D9A5A" w14:textId="35A822DB" w:rsidR="00173AD7" w:rsidRPr="00FB0421" w:rsidRDefault="001335B3" w:rsidP="008D549F">
      <w:pPr>
        <w:tabs>
          <w:tab w:val="right" w:pos="567"/>
        </w:tabs>
        <w:spacing w:line="360" w:lineRule="auto"/>
        <w:jc w:val="center"/>
        <w:rPr>
          <w:b/>
          <w:color w:val="000000" w:themeColor="text1"/>
        </w:rPr>
      </w:pPr>
      <w:r>
        <w:rPr>
          <w:b/>
          <w:color w:val="000000" w:themeColor="text1"/>
        </w:rPr>
        <w:t xml:space="preserve">      </w:t>
      </w:r>
      <w:r w:rsidR="00173AD7" w:rsidRPr="00FB0421">
        <w:rPr>
          <w:b/>
          <w:color w:val="000000" w:themeColor="text1"/>
        </w:rPr>
        <w:t>(</w:t>
      </w:r>
      <w:r w:rsidR="00173AD7" w:rsidRPr="00FB0421">
        <w:rPr>
          <w:b/>
          <w:color w:val="000000" w:themeColor="text1"/>
        </w:rPr>
        <w:tab/>
      </w:r>
      <w:r w:rsidR="00173AD7" w:rsidRPr="00FB0421">
        <w:rPr>
          <w:b/>
        </w:rPr>
        <w:t>Dr. Muchlis, SE, MBM</w:t>
      </w:r>
      <w:r w:rsidR="00173AD7" w:rsidRPr="00FB0421">
        <w:rPr>
          <w:b/>
          <w:color w:val="000000" w:themeColor="text1"/>
        </w:rPr>
        <w:t>)</w:t>
      </w:r>
    </w:p>
    <w:p w14:paraId="73F75DE3" w14:textId="77777777" w:rsidR="00173AD7" w:rsidRDefault="00173AD7" w:rsidP="00173AD7">
      <w:pPr>
        <w:tabs>
          <w:tab w:val="right" w:pos="567"/>
        </w:tabs>
        <w:spacing w:line="360" w:lineRule="auto"/>
        <w:ind w:left="426"/>
        <w:rPr>
          <w:color w:val="000000" w:themeColor="text1"/>
        </w:rPr>
      </w:pPr>
    </w:p>
    <w:p w14:paraId="179A92FC" w14:textId="123006F2" w:rsidR="00856D6D" w:rsidRDefault="00173AD7" w:rsidP="00856D6D">
      <w:pPr>
        <w:tabs>
          <w:tab w:val="right" w:pos="567"/>
        </w:tabs>
        <w:spacing w:line="360" w:lineRule="auto"/>
        <w:ind w:left="426"/>
        <w:rPr>
          <w:color w:val="000000" w:themeColor="text1"/>
        </w:rPr>
      </w:pPr>
      <w:r>
        <w:rPr>
          <w:color w:val="000000" w:themeColor="text1"/>
        </w:rPr>
        <w:t xml:space="preserve">         Anggota 1, </w:t>
      </w:r>
      <w:r>
        <w:rPr>
          <w:color w:val="000000" w:themeColor="text1"/>
        </w:rPr>
        <w:tab/>
      </w:r>
      <w:r>
        <w:rPr>
          <w:color w:val="000000" w:themeColor="text1"/>
        </w:rPr>
        <w:tab/>
      </w:r>
      <w:r>
        <w:rPr>
          <w:color w:val="000000" w:themeColor="text1"/>
        </w:rPr>
        <w:tab/>
      </w:r>
      <w:r>
        <w:rPr>
          <w:color w:val="000000" w:themeColor="text1"/>
        </w:rPr>
        <w:tab/>
        <w:t xml:space="preserve">           </w:t>
      </w:r>
      <w:r w:rsidR="00FB0421">
        <w:rPr>
          <w:color w:val="000000" w:themeColor="text1"/>
        </w:rPr>
        <w:t xml:space="preserve">          </w:t>
      </w:r>
      <w:r>
        <w:rPr>
          <w:color w:val="000000" w:themeColor="text1"/>
        </w:rPr>
        <w:t xml:space="preserve"> Anggota 2,</w:t>
      </w:r>
    </w:p>
    <w:p w14:paraId="564B984F" w14:textId="1D86131C" w:rsidR="00856D6D" w:rsidRPr="00856D6D" w:rsidRDefault="009C03E4" w:rsidP="00FB0421">
      <w:pPr>
        <w:tabs>
          <w:tab w:val="right" w:pos="567"/>
        </w:tabs>
        <w:spacing w:line="360" w:lineRule="auto"/>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           </w:t>
      </w:r>
      <w:r>
        <w:rPr>
          <w:color w:val="000000" w:themeColor="text1"/>
        </w:rPr>
        <w:tab/>
        <w:t xml:space="preserve">   </w:t>
      </w:r>
      <w:r w:rsidR="006060F3">
        <w:rPr>
          <w:noProof/>
          <w:color w:val="000000" w:themeColor="text1"/>
          <w:lang w:val="en-US"/>
        </w:rPr>
        <w:drawing>
          <wp:inline distT="0" distB="0" distL="0" distR="0" wp14:anchorId="428C6BDB" wp14:editId="5728C414">
            <wp:extent cx="970909" cy="832207"/>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Screen Shot 2021-08-12 at 17.48.57.png"/>
                    <pic:cNvPicPr/>
                  </pic:nvPicPr>
                  <pic:blipFill>
                    <a:blip r:embed="rId19">
                      <a:extLst>
                        <a:ext uri="{BEBA8EAE-BF5A-486C-A8C5-ECC9F3942E4B}">
                          <a14:imgProps xmlns:a14="http://schemas.microsoft.com/office/drawing/2010/main">
                            <a14:imgLayer>
                              <a14:imgEffect>
                                <a14:backgroundRemoval t="6140" b="100000" l="3008" r="96992">
                                  <a14:backgroundMark x1="15789" y1="88596" x2="15789" y2="88596"/>
                                </a14:backgroundRemoval>
                              </a14:imgEffect>
                            </a14:imgLayer>
                          </a14:imgProps>
                        </a:ext>
                        <a:ext uri="{28A0092B-C50C-407E-A947-70E740481C1C}">
                          <a14:useLocalDpi xmlns:a14="http://schemas.microsoft.com/office/drawing/2010/main" val="0"/>
                        </a:ext>
                      </a:extLst>
                    </a:blip>
                    <a:stretch>
                      <a:fillRect/>
                    </a:stretch>
                  </pic:blipFill>
                  <pic:spPr>
                    <a:xfrm>
                      <a:off x="0" y="0"/>
                      <a:ext cx="981699" cy="841456"/>
                    </a:xfrm>
                    <a:prstGeom prst="rect">
                      <a:avLst/>
                    </a:prstGeom>
                  </pic:spPr>
                </pic:pic>
              </a:graphicData>
            </a:graphic>
          </wp:inline>
        </w:drawing>
      </w:r>
    </w:p>
    <w:p w14:paraId="74180544" w14:textId="432DFCE4" w:rsidR="00173AD7" w:rsidRPr="00FB0421" w:rsidRDefault="00173AD7" w:rsidP="00FB0421">
      <w:pPr>
        <w:tabs>
          <w:tab w:val="right" w:pos="567"/>
        </w:tabs>
        <w:spacing w:line="360" w:lineRule="auto"/>
        <w:rPr>
          <w:b/>
          <w:color w:val="000000" w:themeColor="text1"/>
        </w:rPr>
      </w:pPr>
      <w:r w:rsidRPr="00FB0421">
        <w:rPr>
          <w:b/>
          <w:color w:val="000000" w:themeColor="text1"/>
        </w:rPr>
        <w:t>(</w:t>
      </w:r>
      <w:r w:rsidRPr="00FB0421">
        <w:rPr>
          <w:b/>
          <w:color w:val="000000" w:themeColor="text1"/>
        </w:rPr>
        <w:tab/>
      </w:r>
      <w:r w:rsidRPr="00FB0421">
        <w:rPr>
          <w:b/>
        </w:rPr>
        <w:t>Dr. Sparta, SE., Ak., ME.,CA</w:t>
      </w:r>
      <w:r w:rsidRPr="00FB0421">
        <w:rPr>
          <w:b/>
          <w:color w:val="000000" w:themeColor="text1"/>
        </w:rPr>
        <w:t>)</w:t>
      </w:r>
      <w:r>
        <w:rPr>
          <w:color w:val="000000" w:themeColor="text1"/>
        </w:rPr>
        <w:t xml:space="preserve"> </w:t>
      </w:r>
      <w:r>
        <w:rPr>
          <w:color w:val="000000" w:themeColor="text1"/>
        </w:rPr>
        <w:tab/>
        <w:t xml:space="preserve">    </w:t>
      </w:r>
      <w:r w:rsidR="00FB0421">
        <w:rPr>
          <w:color w:val="000000" w:themeColor="text1"/>
        </w:rPr>
        <w:t xml:space="preserve">           </w:t>
      </w:r>
      <w:r>
        <w:rPr>
          <w:color w:val="000000" w:themeColor="text1"/>
        </w:rPr>
        <w:t xml:space="preserve"> </w:t>
      </w:r>
      <w:r w:rsidRPr="00FB0421">
        <w:rPr>
          <w:b/>
          <w:color w:val="000000" w:themeColor="text1"/>
        </w:rPr>
        <w:t>(</w:t>
      </w:r>
      <w:r w:rsidRPr="00FB0421">
        <w:rPr>
          <w:b/>
        </w:rPr>
        <w:t>Lediana Sufina, S.E. Ak., M.Si</w:t>
      </w:r>
      <w:r w:rsidRPr="00FB0421">
        <w:rPr>
          <w:b/>
          <w:color w:val="000000" w:themeColor="text1"/>
        </w:rPr>
        <w:t>)</w:t>
      </w:r>
    </w:p>
    <w:p w14:paraId="645C4819" w14:textId="77777777" w:rsidR="00173AD7" w:rsidRDefault="00173AD7" w:rsidP="0089169A">
      <w:pPr>
        <w:tabs>
          <w:tab w:val="right" w:pos="567"/>
        </w:tabs>
        <w:spacing w:line="480" w:lineRule="auto"/>
        <w:rPr>
          <w:b/>
          <w:color w:val="000000" w:themeColor="text1"/>
        </w:rPr>
      </w:pPr>
    </w:p>
    <w:p w14:paraId="4FA34869" w14:textId="77777777" w:rsidR="00624D4C" w:rsidRDefault="00624D4C" w:rsidP="0083305C">
      <w:pPr>
        <w:tabs>
          <w:tab w:val="right" w:pos="567"/>
        </w:tabs>
        <w:spacing w:line="480" w:lineRule="auto"/>
        <w:jc w:val="center"/>
        <w:rPr>
          <w:b/>
          <w:color w:val="000000" w:themeColor="text1"/>
        </w:rPr>
        <w:sectPr w:rsidR="00624D4C" w:rsidSect="00624D4C">
          <w:pgSz w:w="11900" w:h="16840" w:code="9"/>
          <w:pgMar w:top="2268" w:right="1701" w:bottom="1701" w:left="2268" w:header="709" w:footer="709" w:gutter="0"/>
          <w:pgNumType w:fmt="lowerRoman" w:start="3"/>
          <w:cols w:space="720"/>
          <w:titlePg/>
          <w:docGrid w:linePitch="326"/>
        </w:sectPr>
      </w:pPr>
    </w:p>
    <w:p w14:paraId="78FF8FF7" w14:textId="13416A9A" w:rsidR="00242618" w:rsidRPr="00697CFE" w:rsidRDefault="00242618" w:rsidP="0083305C">
      <w:pPr>
        <w:tabs>
          <w:tab w:val="right" w:pos="567"/>
        </w:tabs>
        <w:spacing w:line="480" w:lineRule="auto"/>
        <w:jc w:val="center"/>
        <w:rPr>
          <w:b/>
          <w:color w:val="000000" w:themeColor="text1"/>
        </w:rPr>
      </w:pPr>
      <w:r w:rsidRPr="00697CFE">
        <w:rPr>
          <w:b/>
          <w:color w:val="000000" w:themeColor="text1"/>
        </w:rPr>
        <w:lastRenderedPageBreak/>
        <w:t>HALAMAN PERNYATAAN KARYA SENDIRI</w:t>
      </w:r>
    </w:p>
    <w:p w14:paraId="7F42EDB7" w14:textId="77777777" w:rsidR="00242618" w:rsidRDefault="00242618" w:rsidP="00242618">
      <w:pPr>
        <w:tabs>
          <w:tab w:val="right" w:pos="567"/>
        </w:tabs>
        <w:spacing w:line="480" w:lineRule="auto"/>
        <w:ind w:left="426"/>
        <w:rPr>
          <w:color w:val="000000" w:themeColor="text1"/>
        </w:rPr>
      </w:pPr>
    </w:p>
    <w:p w14:paraId="45A67067" w14:textId="77777777" w:rsidR="00242618" w:rsidRDefault="00242618" w:rsidP="00361CE2">
      <w:pPr>
        <w:tabs>
          <w:tab w:val="right" w:pos="567"/>
        </w:tabs>
        <w:spacing w:line="480" w:lineRule="auto"/>
        <w:jc w:val="both"/>
        <w:rPr>
          <w:color w:val="000000" w:themeColor="text1"/>
        </w:rPr>
      </w:pPr>
      <w:r>
        <w:rPr>
          <w:color w:val="000000" w:themeColor="text1"/>
        </w:rPr>
        <w:t xml:space="preserve">Saya yang bertanda tangan di bawah ini: </w:t>
      </w:r>
    </w:p>
    <w:p w14:paraId="1D33010D" w14:textId="77777777" w:rsidR="00242618" w:rsidRDefault="00242618" w:rsidP="00361CE2">
      <w:pPr>
        <w:tabs>
          <w:tab w:val="right" w:pos="567"/>
        </w:tabs>
        <w:spacing w:line="480" w:lineRule="auto"/>
        <w:jc w:val="both"/>
        <w:rPr>
          <w:color w:val="000000" w:themeColor="text1"/>
        </w:rPr>
      </w:pPr>
    </w:p>
    <w:p w14:paraId="48BC1D33" w14:textId="77777777" w:rsidR="00242618" w:rsidRDefault="00242618" w:rsidP="00361CE2">
      <w:pPr>
        <w:tabs>
          <w:tab w:val="right" w:pos="567"/>
        </w:tabs>
        <w:spacing w:line="480" w:lineRule="auto"/>
        <w:jc w:val="both"/>
        <w:rPr>
          <w:color w:val="000000" w:themeColor="text1"/>
        </w:rPr>
      </w:pPr>
      <w:r>
        <w:rPr>
          <w:color w:val="000000" w:themeColor="text1"/>
        </w:rPr>
        <w:t>Nama</w:t>
      </w:r>
      <w:r>
        <w:rPr>
          <w:color w:val="000000" w:themeColor="text1"/>
        </w:rPr>
        <w:tab/>
      </w:r>
      <w:r>
        <w:rPr>
          <w:color w:val="000000" w:themeColor="text1"/>
        </w:rPr>
        <w:tab/>
        <w:t xml:space="preserve">: Aura Nanda Shafira </w:t>
      </w:r>
    </w:p>
    <w:p w14:paraId="73B90052" w14:textId="50BC91D8" w:rsidR="00242618" w:rsidRDefault="00242618" w:rsidP="00361CE2">
      <w:pPr>
        <w:tabs>
          <w:tab w:val="right" w:pos="567"/>
        </w:tabs>
        <w:spacing w:line="480" w:lineRule="auto"/>
        <w:jc w:val="both"/>
        <w:rPr>
          <w:color w:val="000000" w:themeColor="text1"/>
        </w:rPr>
      </w:pPr>
      <w:r>
        <w:rPr>
          <w:color w:val="000000" w:themeColor="text1"/>
        </w:rPr>
        <w:t>NIM</w:t>
      </w:r>
      <w:r>
        <w:rPr>
          <w:color w:val="000000" w:themeColor="text1"/>
        </w:rPr>
        <w:tab/>
      </w:r>
      <w:r>
        <w:rPr>
          <w:color w:val="000000" w:themeColor="text1"/>
        </w:rPr>
        <w:tab/>
      </w:r>
      <w:r w:rsidR="00361CE2">
        <w:rPr>
          <w:color w:val="000000" w:themeColor="text1"/>
        </w:rPr>
        <w:tab/>
      </w:r>
      <w:r>
        <w:rPr>
          <w:color w:val="000000" w:themeColor="text1"/>
        </w:rPr>
        <w:t>: 20171112113</w:t>
      </w:r>
    </w:p>
    <w:p w14:paraId="1B4E3EFB" w14:textId="77777777" w:rsidR="00242618" w:rsidRDefault="00242618" w:rsidP="00361CE2">
      <w:pPr>
        <w:tabs>
          <w:tab w:val="right" w:pos="567"/>
        </w:tabs>
        <w:spacing w:line="480" w:lineRule="auto"/>
        <w:jc w:val="both"/>
        <w:rPr>
          <w:color w:val="000000" w:themeColor="text1"/>
        </w:rPr>
      </w:pPr>
      <w:r>
        <w:rPr>
          <w:color w:val="000000" w:themeColor="text1"/>
        </w:rPr>
        <w:t>Program Studi</w:t>
      </w:r>
      <w:r>
        <w:rPr>
          <w:color w:val="000000" w:themeColor="text1"/>
        </w:rPr>
        <w:tab/>
        <w:t xml:space="preserve">: Akuntansi </w:t>
      </w:r>
    </w:p>
    <w:p w14:paraId="23D2D9F5" w14:textId="77777777" w:rsidR="00242618" w:rsidRDefault="00242618" w:rsidP="00361CE2">
      <w:pPr>
        <w:tabs>
          <w:tab w:val="right" w:pos="567"/>
        </w:tabs>
        <w:spacing w:line="480" w:lineRule="auto"/>
        <w:jc w:val="both"/>
        <w:rPr>
          <w:color w:val="000000" w:themeColor="text1"/>
        </w:rPr>
      </w:pPr>
    </w:p>
    <w:p w14:paraId="6B005D60" w14:textId="293A96C2" w:rsidR="00242618" w:rsidRDefault="00242618" w:rsidP="00361CE2">
      <w:pPr>
        <w:tabs>
          <w:tab w:val="right" w:pos="567"/>
        </w:tabs>
        <w:spacing w:line="480" w:lineRule="auto"/>
        <w:jc w:val="both"/>
        <w:rPr>
          <w:color w:val="000000" w:themeColor="text1"/>
        </w:rPr>
      </w:pPr>
      <w:r>
        <w:rPr>
          <w:color w:val="000000" w:themeColor="text1"/>
        </w:rPr>
        <w:t xml:space="preserve">Dengan ini menyatakan skripsi yang saya buat ini merupakan hasil karya sendiri keasliannya. Apabila kemudian hari ternyata skripsi ini merupakan hasil plagiat atau menjiplak karya orang lain, saya bersedia mempertanggungjawabkannya dan sekaligus bersedia menerima sanksi sesuai dengan peraturan </w:t>
      </w:r>
      <w:r w:rsidR="007B13D1">
        <w:rPr>
          <w:color w:val="000000" w:themeColor="text1"/>
        </w:rPr>
        <w:t>STIE</w:t>
      </w:r>
      <w:r>
        <w:rPr>
          <w:color w:val="000000" w:themeColor="text1"/>
        </w:rPr>
        <w:t xml:space="preserve"> Indonesia Banking School. </w:t>
      </w:r>
    </w:p>
    <w:p w14:paraId="080B0FC2" w14:textId="77777777" w:rsidR="00242618" w:rsidRDefault="00242618" w:rsidP="00361CE2">
      <w:pPr>
        <w:tabs>
          <w:tab w:val="right" w:pos="567"/>
        </w:tabs>
        <w:spacing w:line="480" w:lineRule="auto"/>
        <w:jc w:val="both"/>
        <w:rPr>
          <w:color w:val="000000" w:themeColor="text1"/>
        </w:rPr>
      </w:pPr>
    </w:p>
    <w:p w14:paraId="2B683DE6" w14:textId="77777777" w:rsidR="00242618" w:rsidRDefault="00242618" w:rsidP="00361CE2">
      <w:pPr>
        <w:tabs>
          <w:tab w:val="right" w:pos="567"/>
        </w:tabs>
        <w:spacing w:line="480" w:lineRule="auto"/>
        <w:jc w:val="both"/>
        <w:rPr>
          <w:color w:val="000000" w:themeColor="text1"/>
        </w:rPr>
      </w:pPr>
      <w:r>
        <w:rPr>
          <w:color w:val="000000" w:themeColor="text1"/>
        </w:rPr>
        <w:t xml:space="preserve">Demikian pernyataan ini saya buat dalam keadaan sadar. </w:t>
      </w:r>
    </w:p>
    <w:p w14:paraId="591B71C7" w14:textId="77777777" w:rsidR="00242618" w:rsidRDefault="00242618" w:rsidP="00242618">
      <w:pPr>
        <w:tabs>
          <w:tab w:val="right" w:pos="567"/>
        </w:tabs>
        <w:spacing w:line="480" w:lineRule="auto"/>
        <w:ind w:left="426"/>
        <w:jc w:val="both"/>
        <w:rPr>
          <w:color w:val="000000" w:themeColor="text1"/>
        </w:rPr>
      </w:pPr>
    </w:p>
    <w:p w14:paraId="3296F00F" w14:textId="77777777" w:rsidR="008E5200" w:rsidRDefault="00242618" w:rsidP="008E5200">
      <w:pPr>
        <w:tabs>
          <w:tab w:val="right" w:pos="567"/>
        </w:tabs>
        <w:spacing w:line="480" w:lineRule="auto"/>
        <w:ind w:left="426"/>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00361CE2">
        <w:rPr>
          <w:color w:val="000000" w:themeColor="text1"/>
        </w:rPr>
        <w:tab/>
      </w:r>
      <w:r>
        <w:rPr>
          <w:color w:val="000000" w:themeColor="text1"/>
        </w:rPr>
        <w:t>Penulis</w:t>
      </w:r>
      <w:r w:rsidR="008E5200">
        <w:rPr>
          <w:color w:val="000000" w:themeColor="text1"/>
        </w:rPr>
        <w:t>,</w:t>
      </w:r>
    </w:p>
    <w:p w14:paraId="7AF06648" w14:textId="2752EC81" w:rsidR="00D272DD" w:rsidRDefault="008E5200" w:rsidP="00D272DD">
      <w:pPr>
        <w:tabs>
          <w:tab w:val="right" w:pos="567"/>
        </w:tabs>
        <w:spacing w:line="480" w:lineRule="auto"/>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          </w:t>
      </w:r>
      <w:r>
        <w:rPr>
          <w:color w:val="000000" w:themeColor="text1"/>
        </w:rPr>
        <w:tab/>
      </w:r>
      <w:r>
        <w:rPr>
          <w:color w:val="000000" w:themeColor="text1"/>
        </w:rPr>
        <w:tab/>
      </w:r>
      <w:r w:rsidR="002B11C5">
        <w:rPr>
          <w:color w:val="000000" w:themeColor="text1"/>
        </w:rPr>
        <w:tab/>
      </w:r>
      <w:r>
        <w:rPr>
          <w:color w:val="000000" w:themeColor="text1"/>
        </w:rPr>
        <w:t xml:space="preserve">   </w:t>
      </w:r>
      <w:r>
        <w:rPr>
          <w:noProof/>
          <w:color w:val="000000" w:themeColor="text1"/>
          <w:lang w:val="en-US"/>
        </w:rPr>
        <w:drawing>
          <wp:inline distT="0" distB="0" distL="0" distR="0" wp14:anchorId="088DA285" wp14:editId="0498EB4B">
            <wp:extent cx="1101213" cy="803658"/>
            <wp:effectExtent l="0" t="0" r="381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G_4623.heic"/>
                    <pic:cNvPicPr/>
                  </pic:nvPicPr>
                  <pic:blipFill>
                    <a:blip r:embed="rId20" cstate="print">
                      <a:alphaModFix/>
                      <a:extLst>
                        <a:ext uri="{28A0092B-C50C-407E-A947-70E740481C1C}">
                          <a14:useLocalDpi xmlns:a14="http://schemas.microsoft.com/office/drawing/2010/main" val="0"/>
                        </a:ext>
                      </a:extLst>
                    </a:blip>
                    <a:stretch>
                      <a:fillRect/>
                    </a:stretch>
                  </pic:blipFill>
                  <pic:spPr>
                    <a:xfrm>
                      <a:off x="0" y="0"/>
                      <a:ext cx="1101213" cy="803658"/>
                    </a:xfrm>
                    <a:prstGeom prst="rect">
                      <a:avLst/>
                    </a:prstGeom>
                  </pic:spPr>
                </pic:pic>
              </a:graphicData>
            </a:graphic>
          </wp:inline>
        </w:drawing>
      </w:r>
    </w:p>
    <w:p w14:paraId="59646244" w14:textId="5E93D0AF" w:rsidR="00242618" w:rsidRDefault="00242618" w:rsidP="00361CE2">
      <w:pPr>
        <w:tabs>
          <w:tab w:val="right" w:pos="567"/>
        </w:tabs>
        <w:spacing w:line="480" w:lineRule="auto"/>
        <w:ind w:left="426"/>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00361CE2">
        <w:rPr>
          <w:color w:val="000000" w:themeColor="text1"/>
        </w:rPr>
        <w:t xml:space="preserve">      </w:t>
      </w:r>
      <w:r w:rsidR="0083305C">
        <w:rPr>
          <w:color w:val="000000" w:themeColor="text1"/>
        </w:rPr>
        <w:t xml:space="preserve">    </w:t>
      </w:r>
      <w:r w:rsidR="00361CE2">
        <w:rPr>
          <w:color w:val="000000" w:themeColor="text1"/>
        </w:rPr>
        <w:t xml:space="preserve">  </w:t>
      </w:r>
      <w:r w:rsidR="009A6A35">
        <w:rPr>
          <w:color w:val="000000" w:themeColor="text1"/>
        </w:rPr>
        <w:t xml:space="preserve">  </w:t>
      </w:r>
      <w:r>
        <w:rPr>
          <w:color w:val="000000" w:themeColor="text1"/>
        </w:rPr>
        <w:t xml:space="preserve">(Aura Nanda Shafira) </w:t>
      </w:r>
    </w:p>
    <w:p w14:paraId="7B1ABA6B" w14:textId="77777777" w:rsidR="00242618" w:rsidRDefault="00242618" w:rsidP="00242618">
      <w:pPr>
        <w:spacing w:line="480" w:lineRule="auto"/>
        <w:jc w:val="center"/>
        <w:rPr>
          <w:b/>
          <w:color w:val="000000" w:themeColor="text1"/>
        </w:rPr>
      </w:pPr>
    </w:p>
    <w:p w14:paraId="4B6E9468" w14:textId="77777777" w:rsidR="00242618" w:rsidRDefault="00242618" w:rsidP="00242618">
      <w:pPr>
        <w:spacing w:line="480" w:lineRule="auto"/>
        <w:jc w:val="center"/>
        <w:rPr>
          <w:b/>
          <w:color w:val="000000" w:themeColor="text1"/>
        </w:rPr>
      </w:pPr>
    </w:p>
    <w:p w14:paraId="4891AC4B" w14:textId="77777777" w:rsidR="00C92556" w:rsidRDefault="00C92556" w:rsidP="007B13D1">
      <w:pPr>
        <w:spacing w:line="360" w:lineRule="auto"/>
        <w:jc w:val="center"/>
        <w:rPr>
          <w:b/>
          <w:color w:val="000000" w:themeColor="text1"/>
        </w:rPr>
        <w:sectPr w:rsidR="00C92556" w:rsidSect="00624D4C">
          <w:headerReference w:type="even" r:id="rId21"/>
          <w:headerReference w:type="default" r:id="rId22"/>
          <w:footerReference w:type="default" r:id="rId23"/>
          <w:headerReference w:type="first" r:id="rId24"/>
          <w:pgSz w:w="11900" w:h="16840" w:code="9"/>
          <w:pgMar w:top="2268" w:right="1701" w:bottom="1701" w:left="2268" w:header="709" w:footer="709" w:gutter="0"/>
          <w:pgNumType w:fmt="lowerRoman" w:start="4"/>
          <w:cols w:space="720"/>
          <w:titlePg/>
          <w:docGrid w:linePitch="326"/>
        </w:sectPr>
      </w:pPr>
    </w:p>
    <w:p w14:paraId="6C40253B" w14:textId="7511D7D3" w:rsidR="00242618" w:rsidRPr="00C3010B" w:rsidRDefault="00242618" w:rsidP="007B13D1">
      <w:pPr>
        <w:spacing w:line="360" w:lineRule="auto"/>
        <w:jc w:val="center"/>
        <w:rPr>
          <w:b/>
          <w:color w:val="000000" w:themeColor="text1"/>
        </w:rPr>
      </w:pPr>
      <w:r w:rsidRPr="00C3010B">
        <w:rPr>
          <w:b/>
          <w:color w:val="000000" w:themeColor="text1"/>
        </w:rPr>
        <w:lastRenderedPageBreak/>
        <w:t>HALAMAN PERSETUJUAN PUBLIKASI KARYA ILMIAH</w:t>
      </w:r>
    </w:p>
    <w:p w14:paraId="73E14543" w14:textId="77777777" w:rsidR="00242618" w:rsidRDefault="00242618" w:rsidP="00242618">
      <w:pPr>
        <w:tabs>
          <w:tab w:val="right" w:pos="567"/>
        </w:tabs>
        <w:spacing w:line="360" w:lineRule="auto"/>
        <w:ind w:left="426"/>
        <w:jc w:val="both"/>
        <w:rPr>
          <w:color w:val="000000" w:themeColor="text1"/>
        </w:rPr>
      </w:pPr>
    </w:p>
    <w:p w14:paraId="242B0CDC" w14:textId="2893006D" w:rsidR="00242618" w:rsidRDefault="00242618" w:rsidP="00361CE2">
      <w:pPr>
        <w:tabs>
          <w:tab w:val="right" w:pos="567"/>
        </w:tabs>
        <w:spacing w:line="360" w:lineRule="auto"/>
        <w:jc w:val="both"/>
        <w:rPr>
          <w:color w:val="000000" w:themeColor="text1"/>
        </w:rPr>
      </w:pPr>
      <w:r>
        <w:rPr>
          <w:color w:val="000000" w:themeColor="text1"/>
        </w:rPr>
        <w:t xml:space="preserve">Sebagai civitas </w:t>
      </w:r>
      <w:r w:rsidR="009A6A35">
        <w:rPr>
          <w:color w:val="000000" w:themeColor="text1"/>
        </w:rPr>
        <w:t xml:space="preserve">akademik </w:t>
      </w:r>
      <w:r>
        <w:rPr>
          <w:color w:val="000000" w:themeColor="text1"/>
        </w:rPr>
        <w:t>Sekolah Tinggi Ilmu Ekonomi Indonesia Banking School, saya yang bertanda tangan dibawah ini</w:t>
      </w:r>
      <w:r w:rsidR="00BF5394">
        <w:rPr>
          <w:color w:val="000000" w:themeColor="text1"/>
        </w:rPr>
        <w:t xml:space="preserve"> </w:t>
      </w:r>
      <w:r>
        <w:rPr>
          <w:color w:val="000000" w:themeColor="text1"/>
        </w:rPr>
        <w:t xml:space="preserve">: </w:t>
      </w:r>
    </w:p>
    <w:p w14:paraId="22990E98" w14:textId="77777777" w:rsidR="00242618" w:rsidRDefault="00242618" w:rsidP="00361CE2">
      <w:pPr>
        <w:tabs>
          <w:tab w:val="right" w:pos="567"/>
        </w:tabs>
        <w:spacing w:line="360" w:lineRule="auto"/>
        <w:jc w:val="both"/>
        <w:rPr>
          <w:color w:val="000000" w:themeColor="text1"/>
        </w:rPr>
      </w:pPr>
      <w:r>
        <w:rPr>
          <w:color w:val="000000" w:themeColor="text1"/>
        </w:rPr>
        <w:t>Nama</w:t>
      </w:r>
      <w:r>
        <w:rPr>
          <w:color w:val="000000" w:themeColor="text1"/>
        </w:rPr>
        <w:tab/>
      </w:r>
      <w:r>
        <w:rPr>
          <w:color w:val="000000" w:themeColor="text1"/>
        </w:rPr>
        <w:tab/>
      </w:r>
      <w:r>
        <w:rPr>
          <w:color w:val="000000" w:themeColor="text1"/>
        </w:rPr>
        <w:tab/>
        <w:t xml:space="preserve">: Aura Nanda Shafira </w:t>
      </w:r>
    </w:p>
    <w:p w14:paraId="64D1994F" w14:textId="565CF9CA" w:rsidR="00242618" w:rsidRDefault="00242618" w:rsidP="00361CE2">
      <w:pPr>
        <w:tabs>
          <w:tab w:val="right" w:pos="567"/>
        </w:tabs>
        <w:spacing w:line="360" w:lineRule="auto"/>
        <w:jc w:val="both"/>
        <w:rPr>
          <w:color w:val="000000" w:themeColor="text1"/>
        </w:rPr>
      </w:pPr>
      <w:r>
        <w:rPr>
          <w:color w:val="000000" w:themeColor="text1"/>
        </w:rPr>
        <w:t>NIM</w:t>
      </w:r>
      <w:r>
        <w:rPr>
          <w:color w:val="000000" w:themeColor="text1"/>
        </w:rPr>
        <w:tab/>
      </w:r>
      <w:r>
        <w:rPr>
          <w:color w:val="000000" w:themeColor="text1"/>
        </w:rPr>
        <w:tab/>
      </w:r>
      <w:r>
        <w:rPr>
          <w:color w:val="000000" w:themeColor="text1"/>
        </w:rPr>
        <w:tab/>
      </w:r>
      <w:r w:rsidR="00825AFB">
        <w:rPr>
          <w:color w:val="000000" w:themeColor="text1"/>
        </w:rPr>
        <w:tab/>
      </w:r>
      <w:r>
        <w:rPr>
          <w:color w:val="000000" w:themeColor="text1"/>
        </w:rPr>
        <w:t>: 20171112113</w:t>
      </w:r>
    </w:p>
    <w:p w14:paraId="57F35F76" w14:textId="77777777" w:rsidR="00242618" w:rsidRDefault="00242618" w:rsidP="00361CE2">
      <w:pPr>
        <w:tabs>
          <w:tab w:val="right" w:pos="567"/>
        </w:tabs>
        <w:spacing w:line="360" w:lineRule="auto"/>
        <w:jc w:val="both"/>
        <w:rPr>
          <w:color w:val="000000" w:themeColor="text1"/>
        </w:rPr>
      </w:pPr>
      <w:r>
        <w:rPr>
          <w:color w:val="000000" w:themeColor="text1"/>
        </w:rPr>
        <w:t>Program Studi</w:t>
      </w:r>
      <w:r>
        <w:rPr>
          <w:color w:val="000000" w:themeColor="text1"/>
        </w:rPr>
        <w:tab/>
      </w:r>
      <w:r>
        <w:rPr>
          <w:color w:val="000000" w:themeColor="text1"/>
        </w:rPr>
        <w:tab/>
        <w:t xml:space="preserve">: Akuntansi </w:t>
      </w:r>
    </w:p>
    <w:p w14:paraId="2EA2240F" w14:textId="77777777" w:rsidR="00242618" w:rsidRDefault="00242618" w:rsidP="00361CE2">
      <w:pPr>
        <w:tabs>
          <w:tab w:val="right" w:pos="567"/>
        </w:tabs>
        <w:spacing w:line="360" w:lineRule="auto"/>
        <w:jc w:val="both"/>
        <w:rPr>
          <w:color w:val="000000" w:themeColor="text1"/>
        </w:rPr>
      </w:pPr>
      <w:r>
        <w:rPr>
          <w:color w:val="000000" w:themeColor="text1"/>
        </w:rPr>
        <w:t xml:space="preserve">Demi pengembangan ilmu pengetahuan, menyetujui untuk memberikan kepada Sekolah Tinggi Ilmu Ekonomi Indonesia Banking School </w:t>
      </w:r>
      <w:r w:rsidRPr="00C3010B">
        <w:rPr>
          <w:b/>
          <w:color w:val="000000" w:themeColor="text1"/>
        </w:rPr>
        <w:t>Hak Bebas Royalti (</w:t>
      </w:r>
      <w:r w:rsidRPr="0095556B">
        <w:rPr>
          <w:b/>
          <w:i/>
          <w:color w:val="000000" w:themeColor="text1"/>
        </w:rPr>
        <w:t>Non-exclusive Royalti-Free Right</w:t>
      </w:r>
      <w:r w:rsidRPr="00C3010B">
        <w:rPr>
          <w:b/>
          <w:color w:val="000000" w:themeColor="text1"/>
        </w:rPr>
        <w:t>)</w:t>
      </w:r>
      <w:r>
        <w:rPr>
          <w:color w:val="000000" w:themeColor="text1"/>
        </w:rPr>
        <w:t xml:space="preserve"> atas karya ilmiah saya yang berjudul: </w:t>
      </w:r>
    </w:p>
    <w:p w14:paraId="1D4E2666" w14:textId="77777777" w:rsidR="00242618" w:rsidRDefault="00242618" w:rsidP="00242618">
      <w:pPr>
        <w:tabs>
          <w:tab w:val="right" w:pos="567"/>
        </w:tabs>
        <w:spacing w:line="360" w:lineRule="auto"/>
        <w:ind w:left="426"/>
        <w:jc w:val="both"/>
        <w:rPr>
          <w:color w:val="000000" w:themeColor="text1"/>
        </w:rPr>
      </w:pPr>
    </w:p>
    <w:p w14:paraId="5A23CD74" w14:textId="43A2A79D" w:rsidR="00242618" w:rsidRDefault="00242618" w:rsidP="00361CE2">
      <w:pPr>
        <w:tabs>
          <w:tab w:val="right" w:pos="567"/>
        </w:tabs>
        <w:spacing w:line="360" w:lineRule="auto"/>
        <w:jc w:val="center"/>
        <w:rPr>
          <w:b/>
          <w:color w:val="000000" w:themeColor="text1"/>
        </w:rPr>
      </w:pPr>
      <w:r w:rsidRPr="00C3010B">
        <w:rPr>
          <w:b/>
          <w:color w:val="000000" w:themeColor="text1"/>
        </w:rPr>
        <w:t>“Pengaruh Efisiensi Operasional, Risiko Kredit dan Risiko Likuiditas Terhadap Profitabilitas Perusahaan Perbankan di Indonesia</w:t>
      </w:r>
      <w:r>
        <w:rPr>
          <w:b/>
          <w:color w:val="000000" w:themeColor="text1"/>
        </w:rPr>
        <w:t>: Sebelum dan Masa Pandemi Covid-19</w:t>
      </w:r>
      <w:r w:rsidRPr="00C3010B">
        <w:rPr>
          <w:b/>
          <w:color w:val="000000" w:themeColor="text1"/>
        </w:rPr>
        <w:t>“</w:t>
      </w:r>
    </w:p>
    <w:p w14:paraId="2A8DB009" w14:textId="77777777" w:rsidR="00242618" w:rsidRDefault="00242618" w:rsidP="00361CE2">
      <w:pPr>
        <w:tabs>
          <w:tab w:val="right" w:pos="567"/>
        </w:tabs>
        <w:spacing w:line="360" w:lineRule="auto"/>
        <w:rPr>
          <w:b/>
          <w:color w:val="000000" w:themeColor="text1"/>
        </w:rPr>
      </w:pPr>
    </w:p>
    <w:p w14:paraId="18A71B65" w14:textId="77777777" w:rsidR="00242618" w:rsidRDefault="00242618" w:rsidP="00361CE2">
      <w:pPr>
        <w:tabs>
          <w:tab w:val="right" w:pos="567"/>
        </w:tabs>
        <w:spacing w:line="360" w:lineRule="auto"/>
        <w:jc w:val="both"/>
        <w:rPr>
          <w:color w:val="000000" w:themeColor="text1"/>
        </w:rPr>
      </w:pPr>
      <w:r>
        <w:rPr>
          <w:color w:val="000000" w:themeColor="text1"/>
        </w:rPr>
        <w:t>Beserta perangkat yang ada (apabila diperlukan). Dengan Hak Bebas Royalti Nonekslusif ini Sekolah Tinggi Ilmu Ekonomi Indonesia Banking School berhak menyimpan, mengalihmedia / format, mengelola dalam bentuk pangkalan data (</w:t>
      </w:r>
      <w:r w:rsidRPr="00C3010B">
        <w:rPr>
          <w:i/>
          <w:color w:val="000000" w:themeColor="text1"/>
        </w:rPr>
        <w:t>database</w:t>
      </w:r>
      <w:r>
        <w:rPr>
          <w:color w:val="000000" w:themeColor="text1"/>
        </w:rPr>
        <w:t xml:space="preserve">), merawat dan mempublikasikan tugas akhir saya selama tetap mencantumkan nama saya sebagai penulis dan sebagai pemilik Hak Cipta. </w:t>
      </w:r>
    </w:p>
    <w:p w14:paraId="5DD2A82A" w14:textId="77777777" w:rsidR="00242618" w:rsidRDefault="00242618" w:rsidP="00242618">
      <w:pPr>
        <w:tabs>
          <w:tab w:val="right" w:pos="567"/>
        </w:tabs>
        <w:spacing w:line="360" w:lineRule="auto"/>
        <w:ind w:left="426"/>
        <w:jc w:val="both"/>
        <w:rPr>
          <w:color w:val="000000" w:themeColor="text1"/>
        </w:rPr>
      </w:pPr>
    </w:p>
    <w:p w14:paraId="758A2F1E" w14:textId="77777777" w:rsidR="00242618" w:rsidRDefault="00242618" w:rsidP="00361CE2">
      <w:pPr>
        <w:tabs>
          <w:tab w:val="right" w:pos="567"/>
        </w:tabs>
        <w:spacing w:line="360" w:lineRule="auto"/>
        <w:jc w:val="center"/>
        <w:rPr>
          <w:color w:val="000000" w:themeColor="text1"/>
        </w:rPr>
      </w:pPr>
      <w:r>
        <w:rPr>
          <w:color w:val="000000" w:themeColor="text1"/>
        </w:rPr>
        <w:t>Dibuat di Jakarta</w:t>
      </w:r>
    </w:p>
    <w:p w14:paraId="513E8643" w14:textId="255A17C0" w:rsidR="00242618" w:rsidRDefault="00242618" w:rsidP="00361CE2">
      <w:pPr>
        <w:tabs>
          <w:tab w:val="right" w:pos="567"/>
        </w:tabs>
        <w:spacing w:line="360" w:lineRule="auto"/>
        <w:jc w:val="center"/>
        <w:rPr>
          <w:color w:val="000000" w:themeColor="text1"/>
        </w:rPr>
      </w:pPr>
      <w:r>
        <w:rPr>
          <w:color w:val="000000" w:themeColor="text1"/>
        </w:rPr>
        <w:t>Pada Tanggal:</w:t>
      </w:r>
      <w:r w:rsidR="00425AC3">
        <w:rPr>
          <w:color w:val="000000" w:themeColor="text1"/>
        </w:rPr>
        <w:t xml:space="preserve"> </w:t>
      </w:r>
      <w:r w:rsidR="00321C9C">
        <w:rPr>
          <w:color w:val="000000" w:themeColor="text1"/>
        </w:rPr>
        <w:t>0</w:t>
      </w:r>
      <w:r w:rsidR="00110DAF">
        <w:rPr>
          <w:color w:val="000000" w:themeColor="text1"/>
        </w:rPr>
        <w:t>2</w:t>
      </w:r>
      <w:r w:rsidR="00425AC3">
        <w:rPr>
          <w:color w:val="000000" w:themeColor="text1"/>
        </w:rPr>
        <w:t xml:space="preserve"> </w:t>
      </w:r>
      <w:r w:rsidR="00BE54D6">
        <w:rPr>
          <w:color w:val="000000" w:themeColor="text1"/>
        </w:rPr>
        <w:t xml:space="preserve">Agustus </w:t>
      </w:r>
      <w:r w:rsidR="00425AC3">
        <w:rPr>
          <w:color w:val="000000" w:themeColor="text1"/>
        </w:rPr>
        <w:t>2021</w:t>
      </w:r>
    </w:p>
    <w:p w14:paraId="45C5FA6F" w14:textId="2084E0AC" w:rsidR="00242618" w:rsidRDefault="00242618" w:rsidP="009A6A35">
      <w:pPr>
        <w:tabs>
          <w:tab w:val="right" w:pos="567"/>
        </w:tabs>
        <w:spacing w:line="360" w:lineRule="auto"/>
        <w:jc w:val="center"/>
        <w:rPr>
          <w:color w:val="000000" w:themeColor="text1"/>
        </w:rPr>
      </w:pPr>
      <w:r>
        <w:rPr>
          <w:color w:val="000000" w:themeColor="text1"/>
        </w:rPr>
        <w:t xml:space="preserve">Yang </w:t>
      </w:r>
      <w:r w:rsidR="00BE54D6">
        <w:rPr>
          <w:color w:val="000000" w:themeColor="text1"/>
        </w:rPr>
        <w:t>M</w:t>
      </w:r>
      <w:r>
        <w:rPr>
          <w:color w:val="000000" w:themeColor="text1"/>
        </w:rPr>
        <w:t>enyatakan,</w:t>
      </w:r>
    </w:p>
    <w:p w14:paraId="46C3DB3A" w14:textId="1C27D80D" w:rsidR="00242618" w:rsidRDefault="00D272DD" w:rsidP="009A6A35">
      <w:pPr>
        <w:tabs>
          <w:tab w:val="right" w:pos="567"/>
        </w:tabs>
        <w:spacing w:line="360" w:lineRule="auto"/>
        <w:jc w:val="center"/>
        <w:rPr>
          <w:color w:val="000000" w:themeColor="text1"/>
        </w:rPr>
      </w:pPr>
      <w:r>
        <w:rPr>
          <w:noProof/>
          <w:color w:val="000000" w:themeColor="text1"/>
          <w:lang w:val="en-US"/>
        </w:rPr>
        <w:drawing>
          <wp:inline distT="0" distB="0" distL="0" distR="0" wp14:anchorId="3F98276A" wp14:editId="16D2F5B9">
            <wp:extent cx="1101213" cy="803658"/>
            <wp:effectExtent l="0" t="0" r="381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G_4623.heic"/>
                    <pic:cNvPicPr/>
                  </pic:nvPicPr>
                  <pic:blipFill>
                    <a:blip r:embed="rId20" cstate="print">
                      <a:alphaModFix/>
                      <a:extLst>
                        <a:ext uri="{28A0092B-C50C-407E-A947-70E740481C1C}">
                          <a14:useLocalDpi xmlns:a14="http://schemas.microsoft.com/office/drawing/2010/main" val="0"/>
                        </a:ext>
                      </a:extLst>
                    </a:blip>
                    <a:stretch>
                      <a:fillRect/>
                    </a:stretch>
                  </pic:blipFill>
                  <pic:spPr>
                    <a:xfrm>
                      <a:off x="0" y="0"/>
                      <a:ext cx="1101213" cy="803658"/>
                    </a:xfrm>
                    <a:prstGeom prst="rect">
                      <a:avLst/>
                    </a:prstGeom>
                  </pic:spPr>
                </pic:pic>
              </a:graphicData>
            </a:graphic>
          </wp:inline>
        </w:drawing>
      </w:r>
    </w:p>
    <w:p w14:paraId="62BE1749" w14:textId="77777777" w:rsidR="00242618" w:rsidRPr="00EB4245" w:rsidRDefault="00242618" w:rsidP="00361CE2">
      <w:pPr>
        <w:tabs>
          <w:tab w:val="right" w:pos="567"/>
        </w:tabs>
        <w:spacing w:line="360" w:lineRule="auto"/>
        <w:jc w:val="center"/>
        <w:rPr>
          <w:color w:val="000000" w:themeColor="text1"/>
        </w:rPr>
      </w:pPr>
      <w:r>
        <w:rPr>
          <w:color w:val="000000" w:themeColor="text1"/>
        </w:rPr>
        <w:t>(Aura Nanda Shafira)</w:t>
      </w:r>
    </w:p>
    <w:p w14:paraId="5CA212EA" w14:textId="7657B0D8" w:rsidR="00361CE2" w:rsidRDefault="00361CE2" w:rsidP="009A6A35">
      <w:pPr>
        <w:tabs>
          <w:tab w:val="right" w:pos="567"/>
        </w:tabs>
        <w:spacing w:line="480" w:lineRule="auto"/>
        <w:rPr>
          <w:b/>
          <w:color w:val="000000" w:themeColor="text1"/>
        </w:rPr>
      </w:pPr>
    </w:p>
    <w:p w14:paraId="1D284AA1" w14:textId="77777777" w:rsidR="009A6A35" w:rsidRDefault="009A6A35" w:rsidP="009A6A35">
      <w:pPr>
        <w:tabs>
          <w:tab w:val="right" w:pos="567"/>
        </w:tabs>
        <w:spacing w:line="480" w:lineRule="auto"/>
        <w:rPr>
          <w:b/>
          <w:color w:val="000000" w:themeColor="text1"/>
        </w:rPr>
      </w:pPr>
    </w:p>
    <w:p w14:paraId="48451DB0" w14:textId="1E90D36A" w:rsidR="00D67898" w:rsidRDefault="00FE77FF" w:rsidP="00D67898">
      <w:pPr>
        <w:tabs>
          <w:tab w:val="right" w:pos="567"/>
        </w:tabs>
        <w:spacing w:line="480" w:lineRule="auto"/>
        <w:ind w:left="426" w:hanging="426"/>
        <w:jc w:val="center"/>
        <w:rPr>
          <w:b/>
          <w:color w:val="000000" w:themeColor="text1"/>
        </w:rPr>
      </w:pPr>
      <w:r w:rsidRPr="00F854E0">
        <w:rPr>
          <w:b/>
          <w:color w:val="000000" w:themeColor="text1"/>
        </w:rPr>
        <w:lastRenderedPageBreak/>
        <w:t>KATA PENGANTAR</w:t>
      </w:r>
    </w:p>
    <w:p w14:paraId="27ACAB96" w14:textId="19B6E10E" w:rsidR="00FE77FF" w:rsidRPr="0088706A" w:rsidRDefault="001F4D49" w:rsidP="00D67898">
      <w:pPr>
        <w:tabs>
          <w:tab w:val="right" w:pos="567"/>
        </w:tabs>
        <w:spacing w:line="480" w:lineRule="auto"/>
        <w:jc w:val="both"/>
        <w:rPr>
          <w:b/>
          <w:color w:val="000000" w:themeColor="text1"/>
        </w:rPr>
      </w:pPr>
      <w:r w:rsidRPr="00C143F6">
        <w:tab/>
        <w:t xml:space="preserve">Puji syukur kehadirat Tuhan Yang Maha Esa atas rahmat dan karunia-Nya sehingga saya selaku penulis dapat menyelesaikan proposal skripsi ini dengan tepat waktu. Penulis mengajukan proposal skripsi ini dengan judul </w:t>
      </w:r>
      <w:r>
        <w:rPr>
          <w:b/>
          <w:color w:val="000000" w:themeColor="text1"/>
        </w:rPr>
        <w:t>“</w:t>
      </w:r>
      <w:r w:rsidRPr="00C143F6">
        <w:rPr>
          <w:b/>
          <w:color w:val="000000" w:themeColor="text1"/>
        </w:rPr>
        <w:t xml:space="preserve">Pengaruh Efisiensi Operasional, Risiko Kredit dan Risiko Likuiditas Terhadap Profitabilitas Perusahaan Perbankan di Indonesia: Sebelum dan Masa Pandemi Covid-19“ </w:t>
      </w:r>
      <w:r w:rsidRPr="00C143F6">
        <w:t>Adapun tujuan dalam penulisan skripsi ini sebagai salah satu syarat mencapai Sidang Komprehensif</w:t>
      </w:r>
      <w:r w:rsidR="00E30EA4">
        <w:t xml:space="preserve"> </w:t>
      </w:r>
      <w:r w:rsidRPr="00C143F6">
        <w:t xml:space="preserve">Skripsi guna mencapai gelar Sarjana (S1) Akuntansi Sekolah Tinggi Ilmu Ekonomi Banking School. </w:t>
      </w:r>
      <w:r>
        <w:t xml:space="preserve">Dalam penyusunan skripsi ini tentu tidak lepas dari peranan serta bantuan dari banyak pihak sehingga proses penulisan skripsi ini dapat berjalan dengan lancar. </w:t>
      </w:r>
      <w:r w:rsidR="00FE77FF">
        <w:t xml:space="preserve">Untuk itu, pada kesempatan kali ini penulis mengucapkan terima kasih yang sebesar – besarnya kepada  : </w:t>
      </w:r>
    </w:p>
    <w:p w14:paraId="263F5583" w14:textId="043AF8AB" w:rsidR="00FE77FF" w:rsidRDefault="00B57433" w:rsidP="00404FD2">
      <w:pPr>
        <w:pStyle w:val="NormalWeb"/>
        <w:numPr>
          <w:ilvl w:val="0"/>
          <w:numId w:val="32"/>
        </w:numPr>
        <w:spacing w:before="0" w:beforeAutospacing="0" w:after="0" w:afterAutospacing="0" w:line="480" w:lineRule="auto"/>
        <w:jc w:val="both"/>
      </w:pPr>
      <w:r>
        <w:t xml:space="preserve">Ibu </w:t>
      </w:r>
      <w:r w:rsidR="00FE77FF" w:rsidRPr="003809BE">
        <w:t>Dr. Kusumaningtuti Sandriharmy Soetiono SH, LL.M.</w:t>
      </w:r>
      <w:r w:rsidR="00FE77FF">
        <w:t xml:space="preserve">, </w:t>
      </w:r>
      <w:r w:rsidR="00FE77FF" w:rsidRPr="003809BE">
        <w:t>s</w:t>
      </w:r>
      <w:r w:rsidR="00FE77FF">
        <w:t>elaku K</w:t>
      </w:r>
      <w:r w:rsidR="00FE77FF" w:rsidRPr="00680B61">
        <w:t>etu</w:t>
      </w:r>
      <w:r w:rsidR="00FE77FF">
        <w:t xml:space="preserve">a Sekolah Tinggi Ilmu Ekonomi Indonesia Banking School. </w:t>
      </w:r>
    </w:p>
    <w:p w14:paraId="6813F866" w14:textId="51A07275" w:rsidR="00B57433" w:rsidRDefault="00B57433" w:rsidP="00404FD2">
      <w:pPr>
        <w:pStyle w:val="NormalWeb"/>
        <w:numPr>
          <w:ilvl w:val="0"/>
          <w:numId w:val="32"/>
        </w:numPr>
        <w:spacing w:before="0" w:beforeAutospacing="0" w:after="0" w:afterAutospacing="0" w:line="480" w:lineRule="auto"/>
        <w:jc w:val="both"/>
      </w:pPr>
      <w:r>
        <w:t xml:space="preserve">Bapak </w:t>
      </w:r>
      <w:r w:rsidR="00FE77FF" w:rsidRPr="00680B61">
        <w:t>Dr. Sp</w:t>
      </w:r>
      <w:r w:rsidR="00FE77FF">
        <w:t xml:space="preserve">arta, SE., Ak., ME., CA, selaku Wakil Ketua I Bidang Akademik, dosen pembimbing akademik serta dosen pembimbing skripsi yang telah </w:t>
      </w:r>
      <w:r>
        <w:t>membantu meluangkan waktu, tenaga, motiva</w:t>
      </w:r>
      <w:r w:rsidR="00B3013A">
        <w:t>si, arahannya serta membimbing</w:t>
      </w:r>
      <w:r>
        <w:t xml:space="preserve"> penul</w:t>
      </w:r>
      <w:r w:rsidR="0088706A">
        <w:t xml:space="preserve">is dalam menyelesaikan </w:t>
      </w:r>
      <w:r w:rsidR="00D30DA1">
        <w:t xml:space="preserve">perkuliahan dan </w:t>
      </w:r>
      <w:r>
        <w:t xml:space="preserve">skripsi ini. </w:t>
      </w:r>
    </w:p>
    <w:p w14:paraId="79BE3B20" w14:textId="6BF9538C" w:rsidR="00FE77FF" w:rsidRDefault="00B57433" w:rsidP="00404FD2">
      <w:pPr>
        <w:pStyle w:val="NormalWeb"/>
        <w:numPr>
          <w:ilvl w:val="0"/>
          <w:numId w:val="32"/>
        </w:numPr>
        <w:spacing w:before="0" w:beforeAutospacing="0" w:after="0" w:afterAutospacing="0" w:line="480" w:lineRule="auto"/>
        <w:jc w:val="both"/>
      </w:pPr>
      <w:r>
        <w:t xml:space="preserve">Bapak </w:t>
      </w:r>
      <w:r w:rsidR="00FE77FF">
        <w:t xml:space="preserve">Gatot Sugiono S., SE, MM., selaku Wakil Ketua II Bidang Administrasi dan Umum </w:t>
      </w:r>
    </w:p>
    <w:p w14:paraId="11EF3390" w14:textId="530E4AAB" w:rsidR="00FE77FF" w:rsidRPr="004A3697" w:rsidRDefault="00B57433" w:rsidP="00404FD2">
      <w:pPr>
        <w:pStyle w:val="NormalWeb"/>
        <w:numPr>
          <w:ilvl w:val="0"/>
          <w:numId w:val="32"/>
        </w:numPr>
        <w:spacing w:before="0" w:beforeAutospacing="0" w:after="0" w:afterAutospacing="0" w:line="480" w:lineRule="auto"/>
        <w:jc w:val="both"/>
      </w:pPr>
      <w:r>
        <w:rPr>
          <w:rFonts w:ascii="TimesNewRomanPSMT" w:eastAsia="Times New Roman" w:hAnsi="TimesNewRomanPSMT" w:cs="TimesNewRomanPSMT"/>
          <w:lang w:val="en-ID"/>
        </w:rPr>
        <w:t xml:space="preserve">Ibu </w:t>
      </w:r>
      <w:r w:rsidR="00FE77FF" w:rsidRPr="004C6F83">
        <w:rPr>
          <w:rFonts w:ascii="TimesNewRomanPSMT" w:eastAsia="Times New Roman" w:hAnsi="TimesNewRomanPSMT" w:cs="TimesNewRomanPSMT"/>
          <w:lang w:val="en-ID"/>
        </w:rPr>
        <w:t>Dr. Nuri Wulandari S.E., M.Sc.,</w:t>
      </w:r>
      <w:r w:rsidR="00FE77FF">
        <w:rPr>
          <w:rFonts w:ascii="TimesNewRomanPSMT" w:eastAsia="Times New Roman" w:hAnsi="TimesNewRomanPSMT" w:cs="TimesNewRomanPSMT"/>
          <w:lang w:val="en-ID"/>
        </w:rPr>
        <w:t xml:space="preserve"> selaku </w:t>
      </w:r>
      <w:r w:rsidR="00FE77FF" w:rsidRPr="004C6F83">
        <w:rPr>
          <w:rFonts w:ascii="TimesNewRomanPSMT" w:eastAsia="Times New Roman" w:hAnsi="TimesNewRomanPSMT" w:cs="TimesNewRomanPSMT"/>
          <w:lang w:val="en-ID"/>
        </w:rPr>
        <w:t xml:space="preserve">Wakil Ketua III Bidang Kemahasiswaan. </w:t>
      </w:r>
    </w:p>
    <w:p w14:paraId="2099D562" w14:textId="78BE48A0" w:rsidR="00FE77FF" w:rsidRPr="004A3697" w:rsidRDefault="00B57433" w:rsidP="00404FD2">
      <w:pPr>
        <w:pStyle w:val="NormalWeb"/>
        <w:numPr>
          <w:ilvl w:val="0"/>
          <w:numId w:val="32"/>
        </w:numPr>
        <w:spacing w:before="0" w:beforeAutospacing="0" w:after="0" w:afterAutospacing="0" w:line="480" w:lineRule="auto"/>
        <w:jc w:val="both"/>
      </w:pPr>
      <w:r>
        <w:rPr>
          <w:rFonts w:ascii="TimesNewRomanPSMT" w:eastAsia="Times New Roman" w:hAnsi="TimesNewRomanPSMT" w:cs="TimesNewRomanPSMT"/>
          <w:lang w:val="en-ID"/>
        </w:rPr>
        <w:t xml:space="preserve">Ibu </w:t>
      </w:r>
      <w:r w:rsidR="00FE77FF" w:rsidRPr="004A3697">
        <w:rPr>
          <w:rFonts w:ascii="TimesNewRomanPSMT" w:eastAsia="Times New Roman" w:hAnsi="TimesNewRomanPSMT" w:cs="TimesNewRomanPSMT"/>
          <w:lang w:val="en-ID"/>
        </w:rPr>
        <w:t>Dr. Wiwi Idawati, S.E., M.Si., AK., CA selaku Ketua Prodi Akuntansi</w:t>
      </w:r>
      <w:r w:rsidR="00F70662">
        <w:rPr>
          <w:rFonts w:ascii="TimesNewRomanPSMT" w:eastAsia="Times New Roman" w:hAnsi="TimesNewRomanPSMT" w:cs="TimesNewRomanPSMT"/>
          <w:lang w:val="en-ID"/>
        </w:rPr>
        <w:t>.</w:t>
      </w:r>
    </w:p>
    <w:p w14:paraId="489BE1AC" w14:textId="4AF2F6F8" w:rsidR="00FE77FF" w:rsidRDefault="00620A84" w:rsidP="00404FD2">
      <w:pPr>
        <w:pStyle w:val="NormalWeb"/>
        <w:numPr>
          <w:ilvl w:val="0"/>
          <w:numId w:val="32"/>
        </w:numPr>
        <w:spacing w:before="0" w:beforeAutospacing="0" w:after="0" w:afterAutospacing="0" w:line="480" w:lineRule="auto"/>
        <w:jc w:val="both"/>
      </w:pPr>
      <w:r>
        <w:lastRenderedPageBreak/>
        <w:t xml:space="preserve">Bapak </w:t>
      </w:r>
      <w:r w:rsidR="00234116">
        <w:t xml:space="preserve">Dr. </w:t>
      </w:r>
      <w:r>
        <w:t>Muchlis, SE, MBM</w:t>
      </w:r>
      <w:r w:rsidR="00CE4507">
        <w:t xml:space="preserve">. </w:t>
      </w:r>
      <w:r w:rsidR="00FE77FF">
        <w:t xml:space="preserve">selaku </w:t>
      </w:r>
      <w:r w:rsidR="00030880">
        <w:t xml:space="preserve">ketua penguji </w:t>
      </w:r>
      <w:r w:rsidR="00A10138">
        <w:t xml:space="preserve">yang telah memberikan </w:t>
      </w:r>
      <w:r w:rsidR="00066097">
        <w:t xml:space="preserve">saran </w:t>
      </w:r>
      <w:r w:rsidR="00777DB7">
        <w:t xml:space="preserve">dan ilmu </w:t>
      </w:r>
      <w:r w:rsidR="00EB15AB">
        <w:t xml:space="preserve">nya </w:t>
      </w:r>
      <w:r w:rsidR="00777DB7">
        <w:t xml:space="preserve">dalam penyusunan skripsi ini. </w:t>
      </w:r>
    </w:p>
    <w:p w14:paraId="0EDEA17A" w14:textId="52CA959D" w:rsidR="00620A84" w:rsidRDefault="00620A84" w:rsidP="00066097">
      <w:pPr>
        <w:pStyle w:val="NormalWeb"/>
        <w:numPr>
          <w:ilvl w:val="0"/>
          <w:numId w:val="32"/>
        </w:numPr>
        <w:spacing w:before="0" w:beforeAutospacing="0" w:after="0" w:afterAutospacing="0" w:line="480" w:lineRule="auto"/>
        <w:jc w:val="both"/>
      </w:pPr>
      <w:r>
        <w:t>Ibu Lediana Sufina, S.E.</w:t>
      </w:r>
      <w:r w:rsidR="00234116">
        <w:t xml:space="preserve"> </w:t>
      </w:r>
      <w:r>
        <w:t>Ak., M.Si. selaku dosen pe</w:t>
      </w:r>
      <w:r w:rsidR="00030880">
        <w:t xml:space="preserve">nguji 2 </w:t>
      </w:r>
      <w:r w:rsidR="00066097">
        <w:t xml:space="preserve">yang telah memberikan saran </w:t>
      </w:r>
      <w:r w:rsidR="00777DB7">
        <w:t>dan ilmu</w:t>
      </w:r>
      <w:r w:rsidR="00EB15AB">
        <w:t xml:space="preserve"> nya</w:t>
      </w:r>
      <w:r w:rsidR="00777DB7">
        <w:t xml:space="preserve"> dalam penyusunan skripsi ini. </w:t>
      </w:r>
    </w:p>
    <w:p w14:paraId="1F2D71DB" w14:textId="6873BE99" w:rsidR="00FE77FF" w:rsidRDefault="00FE77FF" w:rsidP="00404FD2">
      <w:pPr>
        <w:pStyle w:val="NormalWeb"/>
        <w:numPr>
          <w:ilvl w:val="0"/>
          <w:numId w:val="32"/>
        </w:numPr>
        <w:spacing w:before="0" w:beforeAutospacing="0" w:after="0" w:afterAutospacing="0" w:line="480" w:lineRule="auto"/>
        <w:jc w:val="both"/>
      </w:pPr>
      <w:r>
        <w:t>Seluruh dosen dan karyawan STIE Indonesia Banking School yang tidak dapat disebutkan satu persatu</w:t>
      </w:r>
      <w:r w:rsidR="002D2D75">
        <w:t xml:space="preserve"> namun tidak mengurangi rasa hormat penulis</w:t>
      </w:r>
      <w:r>
        <w:t xml:space="preserve">, terima kasih atas ilmu dan bantuannya selama penulis menjalankan perkuliahan. </w:t>
      </w:r>
    </w:p>
    <w:p w14:paraId="2D75A764" w14:textId="508A7ED2" w:rsidR="00FE77FF" w:rsidRDefault="00E310B4" w:rsidP="00404FD2">
      <w:pPr>
        <w:pStyle w:val="NormalWeb"/>
        <w:numPr>
          <w:ilvl w:val="0"/>
          <w:numId w:val="32"/>
        </w:numPr>
        <w:spacing w:before="0" w:beforeAutospacing="0" w:after="0" w:afterAutospacing="0" w:line="480" w:lineRule="auto"/>
        <w:jc w:val="both"/>
      </w:pPr>
      <w:r>
        <w:t xml:space="preserve">Terkhusus kedua orang tua penulis yaitu </w:t>
      </w:r>
      <w:r w:rsidR="00FE77FF">
        <w:t xml:space="preserve">Papa Haffiz, Mama Elsa </w:t>
      </w:r>
      <w:r>
        <w:t xml:space="preserve">serta </w:t>
      </w:r>
      <w:r w:rsidR="00FE77FF">
        <w:t xml:space="preserve">Adik </w:t>
      </w:r>
      <w:r>
        <w:t xml:space="preserve">penulis yaitu </w:t>
      </w:r>
      <w:r w:rsidR="00FE77FF">
        <w:t xml:space="preserve">Amellisa, yang telah memberikan semangat, </w:t>
      </w:r>
      <w:r>
        <w:t>kasih say</w:t>
      </w:r>
      <w:r w:rsidR="00497E8E">
        <w:t>a</w:t>
      </w:r>
      <w:r>
        <w:t xml:space="preserve">ng, </w:t>
      </w:r>
      <w:r w:rsidR="00FE77FF">
        <w:t>dukungan, finansial</w:t>
      </w:r>
      <w:r w:rsidR="00F158BD">
        <w:t xml:space="preserve">, </w:t>
      </w:r>
      <w:r w:rsidR="00FE77FF">
        <w:t>doa selama menjalankan perkuliahan dan menyusun skripsi ini</w:t>
      </w:r>
      <w:r w:rsidR="00497E8E">
        <w:t xml:space="preserve">. </w:t>
      </w:r>
      <w:r w:rsidR="00497E8E" w:rsidRPr="00497E8E">
        <w:rPr>
          <w:i/>
        </w:rPr>
        <w:t xml:space="preserve">I’ll promise to make </w:t>
      </w:r>
      <w:r w:rsidR="00497E8E">
        <w:rPr>
          <w:i/>
        </w:rPr>
        <w:t xml:space="preserve">them </w:t>
      </w:r>
      <w:r w:rsidR="00497E8E" w:rsidRPr="00497E8E">
        <w:rPr>
          <w:i/>
        </w:rPr>
        <w:t>proud of me</w:t>
      </w:r>
      <w:r w:rsidR="00497E8E">
        <w:t xml:space="preserve">! </w:t>
      </w:r>
    </w:p>
    <w:p w14:paraId="15A37016" w14:textId="744C89D4" w:rsidR="00FE77FF" w:rsidRDefault="00FE77FF" w:rsidP="00404FD2">
      <w:pPr>
        <w:pStyle w:val="NormalWeb"/>
        <w:numPr>
          <w:ilvl w:val="0"/>
          <w:numId w:val="32"/>
        </w:numPr>
        <w:spacing w:before="0" w:beforeAutospacing="0" w:after="0" w:afterAutospacing="0" w:line="480" w:lineRule="auto"/>
        <w:jc w:val="both"/>
      </w:pPr>
      <w:r>
        <w:t>Kakek dan Nenek</w:t>
      </w:r>
      <w:r w:rsidR="00497E8E">
        <w:t xml:space="preserve"> penulis yaitu</w:t>
      </w:r>
      <w:r>
        <w:t xml:space="preserve">, Capt. Abdurahman Tuharea, </w:t>
      </w:r>
      <w:r w:rsidR="0064646E">
        <w:t xml:space="preserve">Almh. Boerhanudin, </w:t>
      </w:r>
      <w:r>
        <w:t xml:space="preserve">Nasruna, dan Almh. Baiyar yang selalu menjadi semangat penulis untuk selalu berusaha memberikan hasil yang terbaik. </w:t>
      </w:r>
    </w:p>
    <w:p w14:paraId="3A0FBDC8" w14:textId="3C69475F" w:rsidR="00FE77FF" w:rsidRDefault="00FE77FF" w:rsidP="00404FD2">
      <w:pPr>
        <w:pStyle w:val="NormalWeb"/>
        <w:numPr>
          <w:ilvl w:val="0"/>
          <w:numId w:val="32"/>
        </w:numPr>
        <w:spacing w:before="0" w:beforeAutospacing="0" w:after="0" w:afterAutospacing="0" w:line="480" w:lineRule="auto"/>
        <w:jc w:val="both"/>
      </w:pPr>
      <w:r>
        <w:t xml:space="preserve">Mba </w:t>
      </w:r>
      <w:r w:rsidR="00923E6B">
        <w:t>Reg</w:t>
      </w:r>
      <w:r>
        <w:t>ita, selaku sepupu penulis yang sela</w:t>
      </w:r>
      <w:r w:rsidR="00EA0850">
        <w:t>lu</w:t>
      </w:r>
      <w:r w:rsidR="00B702D3">
        <w:t xml:space="preserve"> meluangkan</w:t>
      </w:r>
      <w:r w:rsidR="00D034B7">
        <w:t xml:space="preserve"> waktunya untuk memberikan semangat</w:t>
      </w:r>
      <w:r>
        <w:t xml:space="preserve"> dan </w:t>
      </w:r>
      <w:r w:rsidR="00B702D3">
        <w:t xml:space="preserve">mendukung </w:t>
      </w:r>
      <w:r>
        <w:t>untuk menyelesaikan skripsi</w:t>
      </w:r>
      <w:r w:rsidR="00923E6B">
        <w:t xml:space="preserve">. </w:t>
      </w:r>
    </w:p>
    <w:p w14:paraId="2FA026AC" w14:textId="09FD875C" w:rsidR="00082B34" w:rsidRDefault="001D469B" w:rsidP="0067621A">
      <w:pPr>
        <w:pStyle w:val="NormalWeb"/>
        <w:numPr>
          <w:ilvl w:val="0"/>
          <w:numId w:val="32"/>
        </w:numPr>
        <w:spacing w:before="0" w:beforeAutospacing="0" w:after="0" w:afterAutospacing="0" w:line="480" w:lineRule="auto"/>
        <w:jc w:val="both"/>
      </w:pPr>
      <w:r>
        <w:t>Joshua</w:t>
      </w:r>
      <w:r w:rsidR="00FE77FF">
        <w:t xml:space="preserve">, selaku teman </w:t>
      </w:r>
      <w:r w:rsidR="00B57433">
        <w:t xml:space="preserve">terdekat </w:t>
      </w:r>
      <w:r w:rsidR="00FE77FF">
        <w:t xml:space="preserve">penulis </w:t>
      </w:r>
      <w:r w:rsidR="00B57433">
        <w:t xml:space="preserve">yang </w:t>
      </w:r>
      <w:r>
        <w:t xml:space="preserve">telah </w:t>
      </w:r>
      <w:r w:rsidR="00FE77FF">
        <w:t xml:space="preserve">menjadi </w:t>
      </w:r>
      <w:r w:rsidR="00FE77FF" w:rsidRPr="00B42ECB">
        <w:rPr>
          <w:i/>
        </w:rPr>
        <w:t>support syste</w:t>
      </w:r>
      <w:r w:rsidR="00AF7995">
        <w:rPr>
          <w:i/>
        </w:rPr>
        <w:t xml:space="preserve">m </w:t>
      </w:r>
      <w:r w:rsidR="00D034B7">
        <w:t xml:space="preserve">selama </w:t>
      </w:r>
      <w:r w:rsidR="00B30655">
        <w:sym w:font="Symbol" w:char="F0B1"/>
      </w:r>
      <w:r w:rsidR="00B30655">
        <w:t xml:space="preserve"> 4 </w:t>
      </w:r>
      <w:r w:rsidR="00D034B7">
        <w:t xml:space="preserve">tahun ini. </w:t>
      </w:r>
      <w:r w:rsidR="00D034B7" w:rsidRPr="00D034B7">
        <w:rPr>
          <w:i/>
        </w:rPr>
        <w:t>There’s no one like you, thankyou</w:t>
      </w:r>
      <w:r w:rsidR="00D034B7">
        <w:t>!</w:t>
      </w:r>
      <w:r w:rsidR="00B30655">
        <w:t xml:space="preserve"> </w:t>
      </w:r>
    </w:p>
    <w:p w14:paraId="09C1EB36" w14:textId="1393FEBC" w:rsidR="00FE77FF" w:rsidRDefault="00FE77FF" w:rsidP="00404FD2">
      <w:pPr>
        <w:pStyle w:val="NormalWeb"/>
        <w:numPr>
          <w:ilvl w:val="0"/>
          <w:numId w:val="32"/>
        </w:numPr>
        <w:spacing w:before="0" w:beforeAutospacing="0" w:after="0" w:afterAutospacing="0" w:line="480" w:lineRule="auto"/>
        <w:jc w:val="both"/>
      </w:pPr>
      <w:r>
        <w:t>Virlyana</w:t>
      </w:r>
      <w:r w:rsidR="006504B7">
        <w:t xml:space="preserve"> Sandra</w:t>
      </w:r>
      <w:r w:rsidR="005918BC">
        <w:t xml:space="preserve"> dan Amalina Permata</w:t>
      </w:r>
      <w:r>
        <w:t xml:space="preserve">, selaku teman terdekat bagi penulis yang bersedia meluangkan pikirannya dan waktunya untuk bertukar pikiran dari mulai POM, perkuliahan, cerita hidup hingga penyelesaian skripsi ini. </w:t>
      </w:r>
      <w:r w:rsidRPr="00082B34">
        <w:rPr>
          <w:i/>
        </w:rPr>
        <w:t>See you on top</w:t>
      </w:r>
      <w:r w:rsidR="005918BC" w:rsidRPr="00082B34">
        <w:rPr>
          <w:i/>
        </w:rPr>
        <w:t>, girlzzz</w:t>
      </w:r>
      <w:r>
        <w:t xml:space="preserve">! </w:t>
      </w:r>
    </w:p>
    <w:p w14:paraId="17E4D0D2" w14:textId="6B3AA117" w:rsidR="006C4B59" w:rsidRDefault="006C4B59" w:rsidP="006C4B59">
      <w:pPr>
        <w:pStyle w:val="NormalWeb"/>
        <w:numPr>
          <w:ilvl w:val="0"/>
          <w:numId w:val="32"/>
        </w:numPr>
        <w:spacing w:before="0" w:beforeAutospacing="0" w:after="0" w:afterAutospacing="0" w:line="480" w:lineRule="auto"/>
        <w:jc w:val="both"/>
      </w:pPr>
      <w:r>
        <w:lastRenderedPageBreak/>
        <w:t xml:space="preserve">Teman – teman yang telah berjuang bersama untuk menyelesaikan skripsi yaitu Ninis, Resa, Dania, </w:t>
      </w:r>
      <w:r w:rsidR="00CA4850">
        <w:t xml:space="preserve">Syifa, </w:t>
      </w:r>
      <w:r>
        <w:t>Mith</w:t>
      </w:r>
      <w:r w:rsidR="00CA4850">
        <w:t>a</w:t>
      </w:r>
      <w:r w:rsidR="009B0104">
        <w:t xml:space="preserve">, </w:t>
      </w:r>
      <w:r>
        <w:t xml:space="preserve">dan Anin. </w:t>
      </w:r>
    </w:p>
    <w:p w14:paraId="0D6D349C" w14:textId="635B0406" w:rsidR="009A2C0B" w:rsidRPr="00226681" w:rsidRDefault="00FE77FF" w:rsidP="009A2C0B">
      <w:pPr>
        <w:pStyle w:val="NormalWeb"/>
        <w:numPr>
          <w:ilvl w:val="0"/>
          <w:numId w:val="32"/>
        </w:numPr>
        <w:spacing w:before="0" w:beforeAutospacing="0" w:after="0" w:afterAutospacing="0" w:line="480" w:lineRule="auto"/>
        <w:jc w:val="both"/>
      </w:pPr>
      <w:r w:rsidRPr="00226681">
        <w:t>Teman – teman Ulalilulelo</w:t>
      </w:r>
      <w:r w:rsidR="00FD4802" w:rsidRPr="00226681">
        <w:t xml:space="preserve"> yang telah mendukung dan </w:t>
      </w:r>
      <w:r w:rsidRPr="00226681">
        <w:t>menemani penulis selama masa perkuliahan</w:t>
      </w:r>
      <w:r w:rsidR="00FD4802" w:rsidRPr="00226681">
        <w:t xml:space="preserve"> hingga skripsi</w:t>
      </w:r>
      <w:r w:rsidRPr="00226681">
        <w:t xml:space="preserve"> yaitu </w:t>
      </w:r>
      <w:r w:rsidR="00DC0D1E" w:rsidRPr="00226681">
        <w:t xml:space="preserve">Candra, </w:t>
      </w:r>
      <w:r w:rsidRPr="00226681">
        <w:t>Lily, Eka,</w:t>
      </w:r>
      <w:r w:rsidR="00DC0D1E" w:rsidRPr="00226681">
        <w:t xml:space="preserve"> </w:t>
      </w:r>
      <w:r w:rsidRPr="00226681">
        <w:t xml:space="preserve">Kintan, Michelle, Madeline dan Maulidya. </w:t>
      </w:r>
      <w:r w:rsidRPr="0088706A">
        <w:rPr>
          <w:i/>
        </w:rPr>
        <w:t>See you on top guys</w:t>
      </w:r>
      <w:r w:rsidRPr="00226681">
        <w:t xml:space="preserve">! </w:t>
      </w:r>
    </w:p>
    <w:p w14:paraId="62997260" w14:textId="54C13EC3" w:rsidR="00FE77FF" w:rsidRDefault="00FE77FF" w:rsidP="00404FD2">
      <w:pPr>
        <w:pStyle w:val="NormalWeb"/>
        <w:numPr>
          <w:ilvl w:val="0"/>
          <w:numId w:val="32"/>
        </w:numPr>
        <w:spacing w:before="0" w:beforeAutospacing="0" w:after="0" w:afterAutospacing="0" w:line="480" w:lineRule="auto"/>
        <w:jc w:val="both"/>
      </w:pPr>
      <w:r>
        <w:t xml:space="preserve">Seluruh teman – teman khususnya </w:t>
      </w:r>
      <w:r w:rsidR="007154B4">
        <w:t>akuntansi</w:t>
      </w:r>
      <w:r>
        <w:t xml:space="preserve"> 2017 yang tidak dapat penulis sebutkan satu persatu atas </w:t>
      </w:r>
      <w:r w:rsidR="006C4B59">
        <w:t xml:space="preserve">pengalaman dan </w:t>
      </w:r>
      <w:r>
        <w:t xml:space="preserve">kebersamaannya. </w:t>
      </w:r>
    </w:p>
    <w:p w14:paraId="1B7B82EF" w14:textId="657797B5" w:rsidR="00082B34" w:rsidRDefault="00FE77FF" w:rsidP="008037CC">
      <w:pPr>
        <w:pStyle w:val="NormalWeb"/>
        <w:numPr>
          <w:ilvl w:val="0"/>
          <w:numId w:val="32"/>
        </w:numPr>
        <w:spacing w:before="0" w:beforeAutospacing="0" w:after="0" w:afterAutospacing="0" w:line="480" w:lineRule="auto"/>
        <w:jc w:val="both"/>
      </w:pPr>
      <w:r>
        <w:t>Seluruh teman – teman angkatan 2017 yang tidak bisa penulis sebutkan satu per sat</w:t>
      </w:r>
      <w:r w:rsidR="00B258C4">
        <w:t xml:space="preserve">u atas pengalaman yang berharga. </w:t>
      </w:r>
    </w:p>
    <w:p w14:paraId="5680E39F" w14:textId="36105FE2" w:rsidR="00A74954" w:rsidRDefault="00FE77FF" w:rsidP="00B63169">
      <w:pPr>
        <w:pStyle w:val="NormalWeb"/>
        <w:spacing w:before="0" w:beforeAutospacing="0" w:after="0" w:afterAutospacing="0" w:line="480" w:lineRule="auto"/>
        <w:jc w:val="both"/>
      </w:pPr>
      <w:r>
        <w:t>Penulis menyadari masih terdapat banyak kekurangan dalam penulisan skripsi ini, untuk itu penulis mengharapkan saran dan kritik yang membangun demi kesempur</w:t>
      </w:r>
      <w:r w:rsidR="0088706A">
        <w:t xml:space="preserve">naan skripsi ini. </w:t>
      </w:r>
      <w:r>
        <w:t>Akhir kata, penulis mohon maaf atas segala kekurangan. Semoga penelitian ini dapat bermanfaat dan menambah ilmu p</w:t>
      </w:r>
      <w:r w:rsidR="0088706A">
        <w:t xml:space="preserve">engetahuan bagi seluruh pihak. </w:t>
      </w:r>
      <w:r>
        <w:tab/>
      </w:r>
    </w:p>
    <w:p w14:paraId="57FD190A" w14:textId="666BD670" w:rsidR="00FE77FF" w:rsidRDefault="00C5275D" w:rsidP="00425AC3">
      <w:pPr>
        <w:pStyle w:val="NormalWeb"/>
        <w:spacing w:before="0" w:beforeAutospacing="0" w:after="0" w:afterAutospacing="0" w:line="480" w:lineRule="auto"/>
        <w:ind w:left="5040"/>
      </w:pPr>
      <w:r>
        <w:t xml:space="preserve">   </w:t>
      </w:r>
      <w:r w:rsidR="00FE77FF">
        <w:t>Jakarta,</w:t>
      </w:r>
      <w:r w:rsidR="00425AC3">
        <w:t xml:space="preserve"> </w:t>
      </w:r>
      <w:r w:rsidR="00321C9C">
        <w:t>0</w:t>
      </w:r>
      <w:r w:rsidR="00110DAF">
        <w:t>2</w:t>
      </w:r>
      <w:r w:rsidR="008E5200">
        <w:t xml:space="preserve"> </w:t>
      </w:r>
      <w:r w:rsidR="00BB6939">
        <w:t>Agustus</w:t>
      </w:r>
      <w:r w:rsidR="001C5AAC">
        <w:t xml:space="preserve"> </w:t>
      </w:r>
      <w:r w:rsidR="00FE77FF">
        <w:t xml:space="preserve">2021 </w:t>
      </w:r>
    </w:p>
    <w:p w14:paraId="2BE39C2A" w14:textId="0CBED6C3" w:rsidR="00FE77FF" w:rsidRDefault="00321C9C" w:rsidP="00673909">
      <w:pPr>
        <w:pStyle w:val="NormalWeb"/>
        <w:spacing w:before="0" w:beforeAutospacing="0" w:after="0" w:afterAutospacing="0" w:line="480" w:lineRule="auto"/>
        <w:ind w:left="4320" w:firstLine="720"/>
        <w:jc w:val="both"/>
      </w:pPr>
      <w:r>
        <w:t xml:space="preserve">  </w:t>
      </w:r>
      <w:r w:rsidR="00673909">
        <w:t xml:space="preserve">   </w:t>
      </w:r>
      <w:r>
        <w:t xml:space="preserve">   </w:t>
      </w:r>
      <w:r>
        <w:rPr>
          <w:noProof/>
          <w:color w:val="000000" w:themeColor="text1"/>
        </w:rPr>
        <w:drawing>
          <wp:inline distT="0" distB="0" distL="0" distR="0" wp14:anchorId="0D4376E1" wp14:editId="08A99516">
            <wp:extent cx="1100688" cy="626295"/>
            <wp:effectExtent l="0" t="0" r="444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G_4623.heic"/>
                    <pic:cNvPicPr/>
                  </pic:nvPicPr>
                  <pic:blipFill rotWithShape="1">
                    <a:blip r:embed="rId20" cstate="print">
                      <a:alphaModFix/>
                      <a:extLst>
                        <a:ext uri="{28A0092B-C50C-407E-A947-70E740481C1C}">
                          <a14:useLocalDpi xmlns:a14="http://schemas.microsoft.com/office/drawing/2010/main" val="0"/>
                        </a:ext>
                      </a:extLst>
                    </a:blip>
                    <a:srcRect t="22032"/>
                    <a:stretch/>
                  </pic:blipFill>
                  <pic:spPr bwMode="auto">
                    <a:xfrm>
                      <a:off x="0" y="0"/>
                      <a:ext cx="1101213" cy="626594"/>
                    </a:xfrm>
                    <a:prstGeom prst="rect">
                      <a:avLst/>
                    </a:prstGeom>
                    <a:ln>
                      <a:noFill/>
                    </a:ln>
                    <a:extLst>
                      <a:ext uri="{53640926-AAD7-44D8-BBD7-CCE9431645EC}">
                        <a14:shadowObscured xmlns:a14="http://schemas.microsoft.com/office/drawing/2010/main"/>
                      </a:ext>
                    </a:extLst>
                  </pic:spPr>
                </pic:pic>
              </a:graphicData>
            </a:graphic>
          </wp:inline>
        </w:drawing>
      </w:r>
    </w:p>
    <w:p w14:paraId="4812EDDD" w14:textId="6466A0FC" w:rsidR="00226681" w:rsidRDefault="0000755E" w:rsidP="00A74954">
      <w:pPr>
        <w:pStyle w:val="NormalWeb"/>
        <w:spacing w:before="0" w:beforeAutospacing="0" w:after="0" w:afterAutospacing="0" w:line="480" w:lineRule="auto"/>
        <w:jc w:val="both"/>
      </w:pPr>
      <w:r>
        <w:tab/>
      </w:r>
      <w:r>
        <w:tab/>
      </w:r>
      <w:r>
        <w:tab/>
      </w:r>
      <w:r>
        <w:tab/>
      </w:r>
      <w:r>
        <w:tab/>
      </w:r>
      <w:r>
        <w:tab/>
      </w:r>
      <w:r>
        <w:tab/>
        <w:t xml:space="preserve"> </w:t>
      </w:r>
      <w:r w:rsidR="001C5AAC">
        <w:t xml:space="preserve"> </w:t>
      </w:r>
      <w:r w:rsidR="00BB6939">
        <w:t xml:space="preserve"> </w:t>
      </w:r>
      <w:r w:rsidR="001C5AAC">
        <w:t xml:space="preserve"> </w:t>
      </w:r>
      <w:r w:rsidR="00673909">
        <w:t xml:space="preserve"> (</w:t>
      </w:r>
      <w:r>
        <w:t>Aura Nanda Shafira</w:t>
      </w:r>
      <w:r w:rsidR="00673909">
        <w:t xml:space="preserve">) </w:t>
      </w:r>
    </w:p>
    <w:p w14:paraId="2F4D371A" w14:textId="77777777" w:rsidR="00226681" w:rsidRDefault="00226681" w:rsidP="00A05E3E">
      <w:pPr>
        <w:pStyle w:val="NormalWeb"/>
        <w:spacing w:before="0" w:beforeAutospacing="0" w:after="0" w:afterAutospacing="0" w:line="480" w:lineRule="auto"/>
        <w:rPr>
          <w:rFonts w:eastAsia="Times New Roman"/>
          <w:b/>
          <w:color w:val="000000" w:themeColor="text1"/>
        </w:rPr>
      </w:pPr>
    </w:p>
    <w:p w14:paraId="6C67EF55" w14:textId="77777777" w:rsidR="0067621A" w:rsidRDefault="0067621A" w:rsidP="00D646B8">
      <w:pPr>
        <w:pStyle w:val="NormalWeb"/>
        <w:spacing w:before="0" w:beforeAutospacing="0" w:after="0" w:afterAutospacing="0" w:line="480" w:lineRule="auto"/>
        <w:jc w:val="center"/>
        <w:rPr>
          <w:rFonts w:eastAsia="Times New Roman"/>
          <w:b/>
          <w:color w:val="000000" w:themeColor="text1"/>
        </w:rPr>
      </w:pPr>
    </w:p>
    <w:p w14:paraId="6F7F87A2" w14:textId="77777777" w:rsidR="0067621A" w:rsidRDefault="0067621A" w:rsidP="00D646B8">
      <w:pPr>
        <w:pStyle w:val="NormalWeb"/>
        <w:spacing w:before="0" w:beforeAutospacing="0" w:after="0" w:afterAutospacing="0" w:line="480" w:lineRule="auto"/>
        <w:jc w:val="center"/>
        <w:rPr>
          <w:rFonts w:eastAsia="Times New Roman"/>
          <w:b/>
          <w:color w:val="000000" w:themeColor="text1"/>
        </w:rPr>
      </w:pPr>
    </w:p>
    <w:p w14:paraId="67663D7E" w14:textId="77777777" w:rsidR="0067621A" w:rsidRDefault="0067621A" w:rsidP="00D646B8">
      <w:pPr>
        <w:pStyle w:val="NormalWeb"/>
        <w:spacing w:before="0" w:beforeAutospacing="0" w:after="0" w:afterAutospacing="0" w:line="480" w:lineRule="auto"/>
        <w:jc w:val="center"/>
        <w:rPr>
          <w:rFonts w:eastAsia="Times New Roman"/>
          <w:b/>
          <w:color w:val="000000" w:themeColor="text1"/>
        </w:rPr>
      </w:pPr>
    </w:p>
    <w:p w14:paraId="5D7C1600" w14:textId="77777777" w:rsidR="0067621A" w:rsidRDefault="0067621A" w:rsidP="00D646B8">
      <w:pPr>
        <w:pStyle w:val="NormalWeb"/>
        <w:spacing w:before="0" w:beforeAutospacing="0" w:after="0" w:afterAutospacing="0" w:line="480" w:lineRule="auto"/>
        <w:jc w:val="center"/>
        <w:rPr>
          <w:rFonts w:eastAsia="Times New Roman"/>
          <w:b/>
          <w:color w:val="000000" w:themeColor="text1"/>
        </w:rPr>
      </w:pPr>
    </w:p>
    <w:p w14:paraId="1AE7C1F3" w14:textId="48083C1A" w:rsidR="00AF25C0" w:rsidRPr="00AF25C0" w:rsidRDefault="000840CC" w:rsidP="00AF25C0">
      <w:pPr>
        <w:pStyle w:val="NormalWeb"/>
        <w:spacing w:before="0" w:beforeAutospacing="0" w:after="0" w:afterAutospacing="0" w:line="480" w:lineRule="auto"/>
        <w:jc w:val="center"/>
        <w:rPr>
          <w:rFonts w:eastAsia="Times New Roman"/>
          <w:b/>
          <w:color w:val="000000" w:themeColor="text1"/>
        </w:rPr>
      </w:pPr>
      <w:r>
        <w:rPr>
          <w:rFonts w:eastAsia="Times New Roman"/>
          <w:b/>
          <w:color w:val="000000" w:themeColor="text1"/>
        </w:rPr>
        <w:lastRenderedPageBreak/>
        <w:t>DAFTAR ISI</w:t>
      </w:r>
    </w:p>
    <w:p w14:paraId="00C4CD83" w14:textId="30F7D044" w:rsidR="008203B1" w:rsidRDefault="008203B1" w:rsidP="00D646B8">
      <w:pPr>
        <w:tabs>
          <w:tab w:val="left" w:leader="dot" w:pos="7371"/>
        </w:tabs>
        <w:spacing w:line="480" w:lineRule="auto"/>
        <w:rPr>
          <w:b/>
          <w:color w:val="000000" w:themeColor="text1"/>
        </w:rPr>
      </w:pPr>
      <w:r>
        <w:rPr>
          <w:b/>
          <w:color w:val="000000" w:themeColor="text1"/>
        </w:rPr>
        <w:t>HALAM</w:t>
      </w:r>
      <w:r w:rsidR="00704F09">
        <w:rPr>
          <w:b/>
          <w:color w:val="000000" w:themeColor="text1"/>
        </w:rPr>
        <w:t>AN</w:t>
      </w:r>
      <w:r>
        <w:rPr>
          <w:b/>
          <w:color w:val="000000" w:themeColor="text1"/>
        </w:rPr>
        <w:t xml:space="preserve"> PERSETUJUAN </w:t>
      </w:r>
      <w:r w:rsidR="004767E6">
        <w:rPr>
          <w:b/>
          <w:color w:val="000000" w:themeColor="text1"/>
        </w:rPr>
        <w:t xml:space="preserve">DOSEN PEMBIMBING </w:t>
      </w:r>
      <w:r>
        <w:rPr>
          <w:b/>
          <w:color w:val="000000" w:themeColor="text1"/>
        </w:rPr>
        <w:tab/>
        <w:t xml:space="preserve"> i</w:t>
      </w:r>
      <w:r w:rsidR="004308C3">
        <w:rPr>
          <w:b/>
          <w:color w:val="000000" w:themeColor="text1"/>
        </w:rPr>
        <w:t>ii</w:t>
      </w:r>
    </w:p>
    <w:p w14:paraId="786F2BF6" w14:textId="740AA495" w:rsidR="000840CC" w:rsidRPr="000840CC" w:rsidRDefault="000840CC" w:rsidP="00D646B8">
      <w:pPr>
        <w:tabs>
          <w:tab w:val="left" w:leader="dot" w:pos="7371"/>
        </w:tabs>
        <w:spacing w:line="480" w:lineRule="auto"/>
        <w:rPr>
          <w:b/>
          <w:color w:val="000000" w:themeColor="text1"/>
        </w:rPr>
      </w:pPr>
      <w:r w:rsidRPr="000840CC">
        <w:rPr>
          <w:b/>
          <w:color w:val="000000" w:themeColor="text1"/>
        </w:rPr>
        <w:t>HALAMAN PERSETUJUAN PENGUJI KOMPREHENSIF</w:t>
      </w:r>
      <w:r w:rsidR="00144DE8">
        <w:rPr>
          <w:b/>
          <w:color w:val="000000" w:themeColor="text1"/>
        </w:rPr>
        <w:tab/>
      </w:r>
      <w:r w:rsidR="006676AA">
        <w:rPr>
          <w:b/>
          <w:color w:val="000000" w:themeColor="text1"/>
        </w:rPr>
        <w:t xml:space="preserve"> i</w:t>
      </w:r>
      <w:r w:rsidR="004308C3">
        <w:rPr>
          <w:b/>
          <w:color w:val="000000" w:themeColor="text1"/>
        </w:rPr>
        <w:t>v</w:t>
      </w:r>
    </w:p>
    <w:p w14:paraId="5BF681AA" w14:textId="4C096E8F" w:rsidR="000840CC" w:rsidRPr="000840CC" w:rsidRDefault="000840CC" w:rsidP="00144DE8">
      <w:pPr>
        <w:tabs>
          <w:tab w:val="left" w:leader="dot" w:pos="7371"/>
        </w:tabs>
        <w:spacing w:line="480" w:lineRule="auto"/>
        <w:rPr>
          <w:b/>
          <w:color w:val="000000" w:themeColor="text1"/>
        </w:rPr>
      </w:pPr>
      <w:r w:rsidRPr="000840CC">
        <w:rPr>
          <w:b/>
          <w:color w:val="000000" w:themeColor="text1"/>
        </w:rPr>
        <w:t>H</w:t>
      </w:r>
      <w:r w:rsidR="00144DE8">
        <w:rPr>
          <w:b/>
          <w:color w:val="000000" w:themeColor="text1"/>
        </w:rPr>
        <w:t>ALAMAN PERNYATAAN KARYA SENDIRI</w:t>
      </w:r>
      <w:r w:rsidR="00144DE8">
        <w:rPr>
          <w:b/>
          <w:color w:val="000000" w:themeColor="text1"/>
        </w:rPr>
        <w:tab/>
      </w:r>
      <w:r w:rsidR="006676AA">
        <w:rPr>
          <w:b/>
          <w:color w:val="000000" w:themeColor="text1"/>
        </w:rPr>
        <w:t xml:space="preserve"> </w:t>
      </w:r>
      <w:r w:rsidR="004308C3">
        <w:rPr>
          <w:b/>
          <w:color w:val="000000" w:themeColor="text1"/>
        </w:rPr>
        <w:t>v</w:t>
      </w:r>
    </w:p>
    <w:p w14:paraId="1AD935FF" w14:textId="3E966510" w:rsidR="000840CC" w:rsidRPr="000840CC" w:rsidRDefault="000840CC" w:rsidP="00144DE8">
      <w:pPr>
        <w:tabs>
          <w:tab w:val="left" w:leader="dot" w:pos="7371"/>
        </w:tabs>
        <w:spacing w:line="480" w:lineRule="auto"/>
        <w:rPr>
          <w:b/>
          <w:color w:val="000000" w:themeColor="text1"/>
        </w:rPr>
      </w:pPr>
      <w:r w:rsidRPr="000840CC">
        <w:rPr>
          <w:b/>
          <w:color w:val="000000" w:themeColor="text1"/>
        </w:rPr>
        <w:t>HALAM</w:t>
      </w:r>
      <w:r w:rsidR="004767E6">
        <w:rPr>
          <w:b/>
          <w:color w:val="000000" w:themeColor="text1"/>
        </w:rPr>
        <w:t>AN</w:t>
      </w:r>
      <w:r w:rsidRPr="000840CC">
        <w:rPr>
          <w:b/>
          <w:color w:val="000000" w:themeColor="text1"/>
        </w:rPr>
        <w:t xml:space="preserve"> PERSETUJUAN PUBLIKASI KARYA ILMIAH</w:t>
      </w:r>
      <w:r w:rsidR="00144DE8">
        <w:rPr>
          <w:b/>
          <w:color w:val="000000" w:themeColor="text1"/>
        </w:rPr>
        <w:tab/>
      </w:r>
      <w:r w:rsidR="006676AA">
        <w:rPr>
          <w:b/>
          <w:color w:val="000000" w:themeColor="text1"/>
        </w:rPr>
        <w:t xml:space="preserve"> </w:t>
      </w:r>
      <w:r w:rsidR="004308C3">
        <w:rPr>
          <w:b/>
          <w:color w:val="000000" w:themeColor="text1"/>
        </w:rPr>
        <w:t>vi</w:t>
      </w:r>
    </w:p>
    <w:p w14:paraId="19F925F2" w14:textId="39DE31C8" w:rsidR="000840CC" w:rsidRPr="000840CC" w:rsidRDefault="000840CC" w:rsidP="00144DE8">
      <w:pPr>
        <w:tabs>
          <w:tab w:val="left" w:leader="dot" w:pos="7371"/>
        </w:tabs>
        <w:spacing w:line="480" w:lineRule="auto"/>
        <w:rPr>
          <w:b/>
          <w:color w:val="000000" w:themeColor="text1"/>
        </w:rPr>
      </w:pPr>
      <w:r w:rsidRPr="000840CC">
        <w:rPr>
          <w:b/>
          <w:color w:val="000000" w:themeColor="text1"/>
        </w:rPr>
        <w:t>KATA PENGANTAR</w:t>
      </w:r>
      <w:r w:rsidR="00144DE8">
        <w:rPr>
          <w:b/>
          <w:color w:val="000000" w:themeColor="text1"/>
        </w:rPr>
        <w:tab/>
      </w:r>
      <w:r w:rsidR="006676AA">
        <w:rPr>
          <w:b/>
          <w:color w:val="000000" w:themeColor="text1"/>
        </w:rPr>
        <w:t xml:space="preserve"> v</w:t>
      </w:r>
      <w:r w:rsidR="004308C3">
        <w:rPr>
          <w:b/>
          <w:color w:val="000000" w:themeColor="text1"/>
        </w:rPr>
        <w:t>ii</w:t>
      </w:r>
    </w:p>
    <w:p w14:paraId="06317222" w14:textId="704D8E19" w:rsidR="000840CC" w:rsidRPr="000840CC" w:rsidRDefault="000840CC" w:rsidP="00144DE8">
      <w:pPr>
        <w:tabs>
          <w:tab w:val="left" w:leader="dot" w:pos="7371"/>
        </w:tabs>
        <w:spacing w:line="480" w:lineRule="auto"/>
        <w:rPr>
          <w:b/>
          <w:color w:val="000000" w:themeColor="text1"/>
        </w:rPr>
      </w:pPr>
      <w:r w:rsidRPr="000840CC">
        <w:rPr>
          <w:b/>
          <w:color w:val="000000" w:themeColor="text1"/>
        </w:rPr>
        <w:t>DAFTAR ISI</w:t>
      </w:r>
      <w:r w:rsidR="00144DE8">
        <w:rPr>
          <w:b/>
          <w:color w:val="000000" w:themeColor="text1"/>
        </w:rPr>
        <w:tab/>
      </w:r>
      <w:r w:rsidR="006676AA">
        <w:rPr>
          <w:b/>
          <w:color w:val="000000" w:themeColor="text1"/>
        </w:rPr>
        <w:t xml:space="preserve"> </w:t>
      </w:r>
      <w:r w:rsidR="004308C3">
        <w:rPr>
          <w:b/>
          <w:color w:val="000000" w:themeColor="text1"/>
        </w:rPr>
        <w:t>x</w:t>
      </w:r>
    </w:p>
    <w:p w14:paraId="31F44530" w14:textId="27F48131" w:rsidR="000840CC" w:rsidRDefault="000840CC" w:rsidP="00144DE8">
      <w:pPr>
        <w:tabs>
          <w:tab w:val="left" w:leader="dot" w:pos="7371"/>
        </w:tabs>
        <w:spacing w:line="480" w:lineRule="auto"/>
        <w:rPr>
          <w:b/>
          <w:color w:val="000000" w:themeColor="text1"/>
        </w:rPr>
      </w:pPr>
      <w:r w:rsidRPr="000840CC">
        <w:rPr>
          <w:b/>
          <w:color w:val="000000" w:themeColor="text1"/>
        </w:rPr>
        <w:t>DAFTAR TABEL</w:t>
      </w:r>
      <w:r w:rsidR="00144DE8">
        <w:rPr>
          <w:b/>
          <w:color w:val="000000" w:themeColor="text1"/>
        </w:rPr>
        <w:tab/>
      </w:r>
      <w:r w:rsidRPr="000840CC">
        <w:rPr>
          <w:b/>
          <w:color w:val="000000" w:themeColor="text1"/>
        </w:rPr>
        <w:t xml:space="preserve"> </w:t>
      </w:r>
      <w:r w:rsidR="004308C3">
        <w:rPr>
          <w:b/>
          <w:color w:val="000000" w:themeColor="text1"/>
        </w:rPr>
        <w:t>xv</w:t>
      </w:r>
    </w:p>
    <w:p w14:paraId="030F1D2E" w14:textId="12E9F6C9" w:rsidR="000840CC" w:rsidRDefault="000840CC" w:rsidP="00144DE8">
      <w:pPr>
        <w:tabs>
          <w:tab w:val="left" w:leader="dot" w:pos="7371"/>
        </w:tabs>
        <w:spacing w:line="480" w:lineRule="auto"/>
        <w:rPr>
          <w:b/>
          <w:color w:val="000000" w:themeColor="text1"/>
        </w:rPr>
      </w:pPr>
      <w:r w:rsidRPr="000840CC">
        <w:rPr>
          <w:b/>
          <w:color w:val="000000" w:themeColor="text1"/>
        </w:rPr>
        <w:t>DAFTAR GAMBAR</w:t>
      </w:r>
      <w:r w:rsidR="00144DE8">
        <w:rPr>
          <w:b/>
          <w:color w:val="000000" w:themeColor="text1"/>
        </w:rPr>
        <w:tab/>
      </w:r>
      <w:r w:rsidR="006676AA">
        <w:rPr>
          <w:b/>
          <w:color w:val="000000" w:themeColor="text1"/>
        </w:rPr>
        <w:t xml:space="preserve"> </w:t>
      </w:r>
      <w:r w:rsidR="008203B1">
        <w:rPr>
          <w:b/>
          <w:color w:val="000000" w:themeColor="text1"/>
        </w:rPr>
        <w:t>xv</w:t>
      </w:r>
      <w:r w:rsidR="004308C3">
        <w:rPr>
          <w:b/>
          <w:color w:val="000000" w:themeColor="text1"/>
        </w:rPr>
        <w:t>ii</w:t>
      </w:r>
    </w:p>
    <w:p w14:paraId="34AD434E" w14:textId="27A66907" w:rsidR="004308C3" w:rsidRDefault="004308C3" w:rsidP="00144DE8">
      <w:pPr>
        <w:tabs>
          <w:tab w:val="left" w:leader="dot" w:pos="7371"/>
        </w:tabs>
        <w:spacing w:line="480" w:lineRule="auto"/>
        <w:rPr>
          <w:b/>
          <w:color w:val="000000" w:themeColor="text1"/>
        </w:rPr>
      </w:pPr>
      <w:r>
        <w:rPr>
          <w:b/>
          <w:color w:val="000000" w:themeColor="text1"/>
        </w:rPr>
        <w:t>DAFTAR LAMPIRAN</w:t>
      </w:r>
      <w:r>
        <w:rPr>
          <w:b/>
          <w:color w:val="000000" w:themeColor="text1"/>
        </w:rPr>
        <w:tab/>
        <w:t xml:space="preserve"> xviii</w:t>
      </w:r>
    </w:p>
    <w:p w14:paraId="0725DEE9" w14:textId="157766DC" w:rsidR="008203B1" w:rsidRPr="000840CC" w:rsidRDefault="008203B1" w:rsidP="00144DE8">
      <w:pPr>
        <w:tabs>
          <w:tab w:val="left" w:leader="dot" w:pos="7371"/>
        </w:tabs>
        <w:spacing w:line="480" w:lineRule="auto"/>
        <w:rPr>
          <w:b/>
          <w:color w:val="000000" w:themeColor="text1"/>
        </w:rPr>
      </w:pPr>
      <w:r>
        <w:rPr>
          <w:b/>
          <w:color w:val="000000" w:themeColor="text1"/>
        </w:rPr>
        <w:t>ABSTRAK</w:t>
      </w:r>
      <w:r>
        <w:rPr>
          <w:b/>
          <w:color w:val="000000" w:themeColor="text1"/>
        </w:rPr>
        <w:tab/>
        <w:t xml:space="preserve"> </w:t>
      </w:r>
      <w:r w:rsidR="004308C3">
        <w:rPr>
          <w:b/>
          <w:color w:val="000000" w:themeColor="text1"/>
        </w:rPr>
        <w:t>xix</w:t>
      </w:r>
    </w:p>
    <w:p w14:paraId="7D2D0C21" w14:textId="7DBD358C" w:rsidR="002B6957" w:rsidRDefault="00144DE8" w:rsidP="00144DE8">
      <w:pPr>
        <w:tabs>
          <w:tab w:val="left" w:leader="dot" w:pos="7371"/>
        </w:tabs>
        <w:spacing w:line="480" w:lineRule="auto"/>
        <w:rPr>
          <w:b/>
          <w:color w:val="000000" w:themeColor="text1"/>
        </w:rPr>
      </w:pPr>
      <w:r>
        <w:rPr>
          <w:b/>
          <w:color w:val="000000" w:themeColor="text1"/>
        </w:rPr>
        <w:t xml:space="preserve">BAB I </w:t>
      </w:r>
      <w:r w:rsidR="000840CC" w:rsidRPr="000840CC">
        <w:rPr>
          <w:b/>
          <w:color w:val="000000" w:themeColor="text1"/>
        </w:rPr>
        <w:t>PENDAHULUAN</w:t>
      </w:r>
      <w:r>
        <w:rPr>
          <w:b/>
          <w:color w:val="000000" w:themeColor="text1"/>
        </w:rPr>
        <w:tab/>
      </w:r>
      <w:r w:rsidR="006676AA">
        <w:rPr>
          <w:b/>
          <w:color w:val="000000" w:themeColor="text1"/>
        </w:rPr>
        <w:t xml:space="preserve"> 1</w:t>
      </w:r>
    </w:p>
    <w:p w14:paraId="5EBC44FA" w14:textId="0B52432E" w:rsidR="002B6957" w:rsidRDefault="002B6957" w:rsidP="002B6957">
      <w:pPr>
        <w:tabs>
          <w:tab w:val="left" w:leader="dot" w:pos="7371"/>
        </w:tabs>
        <w:spacing w:line="480" w:lineRule="auto"/>
        <w:ind w:left="567"/>
        <w:rPr>
          <w:color w:val="000000" w:themeColor="text1"/>
        </w:rPr>
      </w:pPr>
      <w:r w:rsidRPr="002B6957">
        <w:rPr>
          <w:color w:val="000000" w:themeColor="text1"/>
        </w:rPr>
        <w:t>1.</w:t>
      </w:r>
      <w:r w:rsidR="00AF25C0">
        <w:rPr>
          <w:color w:val="000000" w:themeColor="text1"/>
        </w:rPr>
        <w:t xml:space="preserve">1  </w:t>
      </w:r>
      <w:r w:rsidRPr="002B6957">
        <w:rPr>
          <w:color w:val="000000" w:themeColor="text1"/>
        </w:rPr>
        <w:t>Latar Belakang Masalah</w:t>
      </w:r>
      <w:r w:rsidR="00AF25C0">
        <w:rPr>
          <w:color w:val="000000" w:themeColor="text1"/>
        </w:rPr>
        <w:t xml:space="preserve"> </w:t>
      </w:r>
      <w:r w:rsidR="00AF25C0">
        <w:rPr>
          <w:color w:val="000000" w:themeColor="text1"/>
        </w:rPr>
        <w:tab/>
        <w:t>1</w:t>
      </w:r>
    </w:p>
    <w:p w14:paraId="12E66493" w14:textId="5380B2A5" w:rsidR="00AF25C0" w:rsidRDefault="00AF25C0" w:rsidP="002B6957">
      <w:pPr>
        <w:tabs>
          <w:tab w:val="left" w:leader="dot" w:pos="7371"/>
        </w:tabs>
        <w:spacing w:line="480" w:lineRule="auto"/>
        <w:ind w:left="567"/>
        <w:rPr>
          <w:color w:val="000000" w:themeColor="text1"/>
        </w:rPr>
      </w:pPr>
      <w:r>
        <w:rPr>
          <w:color w:val="000000" w:themeColor="text1"/>
        </w:rPr>
        <w:t xml:space="preserve">1.2  Ruang Lingkup Masalah </w:t>
      </w:r>
      <w:r>
        <w:rPr>
          <w:color w:val="000000" w:themeColor="text1"/>
        </w:rPr>
        <w:tab/>
        <w:t>10</w:t>
      </w:r>
    </w:p>
    <w:p w14:paraId="42157446" w14:textId="705AFABD" w:rsidR="00AF25C0" w:rsidRDefault="00AF25C0" w:rsidP="002B6957">
      <w:pPr>
        <w:tabs>
          <w:tab w:val="left" w:leader="dot" w:pos="7371"/>
        </w:tabs>
        <w:spacing w:line="480" w:lineRule="auto"/>
        <w:ind w:left="567"/>
        <w:rPr>
          <w:color w:val="000000" w:themeColor="text1"/>
        </w:rPr>
      </w:pPr>
      <w:r>
        <w:rPr>
          <w:color w:val="000000" w:themeColor="text1"/>
        </w:rPr>
        <w:t>1.3  Identifikasi Masalah</w:t>
      </w:r>
      <w:r>
        <w:rPr>
          <w:color w:val="000000" w:themeColor="text1"/>
        </w:rPr>
        <w:tab/>
        <w:t>10</w:t>
      </w:r>
    </w:p>
    <w:p w14:paraId="0B80838D" w14:textId="6DE7EA04" w:rsidR="00AF25C0" w:rsidRDefault="00AF25C0" w:rsidP="002B6957">
      <w:pPr>
        <w:tabs>
          <w:tab w:val="left" w:leader="dot" w:pos="7371"/>
        </w:tabs>
        <w:spacing w:line="480" w:lineRule="auto"/>
        <w:ind w:left="567"/>
        <w:rPr>
          <w:color w:val="000000" w:themeColor="text1"/>
        </w:rPr>
      </w:pPr>
      <w:r>
        <w:rPr>
          <w:color w:val="000000" w:themeColor="text1"/>
        </w:rPr>
        <w:t xml:space="preserve">1.4  Pembatasan Masalah </w:t>
      </w:r>
      <w:r>
        <w:rPr>
          <w:color w:val="000000" w:themeColor="text1"/>
        </w:rPr>
        <w:tab/>
        <w:t>11</w:t>
      </w:r>
    </w:p>
    <w:p w14:paraId="75097F08" w14:textId="5DCA6291" w:rsidR="00AF25C0" w:rsidRDefault="00AF25C0" w:rsidP="002B6957">
      <w:pPr>
        <w:tabs>
          <w:tab w:val="left" w:leader="dot" w:pos="7371"/>
        </w:tabs>
        <w:spacing w:line="480" w:lineRule="auto"/>
        <w:ind w:left="567"/>
        <w:rPr>
          <w:color w:val="000000" w:themeColor="text1"/>
        </w:rPr>
      </w:pPr>
      <w:r>
        <w:rPr>
          <w:color w:val="000000" w:themeColor="text1"/>
        </w:rPr>
        <w:t xml:space="preserve">1.5  Rumusan Masalah </w:t>
      </w:r>
      <w:r>
        <w:rPr>
          <w:color w:val="000000" w:themeColor="text1"/>
        </w:rPr>
        <w:tab/>
        <w:t>12</w:t>
      </w:r>
    </w:p>
    <w:p w14:paraId="38342CCB" w14:textId="70B77A83" w:rsidR="00AF25C0" w:rsidRDefault="00AF25C0" w:rsidP="002B6957">
      <w:pPr>
        <w:tabs>
          <w:tab w:val="left" w:leader="dot" w:pos="7371"/>
        </w:tabs>
        <w:spacing w:line="480" w:lineRule="auto"/>
        <w:ind w:left="567"/>
        <w:rPr>
          <w:color w:val="000000" w:themeColor="text1"/>
        </w:rPr>
      </w:pPr>
      <w:r>
        <w:rPr>
          <w:color w:val="000000" w:themeColor="text1"/>
        </w:rPr>
        <w:t xml:space="preserve">1.6  Tujuan Penelitian </w:t>
      </w:r>
      <w:r>
        <w:rPr>
          <w:color w:val="000000" w:themeColor="text1"/>
        </w:rPr>
        <w:tab/>
        <w:t>12</w:t>
      </w:r>
    </w:p>
    <w:p w14:paraId="49E3F72A" w14:textId="14BD23D1" w:rsidR="00AF25C0" w:rsidRDefault="00AF25C0" w:rsidP="002B6957">
      <w:pPr>
        <w:tabs>
          <w:tab w:val="left" w:leader="dot" w:pos="7371"/>
        </w:tabs>
        <w:spacing w:line="480" w:lineRule="auto"/>
        <w:ind w:left="567"/>
        <w:rPr>
          <w:color w:val="000000" w:themeColor="text1"/>
        </w:rPr>
      </w:pPr>
      <w:r>
        <w:rPr>
          <w:color w:val="000000" w:themeColor="text1"/>
        </w:rPr>
        <w:t xml:space="preserve">1.7  Manfaat Penelitian </w:t>
      </w:r>
      <w:r>
        <w:rPr>
          <w:color w:val="000000" w:themeColor="text1"/>
        </w:rPr>
        <w:tab/>
        <w:t>13</w:t>
      </w:r>
    </w:p>
    <w:p w14:paraId="3491E90D" w14:textId="53209C08" w:rsidR="00AF25C0" w:rsidRPr="002B6957" w:rsidRDefault="00AF25C0" w:rsidP="00AF25C0">
      <w:pPr>
        <w:tabs>
          <w:tab w:val="left" w:leader="dot" w:pos="7371"/>
        </w:tabs>
        <w:spacing w:line="480" w:lineRule="auto"/>
        <w:ind w:left="567"/>
        <w:rPr>
          <w:color w:val="000000" w:themeColor="text1"/>
        </w:rPr>
      </w:pPr>
      <w:r>
        <w:rPr>
          <w:color w:val="000000" w:themeColor="text1"/>
        </w:rPr>
        <w:t>1.8  Sistematika Penulisan Penelitian</w:t>
      </w:r>
      <w:r>
        <w:rPr>
          <w:color w:val="000000" w:themeColor="text1"/>
        </w:rPr>
        <w:tab/>
        <w:t xml:space="preserve">14 </w:t>
      </w:r>
    </w:p>
    <w:p w14:paraId="6BD65A3C" w14:textId="6FF40D88" w:rsidR="000840CC" w:rsidRDefault="00144DE8" w:rsidP="00144DE8">
      <w:pPr>
        <w:tabs>
          <w:tab w:val="left" w:leader="dot" w:pos="7371"/>
        </w:tabs>
        <w:spacing w:line="480" w:lineRule="auto"/>
        <w:rPr>
          <w:b/>
          <w:color w:val="000000" w:themeColor="text1"/>
        </w:rPr>
      </w:pPr>
      <w:r>
        <w:rPr>
          <w:b/>
          <w:color w:val="000000" w:themeColor="text1"/>
        </w:rPr>
        <w:t>BAB II LANDASAN TEORI</w:t>
      </w:r>
      <w:r>
        <w:rPr>
          <w:b/>
          <w:color w:val="000000" w:themeColor="text1"/>
        </w:rPr>
        <w:tab/>
      </w:r>
      <w:r w:rsidR="006676AA">
        <w:rPr>
          <w:b/>
          <w:color w:val="000000" w:themeColor="text1"/>
        </w:rPr>
        <w:t>16</w:t>
      </w:r>
    </w:p>
    <w:p w14:paraId="539D9D71" w14:textId="00B81930" w:rsidR="00AF25C0" w:rsidRDefault="00AF25C0" w:rsidP="00AF25C0">
      <w:pPr>
        <w:tabs>
          <w:tab w:val="left" w:pos="993"/>
          <w:tab w:val="left" w:leader="dot" w:pos="7371"/>
        </w:tabs>
        <w:spacing w:line="480" w:lineRule="auto"/>
        <w:ind w:left="567"/>
        <w:rPr>
          <w:color w:val="000000" w:themeColor="text1"/>
        </w:rPr>
      </w:pPr>
      <w:r w:rsidRPr="00AF25C0">
        <w:rPr>
          <w:color w:val="000000" w:themeColor="text1"/>
        </w:rPr>
        <w:t>2.1  Landasan Teori</w:t>
      </w:r>
      <w:r w:rsidRPr="00AF25C0">
        <w:rPr>
          <w:color w:val="000000" w:themeColor="text1"/>
        </w:rPr>
        <w:tab/>
        <w:t>16</w:t>
      </w:r>
    </w:p>
    <w:p w14:paraId="0E242537" w14:textId="31AB06CD" w:rsidR="00AF25C0" w:rsidRDefault="00AF25C0" w:rsidP="00AF25C0">
      <w:pPr>
        <w:tabs>
          <w:tab w:val="left" w:leader="dot" w:pos="7371"/>
        </w:tabs>
        <w:spacing w:line="480" w:lineRule="auto"/>
        <w:ind w:left="993"/>
        <w:rPr>
          <w:color w:val="000000" w:themeColor="text1"/>
        </w:rPr>
      </w:pPr>
      <w:r>
        <w:rPr>
          <w:color w:val="000000" w:themeColor="text1"/>
        </w:rPr>
        <w:t xml:space="preserve">2.1.1  </w:t>
      </w:r>
      <w:r w:rsidRPr="00AF25C0">
        <w:rPr>
          <w:i/>
          <w:color w:val="000000" w:themeColor="text1"/>
        </w:rPr>
        <w:t>Signalling Theory</w:t>
      </w:r>
      <w:r>
        <w:rPr>
          <w:i/>
          <w:color w:val="000000" w:themeColor="text1"/>
        </w:rPr>
        <w:t xml:space="preserve"> </w:t>
      </w:r>
      <w:r>
        <w:rPr>
          <w:i/>
          <w:color w:val="000000" w:themeColor="text1"/>
        </w:rPr>
        <w:tab/>
      </w:r>
      <w:r>
        <w:rPr>
          <w:color w:val="000000" w:themeColor="text1"/>
        </w:rPr>
        <w:t xml:space="preserve">16 </w:t>
      </w:r>
    </w:p>
    <w:p w14:paraId="77330B53" w14:textId="16BA6F6C" w:rsidR="00AF25C0" w:rsidRDefault="00AF25C0" w:rsidP="0013292D">
      <w:pPr>
        <w:tabs>
          <w:tab w:val="left" w:leader="dot" w:pos="7371"/>
        </w:tabs>
        <w:spacing w:line="480" w:lineRule="auto"/>
        <w:ind w:left="993"/>
        <w:rPr>
          <w:color w:val="000000" w:themeColor="text1"/>
        </w:rPr>
      </w:pPr>
      <w:r>
        <w:rPr>
          <w:color w:val="000000" w:themeColor="text1"/>
        </w:rPr>
        <w:lastRenderedPageBreak/>
        <w:t xml:space="preserve">2.1.2  Uraian Perbankan </w:t>
      </w:r>
      <w:r>
        <w:rPr>
          <w:color w:val="000000" w:themeColor="text1"/>
        </w:rPr>
        <w:tab/>
        <w:t xml:space="preserve"> 17</w:t>
      </w:r>
    </w:p>
    <w:p w14:paraId="095130C5" w14:textId="36D13897" w:rsidR="00AF25C0" w:rsidRDefault="00AF25C0" w:rsidP="00AF25C0">
      <w:pPr>
        <w:tabs>
          <w:tab w:val="left" w:leader="dot" w:pos="7371"/>
        </w:tabs>
        <w:spacing w:line="480" w:lineRule="auto"/>
        <w:ind w:left="993"/>
        <w:rPr>
          <w:color w:val="000000" w:themeColor="text1"/>
        </w:rPr>
      </w:pPr>
      <w:r>
        <w:rPr>
          <w:color w:val="000000" w:themeColor="text1"/>
        </w:rPr>
        <w:t xml:space="preserve">2.1.3  Manajemen Risiko Bank </w:t>
      </w:r>
      <w:r>
        <w:rPr>
          <w:color w:val="000000" w:themeColor="text1"/>
        </w:rPr>
        <w:tab/>
        <w:t xml:space="preserve"> 21</w:t>
      </w:r>
    </w:p>
    <w:p w14:paraId="1374B6D3" w14:textId="54F081A1" w:rsidR="00AF25C0" w:rsidRDefault="00AF25C0" w:rsidP="00AF25C0">
      <w:pPr>
        <w:tabs>
          <w:tab w:val="left" w:leader="dot" w:pos="7371"/>
        </w:tabs>
        <w:spacing w:line="480" w:lineRule="auto"/>
        <w:ind w:left="993"/>
        <w:rPr>
          <w:color w:val="000000" w:themeColor="text1"/>
        </w:rPr>
      </w:pPr>
      <w:r>
        <w:rPr>
          <w:color w:val="000000" w:themeColor="text1"/>
        </w:rPr>
        <w:t xml:space="preserve">2.1.4  Profitabilitas Perusahaan Perbankan </w:t>
      </w:r>
      <w:r>
        <w:rPr>
          <w:color w:val="000000" w:themeColor="text1"/>
        </w:rPr>
        <w:tab/>
        <w:t xml:space="preserve"> 23</w:t>
      </w:r>
    </w:p>
    <w:p w14:paraId="29A9D12F" w14:textId="2071EEFB" w:rsidR="00AF25C0" w:rsidRDefault="00AF25C0" w:rsidP="00AF25C0">
      <w:pPr>
        <w:tabs>
          <w:tab w:val="left" w:leader="dot" w:pos="7371"/>
        </w:tabs>
        <w:spacing w:line="480" w:lineRule="auto"/>
        <w:ind w:left="993"/>
        <w:rPr>
          <w:color w:val="000000" w:themeColor="text1"/>
        </w:rPr>
      </w:pPr>
      <w:r>
        <w:rPr>
          <w:color w:val="000000" w:themeColor="text1"/>
        </w:rPr>
        <w:t xml:space="preserve">2.1.5  Efisiensi Operasional </w:t>
      </w:r>
      <w:r>
        <w:rPr>
          <w:color w:val="000000" w:themeColor="text1"/>
        </w:rPr>
        <w:tab/>
        <w:t xml:space="preserve"> 25</w:t>
      </w:r>
    </w:p>
    <w:p w14:paraId="4DE9C948" w14:textId="6F475B65" w:rsidR="00AF25C0" w:rsidRDefault="00AF25C0" w:rsidP="00AF25C0">
      <w:pPr>
        <w:tabs>
          <w:tab w:val="left" w:leader="dot" w:pos="7371"/>
        </w:tabs>
        <w:spacing w:line="480" w:lineRule="auto"/>
        <w:ind w:left="993"/>
        <w:rPr>
          <w:color w:val="000000" w:themeColor="text1"/>
        </w:rPr>
      </w:pPr>
      <w:r>
        <w:rPr>
          <w:color w:val="000000" w:themeColor="text1"/>
        </w:rPr>
        <w:t xml:space="preserve">2.1.6  Risiko Kredit </w:t>
      </w:r>
      <w:r>
        <w:rPr>
          <w:color w:val="000000" w:themeColor="text1"/>
        </w:rPr>
        <w:tab/>
        <w:t xml:space="preserve"> 27</w:t>
      </w:r>
    </w:p>
    <w:p w14:paraId="1F8A3784" w14:textId="4B38A549" w:rsidR="00AF25C0" w:rsidRDefault="00AF25C0" w:rsidP="00AF25C0">
      <w:pPr>
        <w:tabs>
          <w:tab w:val="left" w:leader="dot" w:pos="7371"/>
        </w:tabs>
        <w:spacing w:line="480" w:lineRule="auto"/>
        <w:ind w:left="993"/>
        <w:rPr>
          <w:color w:val="000000" w:themeColor="text1"/>
        </w:rPr>
      </w:pPr>
      <w:r>
        <w:rPr>
          <w:color w:val="000000" w:themeColor="text1"/>
        </w:rPr>
        <w:t xml:space="preserve">2.1.7  Risiko Likuiditas </w:t>
      </w:r>
      <w:r>
        <w:rPr>
          <w:color w:val="000000" w:themeColor="text1"/>
        </w:rPr>
        <w:tab/>
        <w:t xml:space="preserve"> 29 </w:t>
      </w:r>
    </w:p>
    <w:p w14:paraId="78DAA401" w14:textId="76D2BC96" w:rsidR="00AF25C0" w:rsidRDefault="00AF25C0" w:rsidP="00AF25C0">
      <w:pPr>
        <w:tabs>
          <w:tab w:val="left" w:leader="dot" w:pos="7371"/>
        </w:tabs>
        <w:spacing w:line="480" w:lineRule="auto"/>
        <w:ind w:left="993"/>
        <w:rPr>
          <w:color w:val="000000" w:themeColor="text1"/>
        </w:rPr>
      </w:pPr>
      <w:r>
        <w:rPr>
          <w:color w:val="000000" w:themeColor="text1"/>
        </w:rPr>
        <w:t xml:space="preserve">2.1.8  Pandemi Covid-19 </w:t>
      </w:r>
      <w:r>
        <w:rPr>
          <w:color w:val="000000" w:themeColor="text1"/>
        </w:rPr>
        <w:tab/>
        <w:t xml:space="preserve"> 34</w:t>
      </w:r>
    </w:p>
    <w:p w14:paraId="74F340C1" w14:textId="4B833A84" w:rsidR="000840CC" w:rsidRDefault="00144DE8" w:rsidP="00AF25C0">
      <w:pPr>
        <w:tabs>
          <w:tab w:val="left" w:leader="dot" w:pos="7371"/>
        </w:tabs>
        <w:spacing w:line="480" w:lineRule="auto"/>
        <w:ind w:left="567"/>
        <w:rPr>
          <w:color w:val="000000" w:themeColor="text1"/>
        </w:rPr>
      </w:pPr>
      <w:r>
        <w:rPr>
          <w:color w:val="000000" w:themeColor="text1"/>
        </w:rPr>
        <w:t xml:space="preserve">2.2 </w:t>
      </w:r>
      <w:r w:rsidR="00AF25C0">
        <w:rPr>
          <w:color w:val="000000" w:themeColor="text1"/>
        </w:rPr>
        <w:t xml:space="preserve"> </w:t>
      </w:r>
      <w:r w:rsidR="000840CC">
        <w:rPr>
          <w:color w:val="000000" w:themeColor="text1"/>
        </w:rPr>
        <w:t>Penelitian Terdahulu</w:t>
      </w:r>
      <w:r>
        <w:rPr>
          <w:color w:val="000000" w:themeColor="text1"/>
        </w:rPr>
        <w:tab/>
      </w:r>
      <w:r w:rsidR="006676AA">
        <w:rPr>
          <w:color w:val="000000" w:themeColor="text1"/>
        </w:rPr>
        <w:t xml:space="preserve"> 35</w:t>
      </w:r>
    </w:p>
    <w:p w14:paraId="33082486" w14:textId="3061AF7F" w:rsidR="000840CC" w:rsidRDefault="00144DE8" w:rsidP="00AF25C0">
      <w:pPr>
        <w:tabs>
          <w:tab w:val="left" w:leader="dot" w:pos="7371"/>
        </w:tabs>
        <w:spacing w:line="480" w:lineRule="auto"/>
        <w:ind w:left="567"/>
        <w:rPr>
          <w:color w:val="000000" w:themeColor="text1"/>
        </w:rPr>
      </w:pPr>
      <w:r>
        <w:rPr>
          <w:color w:val="000000" w:themeColor="text1"/>
        </w:rPr>
        <w:t xml:space="preserve">2.3  </w:t>
      </w:r>
      <w:r w:rsidR="000840CC">
        <w:rPr>
          <w:color w:val="000000" w:themeColor="text1"/>
        </w:rPr>
        <w:t>Kerangka Pemikiran</w:t>
      </w:r>
      <w:r>
        <w:rPr>
          <w:color w:val="000000" w:themeColor="text1"/>
        </w:rPr>
        <w:tab/>
      </w:r>
      <w:r w:rsidR="000840CC">
        <w:rPr>
          <w:color w:val="000000" w:themeColor="text1"/>
        </w:rPr>
        <w:t xml:space="preserve"> </w:t>
      </w:r>
      <w:r w:rsidR="006676AA">
        <w:rPr>
          <w:color w:val="000000" w:themeColor="text1"/>
        </w:rPr>
        <w:t>44</w:t>
      </w:r>
    </w:p>
    <w:p w14:paraId="5A6DFE9F" w14:textId="12392EF6" w:rsidR="000840CC" w:rsidRDefault="00144DE8" w:rsidP="0013292D">
      <w:pPr>
        <w:tabs>
          <w:tab w:val="left" w:leader="dot" w:pos="7371"/>
        </w:tabs>
        <w:spacing w:line="480" w:lineRule="auto"/>
        <w:ind w:left="567"/>
        <w:rPr>
          <w:color w:val="000000" w:themeColor="text1"/>
        </w:rPr>
      </w:pPr>
      <w:r>
        <w:rPr>
          <w:color w:val="000000" w:themeColor="text1"/>
        </w:rPr>
        <w:t xml:space="preserve">2.4  </w:t>
      </w:r>
      <w:r w:rsidR="000840CC">
        <w:rPr>
          <w:color w:val="000000" w:themeColor="text1"/>
        </w:rPr>
        <w:t>Pengembangan Hipotesis Penelitian</w:t>
      </w:r>
      <w:r>
        <w:rPr>
          <w:color w:val="000000" w:themeColor="text1"/>
        </w:rPr>
        <w:tab/>
      </w:r>
      <w:r w:rsidR="000840CC">
        <w:rPr>
          <w:color w:val="000000" w:themeColor="text1"/>
        </w:rPr>
        <w:t xml:space="preserve"> </w:t>
      </w:r>
      <w:r w:rsidR="006676AA">
        <w:rPr>
          <w:color w:val="000000" w:themeColor="text1"/>
        </w:rPr>
        <w:t>45</w:t>
      </w:r>
    </w:p>
    <w:p w14:paraId="48CE00B7" w14:textId="36CB5049" w:rsidR="000840CC" w:rsidRDefault="000840CC" w:rsidP="0013292D">
      <w:pPr>
        <w:tabs>
          <w:tab w:val="left" w:pos="1701"/>
          <w:tab w:val="left" w:leader="dot" w:pos="7371"/>
        </w:tabs>
        <w:spacing w:line="480" w:lineRule="auto"/>
        <w:ind w:left="993"/>
        <w:rPr>
          <w:color w:val="000000" w:themeColor="text1"/>
        </w:rPr>
      </w:pPr>
      <w:r>
        <w:rPr>
          <w:color w:val="000000" w:themeColor="text1"/>
        </w:rPr>
        <w:t xml:space="preserve">2.4.1 </w:t>
      </w:r>
      <w:r w:rsidR="0013292D">
        <w:rPr>
          <w:color w:val="000000" w:themeColor="text1"/>
        </w:rPr>
        <w:t xml:space="preserve"> </w:t>
      </w:r>
      <w:r>
        <w:rPr>
          <w:color w:val="000000" w:themeColor="text1"/>
        </w:rPr>
        <w:t>Pengaruh Efisiensi Operasional t</w:t>
      </w:r>
      <w:r w:rsidR="00144DE8">
        <w:rPr>
          <w:color w:val="000000" w:themeColor="text1"/>
        </w:rPr>
        <w:t>erhadap Profitabilitas</w:t>
      </w:r>
      <w:r w:rsidR="00144DE8">
        <w:rPr>
          <w:color w:val="000000" w:themeColor="text1"/>
        </w:rPr>
        <w:tab/>
      </w:r>
      <w:r w:rsidR="006676AA">
        <w:rPr>
          <w:color w:val="000000" w:themeColor="text1"/>
        </w:rPr>
        <w:t xml:space="preserve"> 45</w:t>
      </w:r>
    </w:p>
    <w:p w14:paraId="21FE35FD" w14:textId="30D3CDD9" w:rsidR="000840CC" w:rsidRDefault="000840CC" w:rsidP="0013292D">
      <w:pPr>
        <w:tabs>
          <w:tab w:val="left" w:leader="dot" w:pos="7371"/>
        </w:tabs>
        <w:spacing w:line="480" w:lineRule="auto"/>
        <w:ind w:left="993"/>
        <w:rPr>
          <w:color w:val="000000" w:themeColor="text1"/>
        </w:rPr>
      </w:pPr>
      <w:r>
        <w:rPr>
          <w:color w:val="000000" w:themeColor="text1"/>
        </w:rPr>
        <w:t xml:space="preserve">2.4.2 </w:t>
      </w:r>
      <w:r w:rsidR="0013292D">
        <w:rPr>
          <w:color w:val="000000" w:themeColor="text1"/>
        </w:rPr>
        <w:t xml:space="preserve"> </w:t>
      </w:r>
      <w:r>
        <w:rPr>
          <w:color w:val="000000" w:themeColor="text1"/>
        </w:rPr>
        <w:t>Pengaruh Risiko Kredit t</w:t>
      </w:r>
      <w:r w:rsidR="00144DE8">
        <w:rPr>
          <w:color w:val="000000" w:themeColor="text1"/>
        </w:rPr>
        <w:t>erhadap Profitabilitas</w:t>
      </w:r>
      <w:r w:rsidR="00144DE8">
        <w:rPr>
          <w:color w:val="000000" w:themeColor="text1"/>
        </w:rPr>
        <w:tab/>
      </w:r>
      <w:r w:rsidR="006676AA">
        <w:rPr>
          <w:color w:val="000000" w:themeColor="text1"/>
        </w:rPr>
        <w:t xml:space="preserve"> 46</w:t>
      </w:r>
    </w:p>
    <w:p w14:paraId="3069E5A8" w14:textId="488CC2B1" w:rsidR="000840CC" w:rsidRDefault="000840CC" w:rsidP="0013292D">
      <w:pPr>
        <w:tabs>
          <w:tab w:val="left" w:leader="dot" w:pos="7371"/>
        </w:tabs>
        <w:spacing w:line="480" w:lineRule="auto"/>
        <w:ind w:left="993"/>
        <w:rPr>
          <w:color w:val="000000" w:themeColor="text1"/>
        </w:rPr>
      </w:pPr>
      <w:r>
        <w:rPr>
          <w:color w:val="000000" w:themeColor="text1"/>
        </w:rPr>
        <w:t xml:space="preserve">2.4.3 </w:t>
      </w:r>
      <w:r w:rsidR="0013292D">
        <w:rPr>
          <w:color w:val="000000" w:themeColor="text1"/>
        </w:rPr>
        <w:t xml:space="preserve"> </w:t>
      </w:r>
      <w:r>
        <w:rPr>
          <w:color w:val="000000" w:themeColor="text1"/>
        </w:rPr>
        <w:t>Pengaruh Risiko Likuiditas t</w:t>
      </w:r>
      <w:r w:rsidR="00144DE8">
        <w:rPr>
          <w:color w:val="000000" w:themeColor="text1"/>
        </w:rPr>
        <w:t>erhadap Profitabilitas</w:t>
      </w:r>
      <w:r w:rsidR="00144DE8">
        <w:rPr>
          <w:color w:val="000000" w:themeColor="text1"/>
        </w:rPr>
        <w:tab/>
      </w:r>
      <w:r w:rsidR="006676AA">
        <w:rPr>
          <w:color w:val="000000" w:themeColor="text1"/>
        </w:rPr>
        <w:t xml:space="preserve"> 47</w:t>
      </w:r>
    </w:p>
    <w:p w14:paraId="699C2117" w14:textId="5B15D75E" w:rsidR="000840CC" w:rsidRDefault="000840CC" w:rsidP="0013292D">
      <w:pPr>
        <w:tabs>
          <w:tab w:val="left" w:pos="1560"/>
          <w:tab w:val="left" w:leader="dot" w:pos="7371"/>
        </w:tabs>
        <w:spacing w:line="480" w:lineRule="auto"/>
        <w:ind w:left="993"/>
        <w:rPr>
          <w:color w:val="000000" w:themeColor="text1"/>
        </w:rPr>
      </w:pPr>
      <w:r>
        <w:rPr>
          <w:color w:val="000000" w:themeColor="text1"/>
        </w:rPr>
        <w:t xml:space="preserve">2.4.4 </w:t>
      </w:r>
      <w:r w:rsidR="0013292D">
        <w:rPr>
          <w:color w:val="000000" w:themeColor="text1"/>
        </w:rPr>
        <w:t xml:space="preserve"> </w:t>
      </w:r>
      <w:r>
        <w:rPr>
          <w:color w:val="000000" w:themeColor="text1"/>
        </w:rPr>
        <w:t>Pengaruh Pandemi Covid-19 t</w:t>
      </w:r>
      <w:r w:rsidR="00144DE8">
        <w:rPr>
          <w:color w:val="000000" w:themeColor="text1"/>
        </w:rPr>
        <w:t>erhadap Profitabilitas</w:t>
      </w:r>
      <w:r w:rsidR="00144DE8">
        <w:rPr>
          <w:color w:val="000000" w:themeColor="text1"/>
        </w:rPr>
        <w:tab/>
      </w:r>
      <w:r w:rsidR="006676AA">
        <w:rPr>
          <w:color w:val="000000" w:themeColor="text1"/>
        </w:rPr>
        <w:t xml:space="preserve"> 48</w:t>
      </w:r>
    </w:p>
    <w:p w14:paraId="25AE5F00" w14:textId="50CB0966" w:rsidR="000840CC" w:rsidRPr="000840CC" w:rsidRDefault="00144DE8" w:rsidP="00144DE8">
      <w:pPr>
        <w:tabs>
          <w:tab w:val="left" w:leader="dot" w:pos="7371"/>
        </w:tabs>
        <w:spacing w:line="480" w:lineRule="auto"/>
        <w:rPr>
          <w:b/>
          <w:color w:val="000000" w:themeColor="text1"/>
        </w:rPr>
      </w:pPr>
      <w:r>
        <w:rPr>
          <w:b/>
          <w:color w:val="000000" w:themeColor="text1"/>
        </w:rPr>
        <w:t>BAB III METODOLOGI PENELITIAN</w:t>
      </w:r>
      <w:r>
        <w:rPr>
          <w:b/>
          <w:color w:val="000000" w:themeColor="text1"/>
        </w:rPr>
        <w:tab/>
      </w:r>
      <w:r w:rsidR="006676AA">
        <w:rPr>
          <w:b/>
          <w:color w:val="000000" w:themeColor="text1"/>
        </w:rPr>
        <w:t xml:space="preserve"> 50</w:t>
      </w:r>
    </w:p>
    <w:p w14:paraId="2D7F4F34" w14:textId="6C5C8581" w:rsidR="000840CC" w:rsidRDefault="00144DE8" w:rsidP="0013292D">
      <w:pPr>
        <w:tabs>
          <w:tab w:val="left" w:pos="851"/>
          <w:tab w:val="left" w:pos="993"/>
          <w:tab w:val="left" w:pos="1134"/>
          <w:tab w:val="left" w:leader="dot" w:pos="7371"/>
        </w:tabs>
        <w:spacing w:line="480" w:lineRule="auto"/>
        <w:ind w:left="567"/>
        <w:rPr>
          <w:color w:val="000000" w:themeColor="text1"/>
        </w:rPr>
      </w:pPr>
      <w:r>
        <w:rPr>
          <w:color w:val="000000" w:themeColor="text1"/>
        </w:rPr>
        <w:t xml:space="preserve">3.1 </w:t>
      </w:r>
      <w:r w:rsidR="0013292D">
        <w:rPr>
          <w:color w:val="000000" w:themeColor="text1"/>
        </w:rPr>
        <w:t xml:space="preserve"> </w:t>
      </w:r>
      <w:r>
        <w:rPr>
          <w:color w:val="000000" w:themeColor="text1"/>
        </w:rPr>
        <w:t>Objek Penelitian</w:t>
      </w:r>
      <w:r>
        <w:rPr>
          <w:color w:val="000000" w:themeColor="text1"/>
        </w:rPr>
        <w:tab/>
      </w:r>
      <w:r w:rsidR="006676AA">
        <w:rPr>
          <w:color w:val="000000" w:themeColor="text1"/>
        </w:rPr>
        <w:t xml:space="preserve"> 50</w:t>
      </w:r>
    </w:p>
    <w:p w14:paraId="080E4D51" w14:textId="1255459E" w:rsidR="000840CC" w:rsidRDefault="00144DE8" w:rsidP="0013292D">
      <w:pPr>
        <w:tabs>
          <w:tab w:val="left" w:leader="dot" w:pos="7371"/>
        </w:tabs>
        <w:spacing w:line="480" w:lineRule="auto"/>
        <w:ind w:left="567"/>
        <w:rPr>
          <w:color w:val="000000" w:themeColor="text1"/>
        </w:rPr>
      </w:pPr>
      <w:r>
        <w:rPr>
          <w:color w:val="000000" w:themeColor="text1"/>
        </w:rPr>
        <w:t xml:space="preserve">3.2 </w:t>
      </w:r>
      <w:r w:rsidR="0013292D">
        <w:rPr>
          <w:color w:val="000000" w:themeColor="text1"/>
        </w:rPr>
        <w:t xml:space="preserve"> </w:t>
      </w:r>
      <w:r w:rsidR="000840CC">
        <w:rPr>
          <w:color w:val="000000" w:themeColor="text1"/>
        </w:rPr>
        <w:t>Desain Penelitian</w:t>
      </w:r>
      <w:r>
        <w:rPr>
          <w:color w:val="000000" w:themeColor="text1"/>
        </w:rPr>
        <w:tab/>
      </w:r>
      <w:r w:rsidR="000840CC">
        <w:rPr>
          <w:color w:val="000000" w:themeColor="text1"/>
        </w:rPr>
        <w:t xml:space="preserve"> </w:t>
      </w:r>
      <w:r w:rsidR="006676AA">
        <w:rPr>
          <w:color w:val="000000" w:themeColor="text1"/>
        </w:rPr>
        <w:t>50</w:t>
      </w:r>
    </w:p>
    <w:p w14:paraId="27B8E495" w14:textId="3E3AD140" w:rsidR="000840CC" w:rsidRDefault="00144DE8" w:rsidP="0013292D">
      <w:pPr>
        <w:tabs>
          <w:tab w:val="left" w:leader="dot" w:pos="7371"/>
        </w:tabs>
        <w:spacing w:line="480" w:lineRule="auto"/>
        <w:ind w:left="567"/>
        <w:rPr>
          <w:color w:val="000000" w:themeColor="text1"/>
        </w:rPr>
      </w:pPr>
      <w:r>
        <w:rPr>
          <w:color w:val="000000" w:themeColor="text1"/>
        </w:rPr>
        <w:t xml:space="preserve">3.3  </w:t>
      </w:r>
      <w:r w:rsidR="000840CC">
        <w:rPr>
          <w:color w:val="000000" w:themeColor="text1"/>
        </w:rPr>
        <w:t>Metode Pengambilan Sampel</w:t>
      </w:r>
      <w:r>
        <w:rPr>
          <w:color w:val="000000" w:themeColor="text1"/>
        </w:rPr>
        <w:tab/>
      </w:r>
      <w:r w:rsidR="006676AA">
        <w:rPr>
          <w:color w:val="000000" w:themeColor="text1"/>
        </w:rPr>
        <w:t xml:space="preserve"> 50</w:t>
      </w:r>
    </w:p>
    <w:p w14:paraId="7B25FEE5" w14:textId="717A5ADD" w:rsidR="000840CC" w:rsidRDefault="000840CC" w:rsidP="0013292D">
      <w:pPr>
        <w:tabs>
          <w:tab w:val="left" w:pos="1560"/>
          <w:tab w:val="left" w:pos="1701"/>
          <w:tab w:val="left" w:leader="dot" w:pos="7371"/>
        </w:tabs>
        <w:spacing w:line="480" w:lineRule="auto"/>
        <w:ind w:left="993"/>
        <w:rPr>
          <w:color w:val="000000" w:themeColor="text1"/>
        </w:rPr>
      </w:pPr>
      <w:r>
        <w:rPr>
          <w:color w:val="000000" w:themeColor="text1"/>
        </w:rPr>
        <w:t xml:space="preserve">3.3.1 </w:t>
      </w:r>
      <w:r w:rsidR="0013292D">
        <w:rPr>
          <w:color w:val="000000" w:themeColor="text1"/>
        </w:rPr>
        <w:t xml:space="preserve"> </w:t>
      </w:r>
      <w:r>
        <w:rPr>
          <w:color w:val="000000" w:themeColor="text1"/>
        </w:rPr>
        <w:t>Jenis Data Penelitian</w:t>
      </w:r>
      <w:r w:rsidR="00144DE8">
        <w:rPr>
          <w:color w:val="000000" w:themeColor="text1"/>
        </w:rPr>
        <w:tab/>
      </w:r>
      <w:r>
        <w:rPr>
          <w:color w:val="000000" w:themeColor="text1"/>
        </w:rPr>
        <w:t xml:space="preserve"> </w:t>
      </w:r>
      <w:r w:rsidR="006676AA">
        <w:rPr>
          <w:color w:val="000000" w:themeColor="text1"/>
        </w:rPr>
        <w:t>51</w:t>
      </w:r>
    </w:p>
    <w:p w14:paraId="7BB07E11" w14:textId="7DFCCF96" w:rsidR="000840CC" w:rsidRDefault="000840CC" w:rsidP="0013292D">
      <w:pPr>
        <w:tabs>
          <w:tab w:val="left" w:leader="dot" w:pos="7371"/>
        </w:tabs>
        <w:spacing w:line="480" w:lineRule="auto"/>
        <w:ind w:left="993"/>
        <w:rPr>
          <w:color w:val="000000" w:themeColor="text1"/>
        </w:rPr>
      </w:pPr>
      <w:r>
        <w:rPr>
          <w:color w:val="000000" w:themeColor="text1"/>
        </w:rPr>
        <w:t xml:space="preserve">3.3.2 </w:t>
      </w:r>
      <w:r w:rsidR="0013292D">
        <w:rPr>
          <w:color w:val="000000" w:themeColor="text1"/>
        </w:rPr>
        <w:t xml:space="preserve"> </w:t>
      </w:r>
      <w:r>
        <w:rPr>
          <w:color w:val="000000" w:themeColor="text1"/>
        </w:rPr>
        <w:t>Teknik Pengumpulan Data</w:t>
      </w:r>
      <w:r w:rsidR="00144DE8">
        <w:rPr>
          <w:color w:val="000000" w:themeColor="text1"/>
        </w:rPr>
        <w:tab/>
      </w:r>
      <w:r>
        <w:rPr>
          <w:color w:val="000000" w:themeColor="text1"/>
        </w:rPr>
        <w:t xml:space="preserve"> </w:t>
      </w:r>
      <w:r w:rsidR="006676AA">
        <w:rPr>
          <w:color w:val="000000" w:themeColor="text1"/>
        </w:rPr>
        <w:t>51</w:t>
      </w:r>
    </w:p>
    <w:p w14:paraId="3CE13B27" w14:textId="3A397147" w:rsidR="000840CC" w:rsidRDefault="000840CC" w:rsidP="0013292D">
      <w:pPr>
        <w:tabs>
          <w:tab w:val="left" w:leader="dot" w:pos="7371"/>
        </w:tabs>
        <w:spacing w:line="480" w:lineRule="auto"/>
        <w:ind w:left="993"/>
        <w:rPr>
          <w:color w:val="000000" w:themeColor="text1"/>
        </w:rPr>
      </w:pPr>
      <w:r>
        <w:rPr>
          <w:color w:val="000000" w:themeColor="text1"/>
        </w:rPr>
        <w:t>3.3.3</w:t>
      </w:r>
      <w:r w:rsidR="0013292D">
        <w:rPr>
          <w:color w:val="000000" w:themeColor="text1"/>
        </w:rPr>
        <w:t xml:space="preserve"> </w:t>
      </w:r>
      <w:r>
        <w:rPr>
          <w:color w:val="000000" w:themeColor="text1"/>
        </w:rPr>
        <w:t xml:space="preserve"> Teknik Pengambilan Sampel</w:t>
      </w:r>
      <w:r w:rsidR="00144DE8">
        <w:rPr>
          <w:color w:val="000000" w:themeColor="text1"/>
        </w:rPr>
        <w:tab/>
      </w:r>
      <w:r w:rsidR="006676AA">
        <w:rPr>
          <w:color w:val="000000" w:themeColor="text1"/>
        </w:rPr>
        <w:t xml:space="preserve"> 52</w:t>
      </w:r>
    </w:p>
    <w:p w14:paraId="27A70D14" w14:textId="0E43FB4F" w:rsidR="000840CC" w:rsidRDefault="00144DE8" w:rsidP="0013292D">
      <w:pPr>
        <w:tabs>
          <w:tab w:val="left" w:leader="dot" w:pos="7371"/>
        </w:tabs>
        <w:spacing w:line="480" w:lineRule="auto"/>
        <w:ind w:left="567"/>
        <w:rPr>
          <w:color w:val="000000" w:themeColor="text1"/>
        </w:rPr>
      </w:pPr>
      <w:r>
        <w:rPr>
          <w:color w:val="000000" w:themeColor="text1"/>
        </w:rPr>
        <w:t>3.4</w:t>
      </w:r>
      <w:r w:rsidR="0013292D">
        <w:rPr>
          <w:color w:val="000000" w:themeColor="text1"/>
        </w:rPr>
        <w:t xml:space="preserve">  </w:t>
      </w:r>
      <w:r w:rsidR="000840CC">
        <w:rPr>
          <w:color w:val="000000" w:themeColor="text1"/>
        </w:rPr>
        <w:t>Variabel dan Oper</w:t>
      </w:r>
      <w:r>
        <w:rPr>
          <w:color w:val="000000" w:themeColor="text1"/>
        </w:rPr>
        <w:t>asionalisasi Variabel</w:t>
      </w:r>
      <w:r>
        <w:rPr>
          <w:color w:val="000000" w:themeColor="text1"/>
        </w:rPr>
        <w:tab/>
      </w:r>
      <w:r w:rsidR="006676AA">
        <w:rPr>
          <w:color w:val="000000" w:themeColor="text1"/>
        </w:rPr>
        <w:t xml:space="preserve"> 52</w:t>
      </w:r>
    </w:p>
    <w:p w14:paraId="4EAD7DCC" w14:textId="610CC217" w:rsidR="000840CC" w:rsidRDefault="000840CC" w:rsidP="0013292D">
      <w:pPr>
        <w:tabs>
          <w:tab w:val="left" w:pos="1701"/>
          <w:tab w:val="left" w:leader="dot" w:pos="7371"/>
        </w:tabs>
        <w:spacing w:line="480" w:lineRule="auto"/>
        <w:ind w:left="993"/>
        <w:rPr>
          <w:color w:val="000000" w:themeColor="text1"/>
        </w:rPr>
      </w:pPr>
      <w:r>
        <w:rPr>
          <w:color w:val="000000" w:themeColor="text1"/>
        </w:rPr>
        <w:t xml:space="preserve">3.4.1 </w:t>
      </w:r>
      <w:r w:rsidR="0013292D">
        <w:rPr>
          <w:color w:val="000000" w:themeColor="text1"/>
        </w:rPr>
        <w:t xml:space="preserve"> </w:t>
      </w:r>
      <w:r>
        <w:rPr>
          <w:color w:val="000000" w:themeColor="text1"/>
        </w:rPr>
        <w:t>Variabel Terikat (</w:t>
      </w:r>
      <w:r w:rsidRPr="006D26F4">
        <w:rPr>
          <w:i/>
          <w:color w:val="000000" w:themeColor="text1"/>
        </w:rPr>
        <w:t>Dependent Variable</w:t>
      </w:r>
      <w:r>
        <w:rPr>
          <w:color w:val="000000" w:themeColor="text1"/>
        </w:rPr>
        <w:t>)</w:t>
      </w:r>
      <w:r w:rsidR="00144DE8">
        <w:rPr>
          <w:color w:val="000000" w:themeColor="text1"/>
        </w:rPr>
        <w:tab/>
      </w:r>
      <w:r w:rsidR="006676AA">
        <w:rPr>
          <w:color w:val="000000" w:themeColor="text1"/>
        </w:rPr>
        <w:t xml:space="preserve"> 53</w:t>
      </w:r>
    </w:p>
    <w:p w14:paraId="70BFEA86" w14:textId="3FFE80D7" w:rsidR="000840CC" w:rsidRDefault="000840CC" w:rsidP="00DA55A3">
      <w:pPr>
        <w:tabs>
          <w:tab w:val="left" w:leader="dot" w:pos="7371"/>
        </w:tabs>
        <w:spacing w:line="480" w:lineRule="auto"/>
        <w:ind w:left="993"/>
        <w:rPr>
          <w:color w:val="000000" w:themeColor="text1"/>
        </w:rPr>
      </w:pPr>
      <w:r>
        <w:rPr>
          <w:color w:val="000000" w:themeColor="text1"/>
        </w:rPr>
        <w:lastRenderedPageBreak/>
        <w:t>3.4.2</w:t>
      </w:r>
      <w:r w:rsidR="00717185">
        <w:rPr>
          <w:color w:val="000000" w:themeColor="text1"/>
        </w:rPr>
        <w:t xml:space="preserve">  </w:t>
      </w:r>
      <w:r>
        <w:rPr>
          <w:color w:val="000000" w:themeColor="text1"/>
        </w:rPr>
        <w:t>Variabel Bebas (</w:t>
      </w:r>
      <w:r w:rsidRPr="006D26F4">
        <w:rPr>
          <w:i/>
          <w:color w:val="000000" w:themeColor="text1"/>
        </w:rPr>
        <w:t>Independent Variable</w:t>
      </w:r>
      <w:r>
        <w:rPr>
          <w:color w:val="000000" w:themeColor="text1"/>
        </w:rPr>
        <w:t>)</w:t>
      </w:r>
      <w:r w:rsidR="00144DE8">
        <w:rPr>
          <w:color w:val="000000" w:themeColor="text1"/>
        </w:rPr>
        <w:tab/>
      </w:r>
      <w:r w:rsidR="006676AA">
        <w:rPr>
          <w:color w:val="000000" w:themeColor="text1"/>
        </w:rPr>
        <w:t xml:space="preserve"> 54</w:t>
      </w:r>
    </w:p>
    <w:p w14:paraId="0D951AB5" w14:textId="21A19E89" w:rsidR="000840CC" w:rsidRDefault="00144DE8" w:rsidP="00DA55A3">
      <w:pPr>
        <w:tabs>
          <w:tab w:val="left" w:leader="dot" w:pos="7371"/>
        </w:tabs>
        <w:spacing w:line="480" w:lineRule="auto"/>
        <w:ind w:left="993"/>
        <w:rPr>
          <w:color w:val="000000" w:themeColor="text1"/>
        </w:rPr>
      </w:pPr>
      <w:r>
        <w:rPr>
          <w:color w:val="000000" w:themeColor="text1"/>
        </w:rPr>
        <w:t>3.4.3</w:t>
      </w:r>
      <w:r w:rsidR="00717185">
        <w:rPr>
          <w:color w:val="000000" w:themeColor="text1"/>
        </w:rPr>
        <w:t xml:space="preserve"> </w:t>
      </w:r>
      <w:r>
        <w:rPr>
          <w:color w:val="000000" w:themeColor="text1"/>
        </w:rPr>
        <w:t xml:space="preserve"> Variabel Kontrol</w:t>
      </w:r>
      <w:r>
        <w:rPr>
          <w:color w:val="000000" w:themeColor="text1"/>
        </w:rPr>
        <w:tab/>
      </w:r>
      <w:r w:rsidR="006676AA">
        <w:rPr>
          <w:color w:val="000000" w:themeColor="text1"/>
        </w:rPr>
        <w:t xml:space="preserve"> 56</w:t>
      </w:r>
    </w:p>
    <w:p w14:paraId="2C2E4754" w14:textId="4F0FEE3B" w:rsidR="000840CC" w:rsidRDefault="00144DE8" w:rsidP="00DA55A3">
      <w:pPr>
        <w:tabs>
          <w:tab w:val="left" w:pos="993"/>
          <w:tab w:val="left" w:pos="1134"/>
          <w:tab w:val="left" w:leader="dot" w:pos="7371"/>
        </w:tabs>
        <w:spacing w:line="480" w:lineRule="auto"/>
        <w:ind w:left="567"/>
        <w:rPr>
          <w:color w:val="000000" w:themeColor="text1"/>
        </w:rPr>
      </w:pPr>
      <w:r>
        <w:rPr>
          <w:color w:val="000000" w:themeColor="text1"/>
        </w:rPr>
        <w:t xml:space="preserve">3.5  </w:t>
      </w:r>
      <w:r w:rsidR="000840CC">
        <w:rPr>
          <w:color w:val="000000" w:themeColor="text1"/>
        </w:rPr>
        <w:t>Tekn</w:t>
      </w:r>
      <w:r>
        <w:rPr>
          <w:color w:val="000000" w:themeColor="text1"/>
        </w:rPr>
        <w:t>ik Pengolahan dan Analisis Data</w:t>
      </w:r>
      <w:r>
        <w:rPr>
          <w:color w:val="000000" w:themeColor="text1"/>
        </w:rPr>
        <w:tab/>
      </w:r>
      <w:r w:rsidR="006676AA">
        <w:rPr>
          <w:color w:val="000000" w:themeColor="text1"/>
        </w:rPr>
        <w:t xml:space="preserve"> 59</w:t>
      </w:r>
    </w:p>
    <w:p w14:paraId="0673367D" w14:textId="04E4C765" w:rsidR="000840CC" w:rsidRDefault="00144DE8" w:rsidP="00DA55A3">
      <w:pPr>
        <w:tabs>
          <w:tab w:val="left" w:leader="dot" w:pos="7371"/>
        </w:tabs>
        <w:spacing w:line="480" w:lineRule="auto"/>
        <w:ind w:left="993"/>
        <w:rPr>
          <w:color w:val="000000" w:themeColor="text1"/>
        </w:rPr>
      </w:pPr>
      <w:r>
        <w:rPr>
          <w:color w:val="000000" w:themeColor="text1"/>
        </w:rPr>
        <w:t>3.5.1</w:t>
      </w:r>
      <w:r w:rsidR="00717185">
        <w:rPr>
          <w:color w:val="000000" w:themeColor="text1"/>
        </w:rPr>
        <w:t xml:space="preserve">  </w:t>
      </w:r>
      <w:r>
        <w:rPr>
          <w:color w:val="000000" w:themeColor="text1"/>
        </w:rPr>
        <w:t>Statistik Deskrptif</w:t>
      </w:r>
      <w:r>
        <w:rPr>
          <w:color w:val="000000" w:themeColor="text1"/>
        </w:rPr>
        <w:tab/>
      </w:r>
      <w:r w:rsidR="006676AA">
        <w:rPr>
          <w:color w:val="000000" w:themeColor="text1"/>
        </w:rPr>
        <w:t xml:space="preserve"> 59</w:t>
      </w:r>
    </w:p>
    <w:p w14:paraId="0CFE0C24" w14:textId="57C22943" w:rsidR="000840CC" w:rsidRDefault="000840CC" w:rsidP="00DA55A3">
      <w:pPr>
        <w:tabs>
          <w:tab w:val="left" w:leader="dot" w:pos="7371"/>
        </w:tabs>
        <w:spacing w:line="480" w:lineRule="auto"/>
        <w:ind w:left="993"/>
        <w:rPr>
          <w:color w:val="000000" w:themeColor="text1"/>
        </w:rPr>
      </w:pPr>
      <w:r>
        <w:rPr>
          <w:color w:val="000000" w:themeColor="text1"/>
        </w:rPr>
        <w:t xml:space="preserve">3.5.2 </w:t>
      </w:r>
      <w:r w:rsidR="00717185">
        <w:rPr>
          <w:color w:val="000000" w:themeColor="text1"/>
        </w:rPr>
        <w:t xml:space="preserve"> </w:t>
      </w:r>
      <w:r>
        <w:rPr>
          <w:color w:val="000000" w:themeColor="text1"/>
        </w:rPr>
        <w:t>Uji Reg</w:t>
      </w:r>
      <w:r w:rsidR="00144DE8">
        <w:rPr>
          <w:color w:val="000000" w:themeColor="text1"/>
        </w:rPr>
        <w:t>resi Linier Berganda Data Panel</w:t>
      </w:r>
      <w:r w:rsidR="00144DE8">
        <w:rPr>
          <w:color w:val="000000" w:themeColor="text1"/>
        </w:rPr>
        <w:tab/>
      </w:r>
      <w:r w:rsidR="006676AA">
        <w:rPr>
          <w:color w:val="000000" w:themeColor="text1"/>
        </w:rPr>
        <w:t xml:space="preserve"> 60</w:t>
      </w:r>
    </w:p>
    <w:p w14:paraId="765E5F46" w14:textId="4EB5C952" w:rsidR="009657E6" w:rsidRDefault="009657E6" w:rsidP="00DA55A3">
      <w:pPr>
        <w:tabs>
          <w:tab w:val="left" w:leader="dot" w:pos="7371"/>
        </w:tabs>
        <w:spacing w:line="480" w:lineRule="auto"/>
        <w:ind w:left="993"/>
        <w:rPr>
          <w:color w:val="000000" w:themeColor="text1"/>
        </w:rPr>
      </w:pPr>
      <w:r>
        <w:rPr>
          <w:color w:val="000000" w:themeColor="text1"/>
        </w:rPr>
        <w:t xml:space="preserve">3.5.3 </w:t>
      </w:r>
      <w:r w:rsidR="00717185">
        <w:rPr>
          <w:color w:val="000000" w:themeColor="text1"/>
        </w:rPr>
        <w:t xml:space="preserve"> </w:t>
      </w:r>
      <w:r>
        <w:rPr>
          <w:color w:val="000000" w:themeColor="text1"/>
        </w:rPr>
        <w:t>Koefisien Determinasi</w:t>
      </w:r>
      <w:r>
        <w:rPr>
          <w:color w:val="000000" w:themeColor="text1"/>
        </w:rPr>
        <w:tab/>
      </w:r>
      <w:r w:rsidR="0001110D">
        <w:rPr>
          <w:color w:val="000000" w:themeColor="text1"/>
        </w:rPr>
        <w:t xml:space="preserve"> </w:t>
      </w:r>
      <w:r>
        <w:rPr>
          <w:color w:val="000000" w:themeColor="text1"/>
        </w:rPr>
        <w:t>6</w:t>
      </w:r>
      <w:r w:rsidR="0001110D">
        <w:rPr>
          <w:color w:val="000000" w:themeColor="text1"/>
        </w:rPr>
        <w:t>1</w:t>
      </w:r>
    </w:p>
    <w:p w14:paraId="0924736F" w14:textId="2EF91F1D" w:rsidR="000840CC" w:rsidRDefault="000840CC" w:rsidP="00DA55A3">
      <w:pPr>
        <w:tabs>
          <w:tab w:val="left" w:leader="dot" w:pos="7371"/>
        </w:tabs>
        <w:spacing w:line="480" w:lineRule="auto"/>
        <w:ind w:left="993"/>
        <w:rPr>
          <w:color w:val="000000" w:themeColor="text1"/>
        </w:rPr>
      </w:pPr>
      <w:r>
        <w:rPr>
          <w:color w:val="000000" w:themeColor="text1"/>
        </w:rPr>
        <w:t>3.5.</w:t>
      </w:r>
      <w:r w:rsidR="009657E6">
        <w:rPr>
          <w:color w:val="000000" w:themeColor="text1"/>
        </w:rPr>
        <w:t>4</w:t>
      </w:r>
      <w:r>
        <w:rPr>
          <w:color w:val="000000" w:themeColor="text1"/>
        </w:rPr>
        <w:t xml:space="preserve"> </w:t>
      </w:r>
      <w:r w:rsidR="00717185">
        <w:rPr>
          <w:color w:val="000000" w:themeColor="text1"/>
        </w:rPr>
        <w:t xml:space="preserve"> </w:t>
      </w:r>
      <w:r w:rsidR="00144DE8">
        <w:rPr>
          <w:color w:val="000000" w:themeColor="text1"/>
        </w:rPr>
        <w:t>Analisis Regresi Data Panel</w:t>
      </w:r>
      <w:r w:rsidR="00144DE8">
        <w:rPr>
          <w:color w:val="000000" w:themeColor="text1"/>
        </w:rPr>
        <w:tab/>
      </w:r>
      <w:r w:rsidR="006676AA">
        <w:rPr>
          <w:color w:val="000000" w:themeColor="text1"/>
        </w:rPr>
        <w:t xml:space="preserve"> 6</w:t>
      </w:r>
      <w:r w:rsidR="0001110D">
        <w:rPr>
          <w:color w:val="000000" w:themeColor="text1"/>
        </w:rPr>
        <w:t>2</w:t>
      </w:r>
    </w:p>
    <w:p w14:paraId="566D1F32" w14:textId="101F8A30" w:rsidR="000840CC" w:rsidRDefault="00144DE8" w:rsidP="00717185">
      <w:pPr>
        <w:tabs>
          <w:tab w:val="left" w:leader="dot" w:pos="7371"/>
        </w:tabs>
        <w:spacing w:line="480" w:lineRule="auto"/>
        <w:ind w:firstLine="1560"/>
        <w:rPr>
          <w:color w:val="000000" w:themeColor="text1"/>
        </w:rPr>
      </w:pPr>
      <w:r>
        <w:rPr>
          <w:color w:val="000000" w:themeColor="text1"/>
        </w:rPr>
        <w:t>3.5.</w:t>
      </w:r>
      <w:r w:rsidR="009657E6">
        <w:rPr>
          <w:color w:val="000000" w:themeColor="text1"/>
        </w:rPr>
        <w:t>4</w:t>
      </w:r>
      <w:r>
        <w:rPr>
          <w:color w:val="000000" w:themeColor="text1"/>
        </w:rPr>
        <w:t>.1 Uji Chow</w:t>
      </w:r>
      <w:r>
        <w:rPr>
          <w:color w:val="000000" w:themeColor="text1"/>
        </w:rPr>
        <w:tab/>
      </w:r>
      <w:r w:rsidR="006676AA">
        <w:rPr>
          <w:color w:val="000000" w:themeColor="text1"/>
        </w:rPr>
        <w:t xml:space="preserve"> 62</w:t>
      </w:r>
    </w:p>
    <w:p w14:paraId="3352B202" w14:textId="4EFAD8C1" w:rsidR="000840CC" w:rsidRDefault="000840CC" w:rsidP="00717185">
      <w:pPr>
        <w:tabs>
          <w:tab w:val="left" w:leader="dot" w:pos="7371"/>
        </w:tabs>
        <w:spacing w:line="480" w:lineRule="auto"/>
        <w:ind w:firstLine="1560"/>
        <w:rPr>
          <w:color w:val="000000" w:themeColor="text1"/>
        </w:rPr>
      </w:pPr>
      <w:r>
        <w:rPr>
          <w:color w:val="000000" w:themeColor="text1"/>
        </w:rPr>
        <w:t>3.5.</w:t>
      </w:r>
      <w:r w:rsidR="009657E6">
        <w:rPr>
          <w:color w:val="000000" w:themeColor="text1"/>
        </w:rPr>
        <w:t>4</w:t>
      </w:r>
      <w:r>
        <w:rPr>
          <w:color w:val="000000" w:themeColor="text1"/>
        </w:rPr>
        <w:t>.2 Uji Hausman</w:t>
      </w:r>
      <w:r w:rsidR="00144DE8">
        <w:rPr>
          <w:color w:val="000000" w:themeColor="text1"/>
        </w:rPr>
        <w:tab/>
      </w:r>
      <w:r>
        <w:rPr>
          <w:color w:val="000000" w:themeColor="text1"/>
        </w:rPr>
        <w:t xml:space="preserve"> </w:t>
      </w:r>
      <w:r w:rsidR="006676AA">
        <w:rPr>
          <w:color w:val="000000" w:themeColor="text1"/>
        </w:rPr>
        <w:t>62</w:t>
      </w:r>
    </w:p>
    <w:p w14:paraId="0C80768F" w14:textId="3111C098" w:rsidR="009657E6" w:rsidRDefault="000840CC" w:rsidP="00717185">
      <w:pPr>
        <w:tabs>
          <w:tab w:val="left" w:leader="dot" w:pos="7371"/>
        </w:tabs>
        <w:spacing w:line="480" w:lineRule="auto"/>
        <w:ind w:firstLine="1560"/>
        <w:rPr>
          <w:color w:val="000000" w:themeColor="text1"/>
        </w:rPr>
      </w:pPr>
      <w:r>
        <w:rPr>
          <w:color w:val="000000" w:themeColor="text1"/>
        </w:rPr>
        <w:t>3.5.</w:t>
      </w:r>
      <w:r w:rsidR="009657E6">
        <w:rPr>
          <w:color w:val="000000" w:themeColor="text1"/>
        </w:rPr>
        <w:t>4</w:t>
      </w:r>
      <w:r>
        <w:rPr>
          <w:color w:val="000000" w:themeColor="text1"/>
        </w:rPr>
        <w:t>.3 Uji Lagrange Multipl</w:t>
      </w:r>
      <w:r w:rsidR="009158E3">
        <w:rPr>
          <w:color w:val="000000" w:themeColor="text1"/>
        </w:rPr>
        <w:t>i</w:t>
      </w:r>
      <w:r>
        <w:rPr>
          <w:color w:val="000000" w:themeColor="text1"/>
        </w:rPr>
        <w:t>er</w:t>
      </w:r>
      <w:r w:rsidR="00144DE8">
        <w:rPr>
          <w:color w:val="000000" w:themeColor="text1"/>
        </w:rPr>
        <w:tab/>
      </w:r>
      <w:r w:rsidR="006676AA">
        <w:rPr>
          <w:color w:val="000000" w:themeColor="text1"/>
        </w:rPr>
        <w:t xml:space="preserve"> 6</w:t>
      </w:r>
      <w:r w:rsidR="009657E6">
        <w:rPr>
          <w:color w:val="000000" w:themeColor="text1"/>
        </w:rPr>
        <w:t>3</w:t>
      </w:r>
    </w:p>
    <w:p w14:paraId="074FFA19" w14:textId="262B6A96" w:rsidR="000840CC" w:rsidRDefault="000840CC" w:rsidP="00717185">
      <w:pPr>
        <w:tabs>
          <w:tab w:val="left" w:leader="dot" w:pos="7371"/>
        </w:tabs>
        <w:spacing w:line="480" w:lineRule="auto"/>
        <w:ind w:firstLine="993"/>
        <w:rPr>
          <w:color w:val="000000" w:themeColor="text1"/>
        </w:rPr>
      </w:pPr>
      <w:r>
        <w:rPr>
          <w:color w:val="000000" w:themeColor="text1"/>
        </w:rPr>
        <w:t>3.5.</w:t>
      </w:r>
      <w:r w:rsidR="009657E6">
        <w:rPr>
          <w:color w:val="000000" w:themeColor="text1"/>
        </w:rPr>
        <w:t>5</w:t>
      </w:r>
      <w:r>
        <w:rPr>
          <w:color w:val="000000" w:themeColor="text1"/>
        </w:rPr>
        <w:t xml:space="preserve"> </w:t>
      </w:r>
      <w:r w:rsidR="00717185">
        <w:rPr>
          <w:color w:val="000000" w:themeColor="text1"/>
        </w:rPr>
        <w:t xml:space="preserve"> </w:t>
      </w:r>
      <w:r>
        <w:rPr>
          <w:color w:val="000000" w:themeColor="text1"/>
        </w:rPr>
        <w:t>Uji Asumsi Klasik</w:t>
      </w:r>
      <w:r w:rsidR="00144DE8">
        <w:rPr>
          <w:color w:val="000000" w:themeColor="text1"/>
        </w:rPr>
        <w:tab/>
      </w:r>
      <w:r>
        <w:rPr>
          <w:color w:val="000000" w:themeColor="text1"/>
        </w:rPr>
        <w:t xml:space="preserve"> </w:t>
      </w:r>
      <w:r w:rsidR="006676AA">
        <w:rPr>
          <w:color w:val="000000" w:themeColor="text1"/>
        </w:rPr>
        <w:t>63</w:t>
      </w:r>
    </w:p>
    <w:p w14:paraId="223A38DF" w14:textId="1C07D9A3" w:rsidR="000840CC" w:rsidRDefault="000840CC" w:rsidP="00717185">
      <w:pPr>
        <w:tabs>
          <w:tab w:val="left" w:leader="dot" w:pos="7371"/>
        </w:tabs>
        <w:spacing w:line="480" w:lineRule="auto"/>
        <w:ind w:firstLine="1560"/>
        <w:rPr>
          <w:color w:val="000000" w:themeColor="text1"/>
        </w:rPr>
      </w:pPr>
      <w:r>
        <w:rPr>
          <w:color w:val="000000" w:themeColor="text1"/>
        </w:rPr>
        <w:t>3.5.</w:t>
      </w:r>
      <w:r w:rsidR="009657E6">
        <w:rPr>
          <w:color w:val="000000" w:themeColor="text1"/>
        </w:rPr>
        <w:t>5</w:t>
      </w:r>
      <w:r>
        <w:rPr>
          <w:color w:val="000000" w:themeColor="text1"/>
        </w:rPr>
        <w:t>.1 Uji Normalitas</w:t>
      </w:r>
      <w:r w:rsidR="00144DE8">
        <w:rPr>
          <w:color w:val="000000" w:themeColor="text1"/>
        </w:rPr>
        <w:tab/>
      </w:r>
      <w:r w:rsidR="006676AA">
        <w:rPr>
          <w:color w:val="000000" w:themeColor="text1"/>
        </w:rPr>
        <w:t xml:space="preserve"> 6</w:t>
      </w:r>
      <w:r w:rsidR="0001110D">
        <w:rPr>
          <w:color w:val="000000" w:themeColor="text1"/>
        </w:rPr>
        <w:t>4</w:t>
      </w:r>
    </w:p>
    <w:p w14:paraId="2EA487CC" w14:textId="3A35071F" w:rsidR="000840CC" w:rsidRDefault="000840CC" w:rsidP="00717185">
      <w:pPr>
        <w:tabs>
          <w:tab w:val="left" w:leader="dot" w:pos="7371"/>
        </w:tabs>
        <w:spacing w:line="480" w:lineRule="auto"/>
        <w:ind w:firstLine="1560"/>
        <w:rPr>
          <w:color w:val="000000" w:themeColor="text1"/>
        </w:rPr>
      </w:pPr>
      <w:r>
        <w:rPr>
          <w:color w:val="000000" w:themeColor="text1"/>
        </w:rPr>
        <w:t>3.5.</w:t>
      </w:r>
      <w:r w:rsidR="009657E6">
        <w:rPr>
          <w:color w:val="000000" w:themeColor="text1"/>
        </w:rPr>
        <w:t>5</w:t>
      </w:r>
      <w:r>
        <w:rPr>
          <w:color w:val="000000" w:themeColor="text1"/>
        </w:rPr>
        <w:t>.2 Uji Multikolinearitas</w:t>
      </w:r>
      <w:r w:rsidR="00144DE8">
        <w:rPr>
          <w:color w:val="000000" w:themeColor="text1"/>
        </w:rPr>
        <w:tab/>
      </w:r>
      <w:r w:rsidR="006676AA">
        <w:rPr>
          <w:color w:val="000000" w:themeColor="text1"/>
        </w:rPr>
        <w:t xml:space="preserve"> 6</w:t>
      </w:r>
      <w:r w:rsidR="0001110D">
        <w:rPr>
          <w:color w:val="000000" w:themeColor="text1"/>
        </w:rPr>
        <w:t>4</w:t>
      </w:r>
    </w:p>
    <w:p w14:paraId="78FA6D34" w14:textId="31297D4C" w:rsidR="000840CC" w:rsidRDefault="000840CC" w:rsidP="00717185">
      <w:pPr>
        <w:tabs>
          <w:tab w:val="left" w:leader="dot" w:pos="7371"/>
        </w:tabs>
        <w:spacing w:line="480" w:lineRule="auto"/>
        <w:ind w:firstLine="1560"/>
        <w:rPr>
          <w:color w:val="000000" w:themeColor="text1"/>
        </w:rPr>
      </w:pPr>
      <w:r>
        <w:rPr>
          <w:color w:val="000000" w:themeColor="text1"/>
        </w:rPr>
        <w:t>3.5.</w:t>
      </w:r>
      <w:r w:rsidR="009657E6">
        <w:rPr>
          <w:color w:val="000000" w:themeColor="text1"/>
        </w:rPr>
        <w:t>5</w:t>
      </w:r>
      <w:r>
        <w:rPr>
          <w:color w:val="000000" w:themeColor="text1"/>
        </w:rPr>
        <w:t>.3 Uji Heteroskedastisitas</w:t>
      </w:r>
      <w:r w:rsidR="00144DE8">
        <w:rPr>
          <w:color w:val="000000" w:themeColor="text1"/>
        </w:rPr>
        <w:tab/>
      </w:r>
      <w:r w:rsidR="006676AA">
        <w:rPr>
          <w:color w:val="000000" w:themeColor="text1"/>
        </w:rPr>
        <w:t xml:space="preserve"> 6</w:t>
      </w:r>
      <w:r w:rsidR="0001110D">
        <w:rPr>
          <w:color w:val="000000" w:themeColor="text1"/>
        </w:rPr>
        <w:t>5</w:t>
      </w:r>
    </w:p>
    <w:p w14:paraId="3A3C6AC3" w14:textId="28C25585" w:rsidR="000840CC" w:rsidRDefault="000840CC" w:rsidP="00717185">
      <w:pPr>
        <w:tabs>
          <w:tab w:val="left" w:leader="dot" w:pos="7371"/>
        </w:tabs>
        <w:spacing w:line="480" w:lineRule="auto"/>
        <w:ind w:firstLine="1560"/>
        <w:rPr>
          <w:color w:val="000000" w:themeColor="text1"/>
        </w:rPr>
      </w:pPr>
      <w:r>
        <w:rPr>
          <w:color w:val="000000" w:themeColor="text1"/>
        </w:rPr>
        <w:t>3.5.</w:t>
      </w:r>
      <w:r w:rsidR="009657E6">
        <w:rPr>
          <w:color w:val="000000" w:themeColor="text1"/>
        </w:rPr>
        <w:t>5</w:t>
      </w:r>
      <w:r>
        <w:rPr>
          <w:color w:val="000000" w:themeColor="text1"/>
        </w:rPr>
        <w:t>.4 Uji Autokorelasi</w:t>
      </w:r>
      <w:r w:rsidR="00144DE8">
        <w:rPr>
          <w:color w:val="000000" w:themeColor="text1"/>
        </w:rPr>
        <w:tab/>
      </w:r>
      <w:r>
        <w:rPr>
          <w:color w:val="000000" w:themeColor="text1"/>
        </w:rPr>
        <w:t xml:space="preserve"> </w:t>
      </w:r>
      <w:r w:rsidR="006676AA">
        <w:rPr>
          <w:color w:val="000000" w:themeColor="text1"/>
        </w:rPr>
        <w:t>65</w:t>
      </w:r>
    </w:p>
    <w:p w14:paraId="3AD892E2" w14:textId="08F8B275" w:rsidR="000840CC" w:rsidRDefault="00144DE8" w:rsidP="00717185">
      <w:pPr>
        <w:tabs>
          <w:tab w:val="left" w:pos="993"/>
          <w:tab w:val="left" w:pos="1134"/>
          <w:tab w:val="left" w:leader="dot" w:pos="7371"/>
        </w:tabs>
        <w:spacing w:line="480" w:lineRule="auto"/>
        <w:ind w:left="567"/>
        <w:rPr>
          <w:color w:val="000000" w:themeColor="text1"/>
        </w:rPr>
      </w:pPr>
      <w:r>
        <w:rPr>
          <w:color w:val="000000" w:themeColor="text1"/>
        </w:rPr>
        <w:t xml:space="preserve">3.6  </w:t>
      </w:r>
      <w:r w:rsidR="000840CC">
        <w:rPr>
          <w:color w:val="000000" w:themeColor="text1"/>
        </w:rPr>
        <w:t>Teknik Pengujian Hipotesis</w:t>
      </w:r>
      <w:r>
        <w:rPr>
          <w:color w:val="000000" w:themeColor="text1"/>
        </w:rPr>
        <w:tab/>
      </w:r>
      <w:r w:rsidR="000840CC">
        <w:rPr>
          <w:color w:val="000000" w:themeColor="text1"/>
        </w:rPr>
        <w:t xml:space="preserve"> </w:t>
      </w:r>
      <w:r w:rsidR="006676AA">
        <w:rPr>
          <w:color w:val="000000" w:themeColor="text1"/>
        </w:rPr>
        <w:t>6</w:t>
      </w:r>
      <w:r w:rsidR="0001110D">
        <w:rPr>
          <w:color w:val="000000" w:themeColor="text1"/>
        </w:rPr>
        <w:t>6</w:t>
      </w:r>
    </w:p>
    <w:p w14:paraId="6CDDD21D" w14:textId="6AA4C82B" w:rsidR="000840CC" w:rsidRDefault="000840CC" w:rsidP="00717185">
      <w:pPr>
        <w:tabs>
          <w:tab w:val="left" w:leader="dot" w:pos="7371"/>
        </w:tabs>
        <w:spacing w:line="480" w:lineRule="auto"/>
        <w:ind w:firstLine="993"/>
        <w:rPr>
          <w:color w:val="000000" w:themeColor="text1"/>
        </w:rPr>
      </w:pPr>
      <w:r>
        <w:rPr>
          <w:color w:val="000000" w:themeColor="text1"/>
        </w:rPr>
        <w:t>3.6.</w:t>
      </w:r>
      <w:r w:rsidR="009657E6">
        <w:rPr>
          <w:color w:val="000000" w:themeColor="text1"/>
        </w:rPr>
        <w:t>1</w:t>
      </w:r>
      <w:r>
        <w:rPr>
          <w:color w:val="000000" w:themeColor="text1"/>
        </w:rPr>
        <w:t xml:space="preserve"> </w:t>
      </w:r>
      <w:r w:rsidR="00717185">
        <w:rPr>
          <w:color w:val="000000" w:themeColor="text1"/>
        </w:rPr>
        <w:t xml:space="preserve"> </w:t>
      </w:r>
      <w:r>
        <w:rPr>
          <w:color w:val="000000" w:themeColor="text1"/>
        </w:rPr>
        <w:t>Uji Signifikan Simultan (Uji F)</w:t>
      </w:r>
      <w:r w:rsidR="00144DE8">
        <w:rPr>
          <w:color w:val="000000" w:themeColor="text1"/>
        </w:rPr>
        <w:tab/>
      </w:r>
      <w:r w:rsidR="006676AA">
        <w:rPr>
          <w:color w:val="000000" w:themeColor="text1"/>
        </w:rPr>
        <w:t xml:space="preserve"> 66</w:t>
      </w:r>
    </w:p>
    <w:p w14:paraId="14D28E23" w14:textId="4EA004FE" w:rsidR="000840CC" w:rsidRDefault="000840CC" w:rsidP="00717185">
      <w:pPr>
        <w:tabs>
          <w:tab w:val="left" w:leader="dot" w:pos="7371"/>
        </w:tabs>
        <w:spacing w:line="480" w:lineRule="auto"/>
        <w:ind w:firstLine="993"/>
        <w:rPr>
          <w:color w:val="000000" w:themeColor="text1"/>
        </w:rPr>
      </w:pPr>
      <w:r>
        <w:rPr>
          <w:color w:val="000000" w:themeColor="text1"/>
        </w:rPr>
        <w:t>3.6.</w:t>
      </w:r>
      <w:r w:rsidR="009657E6">
        <w:rPr>
          <w:color w:val="000000" w:themeColor="text1"/>
        </w:rPr>
        <w:t>2</w:t>
      </w:r>
      <w:r>
        <w:rPr>
          <w:color w:val="000000" w:themeColor="text1"/>
        </w:rPr>
        <w:t xml:space="preserve"> </w:t>
      </w:r>
      <w:r w:rsidR="00717185">
        <w:rPr>
          <w:color w:val="000000" w:themeColor="text1"/>
        </w:rPr>
        <w:t xml:space="preserve"> </w:t>
      </w:r>
      <w:r>
        <w:rPr>
          <w:color w:val="000000" w:themeColor="text1"/>
        </w:rPr>
        <w:t>Uji Signifikansi Parameter Individual (Uji t)</w:t>
      </w:r>
      <w:r w:rsidR="00144DE8">
        <w:rPr>
          <w:color w:val="000000" w:themeColor="text1"/>
        </w:rPr>
        <w:tab/>
      </w:r>
      <w:r>
        <w:rPr>
          <w:color w:val="000000" w:themeColor="text1"/>
        </w:rPr>
        <w:t xml:space="preserve"> </w:t>
      </w:r>
      <w:r w:rsidR="006676AA">
        <w:rPr>
          <w:color w:val="000000" w:themeColor="text1"/>
        </w:rPr>
        <w:t>66</w:t>
      </w:r>
    </w:p>
    <w:p w14:paraId="66CE7DA8" w14:textId="4235BEA0" w:rsidR="00717185" w:rsidRDefault="0082305D" w:rsidP="00391589">
      <w:pPr>
        <w:tabs>
          <w:tab w:val="left" w:leader="dot" w:pos="7371"/>
        </w:tabs>
        <w:spacing w:line="480" w:lineRule="auto"/>
        <w:rPr>
          <w:b/>
          <w:color w:val="000000" w:themeColor="text1"/>
        </w:rPr>
      </w:pPr>
      <w:r>
        <w:rPr>
          <w:b/>
          <w:color w:val="000000" w:themeColor="text1"/>
        </w:rPr>
        <w:t xml:space="preserve">BAB </w:t>
      </w:r>
      <w:r w:rsidR="00AD70B4">
        <w:rPr>
          <w:b/>
          <w:color w:val="000000" w:themeColor="text1"/>
        </w:rPr>
        <w:t>IV ANALISIS DAN</w:t>
      </w:r>
      <w:r>
        <w:rPr>
          <w:b/>
          <w:color w:val="000000" w:themeColor="text1"/>
        </w:rPr>
        <w:t xml:space="preserve"> </w:t>
      </w:r>
      <w:r w:rsidR="00AD70B4">
        <w:rPr>
          <w:b/>
          <w:color w:val="000000" w:themeColor="text1"/>
        </w:rPr>
        <w:t>PEMBAHASAN PENELITIAN</w:t>
      </w:r>
      <w:r w:rsidR="00F70662">
        <w:rPr>
          <w:b/>
          <w:color w:val="000000" w:themeColor="text1"/>
        </w:rPr>
        <w:tab/>
      </w:r>
      <w:r>
        <w:rPr>
          <w:b/>
          <w:color w:val="000000" w:themeColor="text1"/>
        </w:rPr>
        <w:t xml:space="preserve"> </w:t>
      </w:r>
      <w:r w:rsidR="00EA6A67">
        <w:rPr>
          <w:b/>
          <w:color w:val="000000" w:themeColor="text1"/>
        </w:rPr>
        <w:t>71</w:t>
      </w:r>
    </w:p>
    <w:p w14:paraId="2C78F188" w14:textId="0EC428CE" w:rsidR="009175B9" w:rsidRPr="00BF39EC" w:rsidRDefault="00BF39EC" w:rsidP="00BF39EC">
      <w:pPr>
        <w:tabs>
          <w:tab w:val="left" w:leader="dot" w:pos="7371"/>
        </w:tabs>
        <w:spacing w:line="480" w:lineRule="auto"/>
        <w:ind w:left="567"/>
        <w:rPr>
          <w:color w:val="000000" w:themeColor="text1"/>
        </w:rPr>
      </w:pPr>
      <w:r w:rsidRPr="00BF39EC">
        <w:rPr>
          <w:color w:val="000000" w:themeColor="text1"/>
        </w:rPr>
        <w:t>4.1  Gambaran Objek Penelitian</w:t>
      </w:r>
      <w:r w:rsidRPr="00BF39EC">
        <w:rPr>
          <w:color w:val="000000" w:themeColor="text1"/>
        </w:rPr>
        <w:tab/>
        <w:t xml:space="preserve"> 71</w:t>
      </w:r>
    </w:p>
    <w:p w14:paraId="165E0CE7" w14:textId="1A9FD5E1" w:rsidR="00BF39EC" w:rsidRDefault="00BF39EC" w:rsidP="00BF39EC">
      <w:pPr>
        <w:tabs>
          <w:tab w:val="left" w:leader="dot" w:pos="7371"/>
        </w:tabs>
        <w:spacing w:line="480" w:lineRule="auto"/>
        <w:ind w:left="567"/>
        <w:rPr>
          <w:color w:val="000000" w:themeColor="text1"/>
        </w:rPr>
      </w:pPr>
      <w:r w:rsidRPr="00BF39EC">
        <w:rPr>
          <w:color w:val="000000" w:themeColor="text1"/>
        </w:rPr>
        <w:t xml:space="preserve">4.2  Analisis dan Pembahasan Penelitian </w:t>
      </w:r>
      <w:r w:rsidRPr="00BF39EC">
        <w:rPr>
          <w:color w:val="000000" w:themeColor="text1"/>
        </w:rPr>
        <w:tab/>
        <w:t xml:space="preserve"> 72</w:t>
      </w:r>
    </w:p>
    <w:p w14:paraId="367565EC" w14:textId="6AB3D669" w:rsidR="00BF39EC" w:rsidRDefault="00BF39EC" w:rsidP="00BF39EC">
      <w:pPr>
        <w:tabs>
          <w:tab w:val="left" w:leader="dot" w:pos="7371"/>
        </w:tabs>
        <w:spacing w:line="480" w:lineRule="auto"/>
        <w:ind w:left="993"/>
        <w:rPr>
          <w:color w:val="000000" w:themeColor="text1"/>
        </w:rPr>
      </w:pPr>
      <w:r>
        <w:rPr>
          <w:color w:val="000000" w:themeColor="text1"/>
        </w:rPr>
        <w:t xml:space="preserve">4.2.1  Analisis Statistik Deskriptif </w:t>
      </w:r>
      <w:r>
        <w:rPr>
          <w:color w:val="000000" w:themeColor="text1"/>
        </w:rPr>
        <w:tab/>
        <w:t xml:space="preserve"> 72 </w:t>
      </w:r>
    </w:p>
    <w:p w14:paraId="10356F56" w14:textId="58EA46CC" w:rsidR="00BF39EC" w:rsidRDefault="00BF39EC" w:rsidP="00BF39EC">
      <w:pPr>
        <w:tabs>
          <w:tab w:val="left" w:leader="dot" w:pos="7371"/>
        </w:tabs>
        <w:spacing w:line="480" w:lineRule="auto"/>
        <w:ind w:left="567"/>
        <w:rPr>
          <w:color w:val="000000" w:themeColor="text1"/>
        </w:rPr>
      </w:pPr>
      <w:r>
        <w:rPr>
          <w:color w:val="000000" w:themeColor="text1"/>
        </w:rPr>
        <w:t xml:space="preserve">4.3  Analisis Regresi Data Panel </w:t>
      </w:r>
      <w:r>
        <w:rPr>
          <w:color w:val="000000" w:themeColor="text1"/>
        </w:rPr>
        <w:tab/>
        <w:t xml:space="preserve"> 86 </w:t>
      </w:r>
    </w:p>
    <w:p w14:paraId="2E41000B" w14:textId="607732E7" w:rsidR="00BF39EC" w:rsidRDefault="00BF39EC" w:rsidP="00BF39EC">
      <w:pPr>
        <w:tabs>
          <w:tab w:val="left" w:leader="dot" w:pos="7371"/>
        </w:tabs>
        <w:spacing w:line="480" w:lineRule="auto"/>
        <w:ind w:left="993"/>
        <w:rPr>
          <w:color w:val="000000" w:themeColor="text1"/>
        </w:rPr>
      </w:pPr>
      <w:r>
        <w:rPr>
          <w:color w:val="000000" w:themeColor="text1"/>
        </w:rPr>
        <w:lastRenderedPageBreak/>
        <w:t xml:space="preserve">4.3.1  Uji Chow </w:t>
      </w:r>
      <w:r>
        <w:rPr>
          <w:color w:val="000000" w:themeColor="text1"/>
        </w:rPr>
        <w:tab/>
        <w:t xml:space="preserve"> 86 </w:t>
      </w:r>
    </w:p>
    <w:p w14:paraId="57E89F82" w14:textId="2E2661CF" w:rsidR="00BF39EC" w:rsidRDefault="00BF39EC" w:rsidP="00BF39EC">
      <w:pPr>
        <w:tabs>
          <w:tab w:val="left" w:leader="dot" w:pos="7371"/>
        </w:tabs>
        <w:spacing w:line="480" w:lineRule="auto"/>
        <w:ind w:left="993"/>
        <w:rPr>
          <w:color w:val="000000" w:themeColor="text1"/>
        </w:rPr>
      </w:pPr>
      <w:r>
        <w:rPr>
          <w:color w:val="000000" w:themeColor="text1"/>
        </w:rPr>
        <w:t xml:space="preserve">4.3.2  Uji Hausman </w:t>
      </w:r>
      <w:r>
        <w:rPr>
          <w:color w:val="000000" w:themeColor="text1"/>
        </w:rPr>
        <w:tab/>
        <w:t xml:space="preserve"> 87</w:t>
      </w:r>
    </w:p>
    <w:p w14:paraId="2E04B430" w14:textId="508E545D" w:rsidR="00BF39EC" w:rsidRDefault="00BF39EC" w:rsidP="00BF39EC">
      <w:pPr>
        <w:tabs>
          <w:tab w:val="left" w:leader="dot" w:pos="7371"/>
        </w:tabs>
        <w:spacing w:line="480" w:lineRule="auto"/>
        <w:ind w:left="993"/>
        <w:rPr>
          <w:color w:val="000000" w:themeColor="text1"/>
        </w:rPr>
      </w:pPr>
      <w:r>
        <w:rPr>
          <w:color w:val="000000" w:themeColor="text1"/>
        </w:rPr>
        <w:t xml:space="preserve">4.3.3  Uji Langrange Multiplier </w:t>
      </w:r>
      <w:r>
        <w:rPr>
          <w:color w:val="000000" w:themeColor="text1"/>
        </w:rPr>
        <w:tab/>
        <w:t xml:space="preserve"> 88 </w:t>
      </w:r>
    </w:p>
    <w:p w14:paraId="1920F287" w14:textId="761E2A89" w:rsidR="00BF39EC" w:rsidRDefault="00BF39EC" w:rsidP="00BF39EC">
      <w:pPr>
        <w:tabs>
          <w:tab w:val="left" w:leader="dot" w:pos="7371"/>
        </w:tabs>
        <w:spacing w:line="480" w:lineRule="auto"/>
        <w:ind w:firstLine="567"/>
        <w:rPr>
          <w:color w:val="000000" w:themeColor="text1"/>
        </w:rPr>
      </w:pPr>
      <w:r>
        <w:rPr>
          <w:color w:val="000000" w:themeColor="text1"/>
        </w:rPr>
        <w:t xml:space="preserve">4.4  Uji Asumsi Klasik </w:t>
      </w:r>
      <w:r>
        <w:rPr>
          <w:color w:val="000000" w:themeColor="text1"/>
        </w:rPr>
        <w:tab/>
        <w:t xml:space="preserve"> 90 </w:t>
      </w:r>
    </w:p>
    <w:p w14:paraId="7E52C2ED" w14:textId="5C302F99" w:rsidR="00BF39EC" w:rsidRDefault="00BF39EC" w:rsidP="00BF39EC">
      <w:pPr>
        <w:tabs>
          <w:tab w:val="left" w:leader="dot" w:pos="7371"/>
        </w:tabs>
        <w:spacing w:line="480" w:lineRule="auto"/>
        <w:ind w:left="993"/>
        <w:rPr>
          <w:color w:val="000000" w:themeColor="text1"/>
        </w:rPr>
      </w:pPr>
      <w:r>
        <w:rPr>
          <w:color w:val="000000" w:themeColor="text1"/>
        </w:rPr>
        <w:t xml:space="preserve">4.4.1  Uji Normalitas </w:t>
      </w:r>
      <w:r>
        <w:rPr>
          <w:color w:val="000000" w:themeColor="text1"/>
        </w:rPr>
        <w:tab/>
        <w:t xml:space="preserve"> 90 </w:t>
      </w:r>
    </w:p>
    <w:p w14:paraId="3F9EE91B" w14:textId="09DBFAD6" w:rsidR="00BF39EC" w:rsidRDefault="00BF39EC" w:rsidP="00BF39EC">
      <w:pPr>
        <w:tabs>
          <w:tab w:val="left" w:leader="dot" w:pos="7371"/>
        </w:tabs>
        <w:spacing w:line="480" w:lineRule="auto"/>
        <w:ind w:left="993"/>
        <w:rPr>
          <w:color w:val="000000" w:themeColor="text1"/>
        </w:rPr>
      </w:pPr>
      <w:r>
        <w:rPr>
          <w:color w:val="000000" w:themeColor="text1"/>
        </w:rPr>
        <w:t xml:space="preserve">4.4.2  Uji Multikolinearitas </w:t>
      </w:r>
      <w:r>
        <w:rPr>
          <w:color w:val="000000" w:themeColor="text1"/>
        </w:rPr>
        <w:tab/>
        <w:t xml:space="preserve"> 91</w:t>
      </w:r>
    </w:p>
    <w:p w14:paraId="57328768" w14:textId="4B985410" w:rsidR="00BF39EC" w:rsidRDefault="00BF39EC" w:rsidP="00BF39EC">
      <w:pPr>
        <w:tabs>
          <w:tab w:val="left" w:leader="dot" w:pos="7371"/>
        </w:tabs>
        <w:spacing w:line="480" w:lineRule="auto"/>
        <w:ind w:left="993"/>
        <w:rPr>
          <w:color w:val="000000" w:themeColor="text1"/>
        </w:rPr>
      </w:pPr>
      <w:r>
        <w:rPr>
          <w:color w:val="000000" w:themeColor="text1"/>
        </w:rPr>
        <w:t xml:space="preserve">4.4.3  Uji Heteroskedastisitas </w:t>
      </w:r>
      <w:r>
        <w:rPr>
          <w:color w:val="000000" w:themeColor="text1"/>
        </w:rPr>
        <w:tab/>
        <w:t xml:space="preserve"> 92 </w:t>
      </w:r>
    </w:p>
    <w:p w14:paraId="2DDDD603" w14:textId="275E365A" w:rsidR="00BF39EC" w:rsidRDefault="00BF39EC" w:rsidP="00BF39EC">
      <w:pPr>
        <w:tabs>
          <w:tab w:val="left" w:leader="dot" w:pos="7371"/>
        </w:tabs>
        <w:spacing w:line="480" w:lineRule="auto"/>
        <w:ind w:left="993"/>
        <w:rPr>
          <w:color w:val="000000" w:themeColor="text1"/>
        </w:rPr>
      </w:pPr>
      <w:r>
        <w:rPr>
          <w:color w:val="000000" w:themeColor="text1"/>
        </w:rPr>
        <w:t xml:space="preserve">4.4.4  Uji Autokorelasi </w:t>
      </w:r>
      <w:r>
        <w:rPr>
          <w:color w:val="000000" w:themeColor="text1"/>
        </w:rPr>
        <w:tab/>
        <w:t xml:space="preserve"> 94 </w:t>
      </w:r>
    </w:p>
    <w:p w14:paraId="6457E7F2" w14:textId="4807E4CB" w:rsidR="00BF39EC" w:rsidRDefault="00BF39EC" w:rsidP="00BF39EC">
      <w:pPr>
        <w:tabs>
          <w:tab w:val="left" w:leader="dot" w:pos="7371"/>
        </w:tabs>
        <w:spacing w:line="480" w:lineRule="auto"/>
        <w:ind w:left="567"/>
        <w:rPr>
          <w:color w:val="000000" w:themeColor="text1"/>
        </w:rPr>
      </w:pPr>
      <w:r>
        <w:rPr>
          <w:color w:val="000000" w:themeColor="text1"/>
        </w:rPr>
        <w:t xml:space="preserve">4.5  Analisis Regresi Linear Berganda </w:t>
      </w:r>
      <w:r>
        <w:rPr>
          <w:color w:val="000000" w:themeColor="text1"/>
        </w:rPr>
        <w:tab/>
        <w:t xml:space="preserve"> 89</w:t>
      </w:r>
    </w:p>
    <w:p w14:paraId="644E7576" w14:textId="5A214FD4" w:rsidR="00BF39EC" w:rsidRDefault="00BF39EC" w:rsidP="00BF39EC">
      <w:pPr>
        <w:tabs>
          <w:tab w:val="left" w:leader="dot" w:pos="7371"/>
        </w:tabs>
        <w:spacing w:line="480" w:lineRule="auto"/>
        <w:ind w:left="567"/>
        <w:rPr>
          <w:color w:val="000000" w:themeColor="text1"/>
        </w:rPr>
      </w:pPr>
      <w:r>
        <w:rPr>
          <w:color w:val="000000" w:themeColor="text1"/>
        </w:rPr>
        <w:t xml:space="preserve">4.6  Koefisien Determinasi </w:t>
      </w:r>
      <w:r>
        <w:rPr>
          <w:color w:val="000000" w:themeColor="text1"/>
        </w:rPr>
        <w:tab/>
        <w:t xml:space="preserve"> 93 </w:t>
      </w:r>
    </w:p>
    <w:p w14:paraId="58C84C76" w14:textId="2DAA45DD" w:rsidR="00BF39EC" w:rsidRDefault="00BF39EC" w:rsidP="00BF39EC">
      <w:pPr>
        <w:tabs>
          <w:tab w:val="left" w:leader="dot" w:pos="7371"/>
        </w:tabs>
        <w:spacing w:line="480" w:lineRule="auto"/>
        <w:ind w:left="567"/>
        <w:rPr>
          <w:color w:val="000000" w:themeColor="text1"/>
        </w:rPr>
      </w:pPr>
      <w:r>
        <w:rPr>
          <w:color w:val="000000" w:themeColor="text1"/>
        </w:rPr>
        <w:t xml:space="preserve">4.7  Pengujian Hipotesis </w:t>
      </w:r>
      <w:r>
        <w:rPr>
          <w:color w:val="000000" w:themeColor="text1"/>
        </w:rPr>
        <w:tab/>
        <w:t xml:space="preserve"> 94 </w:t>
      </w:r>
    </w:p>
    <w:p w14:paraId="7846EA2D" w14:textId="10E67339" w:rsidR="00BF39EC" w:rsidRDefault="00BF39EC" w:rsidP="00BF39EC">
      <w:pPr>
        <w:tabs>
          <w:tab w:val="left" w:leader="dot" w:pos="7371"/>
        </w:tabs>
        <w:spacing w:line="480" w:lineRule="auto"/>
        <w:ind w:left="993"/>
        <w:rPr>
          <w:color w:val="000000" w:themeColor="text1"/>
        </w:rPr>
      </w:pPr>
      <w:r>
        <w:rPr>
          <w:color w:val="000000" w:themeColor="text1"/>
        </w:rPr>
        <w:t xml:space="preserve">4.7.1  Uji Signifikansi Parameter Individual (Uji t) </w:t>
      </w:r>
      <w:r>
        <w:rPr>
          <w:color w:val="000000" w:themeColor="text1"/>
        </w:rPr>
        <w:tab/>
        <w:t xml:space="preserve"> 94 </w:t>
      </w:r>
    </w:p>
    <w:p w14:paraId="3E9E823B" w14:textId="4E062170" w:rsidR="00BF39EC" w:rsidRDefault="00BF39EC" w:rsidP="00BF39EC">
      <w:pPr>
        <w:tabs>
          <w:tab w:val="left" w:leader="dot" w:pos="7371"/>
        </w:tabs>
        <w:spacing w:line="480" w:lineRule="auto"/>
        <w:ind w:left="567"/>
        <w:rPr>
          <w:color w:val="000000" w:themeColor="text1"/>
        </w:rPr>
      </w:pPr>
      <w:r>
        <w:rPr>
          <w:color w:val="000000" w:themeColor="text1"/>
        </w:rPr>
        <w:t xml:space="preserve">4.8  Uraian Hasil Penelitian </w:t>
      </w:r>
      <w:r>
        <w:rPr>
          <w:color w:val="000000" w:themeColor="text1"/>
        </w:rPr>
        <w:tab/>
        <w:t xml:space="preserve"> 98 </w:t>
      </w:r>
    </w:p>
    <w:p w14:paraId="5C3DB148" w14:textId="38165786" w:rsidR="00BF39EC" w:rsidRDefault="00BF39EC" w:rsidP="00BF39EC">
      <w:pPr>
        <w:tabs>
          <w:tab w:val="left" w:leader="dot" w:pos="7371"/>
        </w:tabs>
        <w:spacing w:line="480" w:lineRule="auto"/>
        <w:ind w:left="993"/>
        <w:rPr>
          <w:color w:val="000000" w:themeColor="text1"/>
        </w:rPr>
      </w:pPr>
      <w:r>
        <w:rPr>
          <w:color w:val="000000" w:themeColor="text1"/>
        </w:rPr>
        <w:t>4.8.1</w:t>
      </w:r>
      <w:r w:rsidR="00536F7D">
        <w:rPr>
          <w:color w:val="000000" w:themeColor="text1"/>
        </w:rPr>
        <w:t xml:space="preserve">  </w:t>
      </w:r>
      <w:r>
        <w:rPr>
          <w:color w:val="000000" w:themeColor="text1"/>
        </w:rPr>
        <w:t>Pengaruh Efisiensi Operasional terhadap Profitabilitas</w:t>
      </w:r>
      <w:r>
        <w:rPr>
          <w:color w:val="000000" w:themeColor="text1"/>
        </w:rPr>
        <w:tab/>
        <w:t xml:space="preserve"> 98    Perusahaan Perbankan</w:t>
      </w:r>
      <w:r w:rsidR="00536F7D">
        <w:rPr>
          <w:color w:val="000000" w:themeColor="text1"/>
        </w:rPr>
        <w:t xml:space="preserve"> di Indonesia </w:t>
      </w:r>
      <w:r>
        <w:rPr>
          <w:color w:val="000000" w:themeColor="text1"/>
        </w:rPr>
        <w:t>: Sebelum dan Masa Pandemi</w:t>
      </w:r>
      <w:r w:rsidR="00536F7D">
        <w:rPr>
          <w:color w:val="000000" w:themeColor="text1"/>
        </w:rPr>
        <w:tab/>
        <w:t xml:space="preserve"> 98</w:t>
      </w:r>
      <w:r>
        <w:rPr>
          <w:color w:val="000000" w:themeColor="text1"/>
        </w:rPr>
        <w:t xml:space="preserve"> Covid-19</w:t>
      </w:r>
      <w:r w:rsidR="00536F7D">
        <w:rPr>
          <w:color w:val="000000" w:themeColor="text1"/>
        </w:rPr>
        <w:t xml:space="preserve"> </w:t>
      </w:r>
      <w:r>
        <w:rPr>
          <w:color w:val="000000" w:themeColor="text1"/>
        </w:rPr>
        <w:tab/>
        <w:t xml:space="preserve"> 98</w:t>
      </w:r>
    </w:p>
    <w:p w14:paraId="476E27E9" w14:textId="74951B67" w:rsidR="00BF39EC" w:rsidRDefault="00BF39EC" w:rsidP="00BF39EC">
      <w:pPr>
        <w:tabs>
          <w:tab w:val="left" w:leader="dot" w:pos="7371"/>
        </w:tabs>
        <w:spacing w:line="480" w:lineRule="auto"/>
        <w:ind w:left="993"/>
        <w:rPr>
          <w:color w:val="000000" w:themeColor="text1"/>
        </w:rPr>
      </w:pPr>
      <w:r>
        <w:rPr>
          <w:color w:val="000000" w:themeColor="text1"/>
        </w:rPr>
        <w:t>4.8.2</w:t>
      </w:r>
      <w:r w:rsidR="00536F7D">
        <w:rPr>
          <w:color w:val="000000" w:themeColor="text1"/>
        </w:rPr>
        <w:t xml:space="preserve">  </w:t>
      </w:r>
      <w:r>
        <w:rPr>
          <w:color w:val="000000" w:themeColor="text1"/>
        </w:rPr>
        <w:t>Pengaruh Risiko Kredit terhadap Profitabilitas Perusahaan</w:t>
      </w:r>
      <w:r>
        <w:rPr>
          <w:color w:val="000000" w:themeColor="text1"/>
        </w:rPr>
        <w:tab/>
        <w:t xml:space="preserve"> 100 Perbankan</w:t>
      </w:r>
      <w:r w:rsidR="00536F7D">
        <w:rPr>
          <w:color w:val="000000" w:themeColor="text1"/>
        </w:rPr>
        <w:t xml:space="preserve"> di Indonesia</w:t>
      </w:r>
      <w:r>
        <w:rPr>
          <w:color w:val="000000" w:themeColor="text1"/>
        </w:rPr>
        <w:t>: Sebelum dan Masa Pandemi Covid-19</w:t>
      </w:r>
      <w:r w:rsidR="00536F7D">
        <w:rPr>
          <w:color w:val="000000" w:themeColor="text1"/>
        </w:rPr>
        <w:t xml:space="preserve"> </w:t>
      </w:r>
      <w:r w:rsidR="00536F7D">
        <w:rPr>
          <w:color w:val="000000" w:themeColor="text1"/>
        </w:rPr>
        <w:tab/>
        <w:t xml:space="preserve"> 100 </w:t>
      </w:r>
    </w:p>
    <w:p w14:paraId="71DBAF59" w14:textId="071E1030" w:rsidR="00BF39EC" w:rsidRDefault="00BF39EC" w:rsidP="00BF39EC">
      <w:pPr>
        <w:tabs>
          <w:tab w:val="left" w:leader="dot" w:pos="7371"/>
        </w:tabs>
        <w:spacing w:line="480" w:lineRule="auto"/>
        <w:ind w:left="993"/>
        <w:rPr>
          <w:color w:val="000000" w:themeColor="text1"/>
        </w:rPr>
      </w:pPr>
      <w:r>
        <w:rPr>
          <w:color w:val="000000" w:themeColor="text1"/>
        </w:rPr>
        <w:t>4.8.3</w:t>
      </w:r>
      <w:r w:rsidR="00536F7D">
        <w:rPr>
          <w:color w:val="000000" w:themeColor="text1"/>
        </w:rPr>
        <w:t xml:space="preserve">  </w:t>
      </w:r>
      <w:r>
        <w:rPr>
          <w:color w:val="000000" w:themeColor="text1"/>
        </w:rPr>
        <w:t>Pengaruh Risiko Likuiditas terhadap Profitabilitas</w:t>
      </w:r>
      <w:r>
        <w:rPr>
          <w:color w:val="000000" w:themeColor="text1"/>
        </w:rPr>
        <w:tab/>
        <w:t xml:space="preserve"> 102</w:t>
      </w:r>
    </w:p>
    <w:p w14:paraId="48AF83DC" w14:textId="2F0AEBF0" w:rsidR="00BF39EC" w:rsidRDefault="00BF39EC" w:rsidP="00536F7D">
      <w:pPr>
        <w:tabs>
          <w:tab w:val="left" w:leader="dot" w:pos="7371"/>
        </w:tabs>
        <w:spacing w:line="480" w:lineRule="auto"/>
        <w:ind w:left="993"/>
        <w:rPr>
          <w:color w:val="000000" w:themeColor="text1"/>
        </w:rPr>
      </w:pPr>
      <w:r>
        <w:rPr>
          <w:color w:val="000000" w:themeColor="text1"/>
        </w:rPr>
        <w:t>Perusahaan Perbankan</w:t>
      </w:r>
      <w:r w:rsidR="00536F7D">
        <w:rPr>
          <w:color w:val="000000" w:themeColor="text1"/>
        </w:rPr>
        <w:t xml:space="preserve"> di Indonesia </w:t>
      </w:r>
      <w:r>
        <w:rPr>
          <w:color w:val="000000" w:themeColor="text1"/>
        </w:rPr>
        <w:t>: Sebelum dan Masa Pandemi</w:t>
      </w:r>
      <w:r w:rsidR="00536F7D">
        <w:rPr>
          <w:color w:val="000000" w:themeColor="text1"/>
        </w:rPr>
        <w:tab/>
        <w:t xml:space="preserve"> 102</w:t>
      </w:r>
      <w:r>
        <w:rPr>
          <w:color w:val="000000" w:themeColor="text1"/>
        </w:rPr>
        <w:t xml:space="preserve"> </w:t>
      </w:r>
      <w:r w:rsidR="00536F7D">
        <w:rPr>
          <w:color w:val="000000" w:themeColor="text1"/>
        </w:rPr>
        <w:t xml:space="preserve"> </w:t>
      </w:r>
      <w:r>
        <w:rPr>
          <w:color w:val="000000" w:themeColor="text1"/>
        </w:rPr>
        <w:t xml:space="preserve">Covid-19 </w:t>
      </w:r>
      <w:r>
        <w:rPr>
          <w:color w:val="000000" w:themeColor="text1"/>
        </w:rPr>
        <w:tab/>
        <w:t xml:space="preserve"> 102</w:t>
      </w:r>
    </w:p>
    <w:p w14:paraId="216B0E4D" w14:textId="22CCBF1A" w:rsidR="00536F7D" w:rsidRDefault="00BF39EC" w:rsidP="00BF39EC">
      <w:pPr>
        <w:tabs>
          <w:tab w:val="left" w:leader="dot" w:pos="7371"/>
        </w:tabs>
        <w:spacing w:line="480" w:lineRule="auto"/>
        <w:ind w:left="993"/>
        <w:rPr>
          <w:color w:val="000000" w:themeColor="text1"/>
        </w:rPr>
      </w:pPr>
      <w:r>
        <w:rPr>
          <w:color w:val="000000" w:themeColor="text1"/>
        </w:rPr>
        <w:t>4.8.4</w:t>
      </w:r>
      <w:r w:rsidR="00536F7D">
        <w:rPr>
          <w:color w:val="000000" w:themeColor="text1"/>
        </w:rPr>
        <w:t xml:space="preserve">  </w:t>
      </w:r>
      <w:r>
        <w:rPr>
          <w:color w:val="000000" w:themeColor="text1"/>
        </w:rPr>
        <w:t>Pengaruh Pandemi Covid-19 terhadap Profitabilitas</w:t>
      </w:r>
      <w:r w:rsidR="00536F7D">
        <w:rPr>
          <w:color w:val="000000" w:themeColor="text1"/>
        </w:rPr>
        <w:t xml:space="preserve"> </w:t>
      </w:r>
      <w:r w:rsidR="00536F7D">
        <w:rPr>
          <w:color w:val="000000" w:themeColor="text1"/>
        </w:rPr>
        <w:tab/>
        <w:t xml:space="preserve"> 104</w:t>
      </w:r>
    </w:p>
    <w:p w14:paraId="22A9D49B" w14:textId="03526482" w:rsidR="00BF39EC" w:rsidRDefault="00BF39EC" w:rsidP="00BF39EC">
      <w:pPr>
        <w:tabs>
          <w:tab w:val="left" w:leader="dot" w:pos="7371"/>
        </w:tabs>
        <w:spacing w:line="480" w:lineRule="auto"/>
        <w:ind w:left="993"/>
        <w:rPr>
          <w:color w:val="000000" w:themeColor="text1"/>
        </w:rPr>
      </w:pPr>
      <w:r>
        <w:rPr>
          <w:color w:val="000000" w:themeColor="text1"/>
        </w:rPr>
        <w:lastRenderedPageBreak/>
        <w:t>Perusahaan Perbankan</w:t>
      </w:r>
      <w:r w:rsidR="00536F7D">
        <w:rPr>
          <w:color w:val="000000" w:themeColor="text1"/>
        </w:rPr>
        <w:t xml:space="preserve"> di Indonesia </w:t>
      </w:r>
      <w:r>
        <w:rPr>
          <w:color w:val="000000" w:themeColor="text1"/>
        </w:rPr>
        <w:t>: Sebelum dan Masa Pandemi</w:t>
      </w:r>
      <w:r w:rsidR="00536F7D">
        <w:rPr>
          <w:color w:val="000000" w:themeColor="text1"/>
        </w:rPr>
        <w:tab/>
        <w:t xml:space="preserve"> 104</w:t>
      </w:r>
      <w:r>
        <w:rPr>
          <w:color w:val="000000" w:themeColor="text1"/>
        </w:rPr>
        <w:t xml:space="preserve"> Covid-1</w:t>
      </w:r>
      <w:r w:rsidR="00536F7D">
        <w:rPr>
          <w:color w:val="000000" w:themeColor="text1"/>
        </w:rPr>
        <w:t>9</w:t>
      </w:r>
      <w:r>
        <w:rPr>
          <w:color w:val="000000" w:themeColor="text1"/>
        </w:rPr>
        <w:t xml:space="preserve"> </w:t>
      </w:r>
      <w:r>
        <w:rPr>
          <w:color w:val="000000" w:themeColor="text1"/>
        </w:rPr>
        <w:tab/>
      </w:r>
      <w:r w:rsidR="00536F7D">
        <w:rPr>
          <w:color w:val="000000" w:themeColor="text1"/>
        </w:rPr>
        <w:t xml:space="preserve"> 104</w:t>
      </w:r>
    </w:p>
    <w:p w14:paraId="6D6F8A3A" w14:textId="4C288AA4" w:rsidR="00536F7D" w:rsidRDefault="00536F7D" w:rsidP="00BF39EC">
      <w:pPr>
        <w:tabs>
          <w:tab w:val="left" w:leader="dot" w:pos="7371"/>
        </w:tabs>
        <w:spacing w:line="480" w:lineRule="auto"/>
        <w:ind w:left="993"/>
        <w:rPr>
          <w:color w:val="000000" w:themeColor="text1"/>
        </w:rPr>
      </w:pPr>
      <w:r>
        <w:rPr>
          <w:color w:val="000000" w:themeColor="text1"/>
        </w:rPr>
        <w:t xml:space="preserve">4.8.5  Pengaruh Bank Size terhadap Profitabilitas Perusahaan </w:t>
      </w:r>
      <w:r>
        <w:rPr>
          <w:color w:val="000000" w:themeColor="text1"/>
        </w:rPr>
        <w:tab/>
        <w:t xml:space="preserve"> 106 Perbankan di Indonesia: Sebelum dan Masa Pandemi Covid-19 </w:t>
      </w:r>
      <w:r>
        <w:rPr>
          <w:color w:val="000000" w:themeColor="text1"/>
        </w:rPr>
        <w:tab/>
        <w:t xml:space="preserve"> 106 </w:t>
      </w:r>
    </w:p>
    <w:p w14:paraId="4947D36B" w14:textId="0959F00A" w:rsidR="00536F7D" w:rsidRDefault="00536F7D" w:rsidP="00536F7D">
      <w:pPr>
        <w:tabs>
          <w:tab w:val="left" w:leader="dot" w:pos="7371"/>
        </w:tabs>
        <w:spacing w:line="480" w:lineRule="auto"/>
        <w:ind w:left="567"/>
        <w:rPr>
          <w:color w:val="000000" w:themeColor="text1"/>
        </w:rPr>
      </w:pPr>
      <w:r>
        <w:rPr>
          <w:color w:val="000000" w:themeColor="text1"/>
        </w:rPr>
        <w:t xml:space="preserve">4.9  Implikasi Manajerial </w:t>
      </w:r>
      <w:r>
        <w:rPr>
          <w:color w:val="000000" w:themeColor="text1"/>
        </w:rPr>
        <w:tab/>
        <w:t xml:space="preserve"> 107 </w:t>
      </w:r>
    </w:p>
    <w:p w14:paraId="73AFA4D1" w14:textId="3452CBC1" w:rsidR="00536F7D" w:rsidRDefault="00536F7D" w:rsidP="00536F7D">
      <w:pPr>
        <w:tabs>
          <w:tab w:val="left" w:leader="dot" w:pos="7371"/>
        </w:tabs>
        <w:spacing w:line="480" w:lineRule="auto"/>
        <w:ind w:left="993"/>
        <w:rPr>
          <w:color w:val="000000" w:themeColor="text1"/>
        </w:rPr>
      </w:pPr>
      <w:r>
        <w:rPr>
          <w:color w:val="000000" w:themeColor="text1"/>
        </w:rPr>
        <w:t xml:space="preserve">4.9.1  Implikasi Manajerial Pengaruh Efisiensi Operasional </w:t>
      </w:r>
      <w:r>
        <w:rPr>
          <w:color w:val="000000" w:themeColor="text1"/>
        </w:rPr>
        <w:tab/>
        <w:t xml:space="preserve"> 109 </w:t>
      </w:r>
    </w:p>
    <w:p w14:paraId="5A5A5EFC" w14:textId="58C8387C" w:rsidR="00536F7D" w:rsidRDefault="00536F7D" w:rsidP="00536F7D">
      <w:pPr>
        <w:tabs>
          <w:tab w:val="left" w:leader="dot" w:pos="7371"/>
        </w:tabs>
        <w:spacing w:line="480" w:lineRule="auto"/>
        <w:ind w:left="993"/>
        <w:rPr>
          <w:color w:val="000000" w:themeColor="text1"/>
        </w:rPr>
      </w:pPr>
      <w:r>
        <w:rPr>
          <w:color w:val="000000" w:themeColor="text1"/>
        </w:rPr>
        <w:t xml:space="preserve">terhadap Profitabilitas </w:t>
      </w:r>
      <w:r>
        <w:rPr>
          <w:color w:val="000000" w:themeColor="text1"/>
        </w:rPr>
        <w:tab/>
        <w:t xml:space="preserve"> 109 </w:t>
      </w:r>
    </w:p>
    <w:p w14:paraId="142BCB03" w14:textId="25AEB823" w:rsidR="00536F7D" w:rsidRDefault="00536F7D" w:rsidP="00536F7D">
      <w:pPr>
        <w:tabs>
          <w:tab w:val="left" w:leader="dot" w:pos="7371"/>
        </w:tabs>
        <w:spacing w:line="480" w:lineRule="auto"/>
        <w:ind w:left="993"/>
        <w:rPr>
          <w:color w:val="000000" w:themeColor="text1"/>
        </w:rPr>
      </w:pPr>
      <w:r>
        <w:rPr>
          <w:color w:val="000000" w:themeColor="text1"/>
        </w:rPr>
        <w:t xml:space="preserve">4.9.2  Implikasi Manajerial Pengaruh Risiko Kredit terhadap </w:t>
      </w:r>
      <w:r>
        <w:rPr>
          <w:color w:val="000000" w:themeColor="text1"/>
        </w:rPr>
        <w:tab/>
        <w:t xml:space="preserve"> 110 Profitabilitas </w:t>
      </w:r>
      <w:r>
        <w:rPr>
          <w:color w:val="000000" w:themeColor="text1"/>
        </w:rPr>
        <w:tab/>
        <w:t xml:space="preserve"> 110</w:t>
      </w:r>
    </w:p>
    <w:p w14:paraId="08C1BB0C" w14:textId="323CDF9F" w:rsidR="00BF39EC" w:rsidRDefault="00536F7D" w:rsidP="00BF39EC">
      <w:pPr>
        <w:tabs>
          <w:tab w:val="left" w:leader="dot" w:pos="7371"/>
        </w:tabs>
        <w:spacing w:line="480" w:lineRule="auto"/>
        <w:ind w:left="993"/>
        <w:rPr>
          <w:color w:val="000000" w:themeColor="text1"/>
        </w:rPr>
      </w:pPr>
      <w:r>
        <w:rPr>
          <w:color w:val="000000" w:themeColor="text1"/>
        </w:rPr>
        <w:t xml:space="preserve">4.9.3  Implikasi Manajerial Pengaruh Risiko Likuiditas terhadap </w:t>
      </w:r>
      <w:r>
        <w:rPr>
          <w:color w:val="000000" w:themeColor="text1"/>
        </w:rPr>
        <w:tab/>
        <w:t xml:space="preserve"> 111 Profitabilitas </w:t>
      </w:r>
      <w:r>
        <w:rPr>
          <w:color w:val="000000" w:themeColor="text1"/>
        </w:rPr>
        <w:tab/>
        <w:t xml:space="preserve"> 111</w:t>
      </w:r>
    </w:p>
    <w:p w14:paraId="7AF538A5" w14:textId="5A6FF8CF" w:rsidR="00536F7D" w:rsidRDefault="00536F7D" w:rsidP="00BF39EC">
      <w:pPr>
        <w:tabs>
          <w:tab w:val="left" w:leader="dot" w:pos="7371"/>
        </w:tabs>
        <w:spacing w:line="480" w:lineRule="auto"/>
        <w:ind w:left="993"/>
        <w:rPr>
          <w:color w:val="000000" w:themeColor="text1"/>
        </w:rPr>
      </w:pPr>
      <w:r>
        <w:rPr>
          <w:color w:val="000000" w:themeColor="text1"/>
        </w:rPr>
        <w:t>4.9.4  Implikasi Manajerial Pengaruh Pandemi Covid-19 terhadap</w:t>
      </w:r>
      <w:r>
        <w:rPr>
          <w:color w:val="000000" w:themeColor="text1"/>
        </w:rPr>
        <w:tab/>
        <w:t xml:space="preserve"> 112 Profitabilitas </w:t>
      </w:r>
      <w:r>
        <w:rPr>
          <w:color w:val="000000" w:themeColor="text1"/>
        </w:rPr>
        <w:tab/>
        <w:t xml:space="preserve"> 112</w:t>
      </w:r>
    </w:p>
    <w:p w14:paraId="6AA55407" w14:textId="5FCB2E05" w:rsidR="00536F7D" w:rsidRDefault="00536F7D" w:rsidP="00536F7D">
      <w:pPr>
        <w:tabs>
          <w:tab w:val="left" w:leader="dot" w:pos="7371"/>
        </w:tabs>
        <w:spacing w:line="480" w:lineRule="auto"/>
        <w:ind w:left="993"/>
        <w:rPr>
          <w:color w:val="000000" w:themeColor="text1"/>
        </w:rPr>
      </w:pPr>
      <w:r>
        <w:rPr>
          <w:color w:val="000000" w:themeColor="text1"/>
        </w:rPr>
        <w:t xml:space="preserve">4.9.5  Implikasi Manajerial Pengaruh Bank Size terhadap </w:t>
      </w:r>
      <w:r>
        <w:rPr>
          <w:color w:val="000000" w:themeColor="text1"/>
        </w:rPr>
        <w:tab/>
        <w:t xml:space="preserve"> 113 </w:t>
      </w:r>
    </w:p>
    <w:p w14:paraId="6AA440D6" w14:textId="0996098E" w:rsidR="00536F7D" w:rsidRDefault="00536F7D" w:rsidP="00536F7D">
      <w:pPr>
        <w:tabs>
          <w:tab w:val="left" w:leader="dot" w:pos="7371"/>
        </w:tabs>
        <w:spacing w:line="480" w:lineRule="auto"/>
        <w:ind w:left="993"/>
        <w:rPr>
          <w:color w:val="000000" w:themeColor="text1"/>
        </w:rPr>
      </w:pPr>
      <w:r>
        <w:rPr>
          <w:color w:val="000000" w:themeColor="text1"/>
        </w:rPr>
        <w:t xml:space="preserve">Profitabilitas </w:t>
      </w:r>
      <w:r>
        <w:rPr>
          <w:color w:val="000000" w:themeColor="text1"/>
        </w:rPr>
        <w:tab/>
        <w:t xml:space="preserve"> 113</w:t>
      </w:r>
    </w:p>
    <w:p w14:paraId="7580E2EE" w14:textId="1E0889B3" w:rsidR="003F6FD8" w:rsidRDefault="003F6FD8" w:rsidP="00536F7D">
      <w:pPr>
        <w:tabs>
          <w:tab w:val="left" w:leader="dot" w:pos="7371"/>
        </w:tabs>
        <w:spacing w:line="480" w:lineRule="auto"/>
        <w:rPr>
          <w:b/>
          <w:color w:val="000000" w:themeColor="text1"/>
        </w:rPr>
      </w:pPr>
      <w:r>
        <w:rPr>
          <w:b/>
          <w:color w:val="000000" w:themeColor="text1"/>
        </w:rPr>
        <w:t>BAB V KESIMPULAN DAN SARAN</w:t>
      </w:r>
      <w:r w:rsidR="00536F7D">
        <w:rPr>
          <w:b/>
          <w:color w:val="000000" w:themeColor="text1"/>
        </w:rPr>
        <w:t xml:space="preserve"> </w:t>
      </w:r>
      <w:r w:rsidR="00536F7D">
        <w:rPr>
          <w:b/>
          <w:color w:val="000000" w:themeColor="text1"/>
        </w:rPr>
        <w:tab/>
        <w:t xml:space="preserve"> </w:t>
      </w:r>
      <w:r w:rsidR="00BC333A">
        <w:rPr>
          <w:b/>
          <w:color w:val="000000" w:themeColor="text1"/>
        </w:rPr>
        <w:t>11</w:t>
      </w:r>
      <w:r w:rsidR="00874D13">
        <w:rPr>
          <w:b/>
          <w:color w:val="000000" w:themeColor="text1"/>
        </w:rPr>
        <w:t>7</w:t>
      </w:r>
    </w:p>
    <w:p w14:paraId="48975402" w14:textId="7929C51A" w:rsidR="00536F7D" w:rsidRDefault="00536F7D" w:rsidP="003E0A48">
      <w:pPr>
        <w:tabs>
          <w:tab w:val="left" w:pos="993"/>
          <w:tab w:val="left" w:leader="dot" w:pos="7371"/>
        </w:tabs>
        <w:spacing w:line="480" w:lineRule="auto"/>
        <w:ind w:left="567"/>
        <w:rPr>
          <w:color w:val="000000" w:themeColor="text1"/>
        </w:rPr>
      </w:pPr>
      <w:r>
        <w:rPr>
          <w:color w:val="000000" w:themeColor="text1"/>
        </w:rPr>
        <w:t xml:space="preserve">5.1  Kesimpulan Penelitian </w:t>
      </w:r>
      <w:r>
        <w:rPr>
          <w:color w:val="000000" w:themeColor="text1"/>
        </w:rPr>
        <w:tab/>
        <w:t xml:space="preserve"> 117 </w:t>
      </w:r>
    </w:p>
    <w:p w14:paraId="527B7A2B" w14:textId="1A169CB7" w:rsidR="00536F7D" w:rsidRDefault="00536F7D" w:rsidP="00536F7D">
      <w:pPr>
        <w:tabs>
          <w:tab w:val="left" w:leader="dot" w:pos="7371"/>
        </w:tabs>
        <w:spacing w:line="480" w:lineRule="auto"/>
        <w:ind w:left="567"/>
        <w:rPr>
          <w:color w:val="000000" w:themeColor="text1"/>
        </w:rPr>
      </w:pPr>
      <w:r>
        <w:rPr>
          <w:color w:val="000000" w:themeColor="text1"/>
        </w:rPr>
        <w:t xml:space="preserve">5.2  Keterbatasan Penelitian </w:t>
      </w:r>
      <w:r>
        <w:rPr>
          <w:color w:val="000000" w:themeColor="text1"/>
        </w:rPr>
        <w:tab/>
        <w:t xml:space="preserve"> 117 </w:t>
      </w:r>
    </w:p>
    <w:p w14:paraId="1DE232D0" w14:textId="782A3B9E" w:rsidR="00A238AF" w:rsidRPr="00536F7D" w:rsidRDefault="00536F7D" w:rsidP="00A238AF">
      <w:pPr>
        <w:tabs>
          <w:tab w:val="left" w:leader="dot" w:pos="7371"/>
        </w:tabs>
        <w:spacing w:line="480" w:lineRule="auto"/>
        <w:ind w:left="567"/>
        <w:rPr>
          <w:color w:val="000000" w:themeColor="text1"/>
        </w:rPr>
      </w:pPr>
      <w:r>
        <w:rPr>
          <w:color w:val="000000" w:themeColor="text1"/>
        </w:rPr>
        <w:t xml:space="preserve">5.3  Saran Penelitian </w:t>
      </w:r>
      <w:r>
        <w:rPr>
          <w:color w:val="000000" w:themeColor="text1"/>
        </w:rPr>
        <w:tab/>
        <w:t xml:space="preserve"> 117</w:t>
      </w:r>
    </w:p>
    <w:p w14:paraId="671D51D7" w14:textId="225D5522" w:rsidR="00F37C27" w:rsidRDefault="00F37C27" w:rsidP="00391589">
      <w:pPr>
        <w:tabs>
          <w:tab w:val="left" w:leader="dot" w:pos="7371"/>
        </w:tabs>
        <w:spacing w:line="480" w:lineRule="auto"/>
        <w:rPr>
          <w:b/>
          <w:color w:val="000000" w:themeColor="text1"/>
        </w:rPr>
      </w:pPr>
      <w:r>
        <w:rPr>
          <w:b/>
          <w:color w:val="000000" w:themeColor="text1"/>
        </w:rPr>
        <w:t>DAFTAR PUSTAKA</w:t>
      </w:r>
      <w:r w:rsidR="00A238AF">
        <w:rPr>
          <w:b/>
          <w:color w:val="000000" w:themeColor="text1"/>
        </w:rPr>
        <w:t xml:space="preserve"> </w:t>
      </w:r>
      <w:r w:rsidR="00A238AF">
        <w:rPr>
          <w:b/>
          <w:color w:val="000000" w:themeColor="text1"/>
        </w:rPr>
        <w:tab/>
        <w:t xml:space="preserve"> </w:t>
      </w:r>
      <w:r w:rsidR="00BC333A">
        <w:rPr>
          <w:b/>
          <w:color w:val="000000" w:themeColor="text1"/>
        </w:rPr>
        <w:t>11</w:t>
      </w:r>
      <w:r w:rsidR="00874D13">
        <w:rPr>
          <w:b/>
          <w:color w:val="000000" w:themeColor="text1"/>
        </w:rPr>
        <w:t>9</w:t>
      </w:r>
    </w:p>
    <w:p w14:paraId="09564D21" w14:textId="39875E16" w:rsidR="00E74247" w:rsidRDefault="003F6FD8" w:rsidP="000F5884">
      <w:pPr>
        <w:tabs>
          <w:tab w:val="left" w:leader="dot" w:pos="7371"/>
        </w:tabs>
        <w:spacing w:line="480" w:lineRule="auto"/>
        <w:rPr>
          <w:b/>
          <w:color w:val="000000" w:themeColor="text1"/>
        </w:rPr>
      </w:pPr>
      <w:r>
        <w:rPr>
          <w:b/>
          <w:color w:val="000000" w:themeColor="text1"/>
        </w:rPr>
        <w:t>DAFTAR LAMPIRAN</w:t>
      </w:r>
      <w:r w:rsidR="00A238AF">
        <w:rPr>
          <w:b/>
          <w:color w:val="000000" w:themeColor="text1"/>
        </w:rPr>
        <w:t xml:space="preserve"> </w:t>
      </w:r>
      <w:r w:rsidR="00A238AF">
        <w:rPr>
          <w:b/>
          <w:color w:val="000000" w:themeColor="text1"/>
        </w:rPr>
        <w:tab/>
        <w:t xml:space="preserve"> </w:t>
      </w:r>
      <w:r w:rsidR="00BC333A">
        <w:rPr>
          <w:b/>
          <w:color w:val="000000" w:themeColor="text1"/>
        </w:rPr>
        <w:t>1</w:t>
      </w:r>
      <w:r w:rsidR="00874D13">
        <w:rPr>
          <w:b/>
          <w:color w:val="000000" w:themeColor="text1"/>
        </w:rPr>
        <w:t>22</w:t>
      </w:r>
    </w:p>
    <w:p w14:paraId="1980E8B0" w14:textId="17A8DB48" w:rsidR="000F5884" w:rsidRDefault="008C6036" w:rsidP="00E22430">
      <w:pPr>
        <w:spacing w:line="480" w:lineRule="auto"/>
        <w:rPr>
          <w:b/>
          <w:color w:val="000000" w:themeColor="text1"/>
        </w:rPr>
      </w:pPr>
      <w:r>
        <w:rPr>
          <w:b/>
          <w:color w:val="000000" w:themeColor="text1"/>
        </w:rPr>
        <w:t>RIWAYAT HIDUP PENYUSUN SKRIPSI</w:t>
      </w:r>
      <w:r w:rsidR="00A238AF">
        <w:rPr>
          <w:b/>
          <w:color w:val="000000" w:themeColor="text1"/>
        </w:rPr>
        <w:t xml:space="preserve"> ……………………………….</w:t>
      </w:r>
      <w:r w:rsidR="00882815">
        <w:rPr>
          <w:b/>
          <w:color w:val="000000" w:themeColor="text1"/>
        </w:rPr>
        <w:t xml:space="preserve"> </w:t>
      </w:r>
      <w:r w:rsidR="00A238AF">
        <w:rPr>
          <w:b/>
          <w:color w:val="000000" w:themeColor="text1"/>
        </w:rPr>
        <w:t>123</w:t>
      </w:r>
    </w:p>
    <w:p w14:paraId="606A088F" w14:textId="77777777" w:rsidR="008F056F" w:rsidRDefault="008F056F" w:rsidP="00A579CC">
      <w:pPr>
        <w:spacing w:line="480" w:lineRule="auto"/>
        <w:rPr>
          <w:b/>
          <w:color w:val="000000" w:themeColor="text1"/>
        </w:rPr>
      </w:pPr>
    </w:p>
    <w:p w14:paraId="56251283" w14:textId="706150EA" w:rsidR="00417546" w:rsidRDefault="00936521" w:rsidP="0082328C">
      <w:pPr>
        <w:spacing w:line="480" w:lineRule="auto"/>
        <w:jc w:val="center"/>
        <w:rPr>
          <w:b/>
          <w:color w:val="000000" w:themeColor="text1"/>
        </w:rPr>
      </w:pPr>
      <w:r>
        <w:rPr>
          <w:b/>
          <w:color w:val="000000" w:themeColor="text1"/>
        </w:rPr>
        <w:lastRenderedPageBreak/>
        <w:t>DAFTAR TABEL</w:t>
      </w:r>
      <w:r w:rsidR="007D5E82">
        <w:rPr>
          <w:b/>
          <w:color w:val="000000" w:themeColor="text1"/>
        </w:rPr>
        <w:t xml:space="preserve"> </w:t>
      </w:r>
    </w:p>
    <w:p w14:paraId="0E4043A1" w14:textId="4251BE52" w:rsidR="00F37C27" w:rsidRDefault="00F37C27" w:rsidP="0082328C">
      <w:pPr>
        <w:tabs>
          <w:tab w:val="left" w:leader="dot" w:pos="7371"/>
        </w:tabs>
        <w:spacing w:line="480" w:lineRule="auto"/>
        <w:rPr>
          <w:color w:val="000000" w:themeColor="text1"/>
        </w:rPr>
      </w:pPr>
      <w:r w:rsidRPr="00D9097E">
        <w:rPr>
          <w:color w:val="000000" w:themeColor="text1"/>
        </w:rPr>
        <w:t xml:space="preserve">Tabel </w:t>
      </w:r>
      <w:r>
        <w:rPr>
          <w:color w:val="000000" w:themeColor="text1"/>
        </w:rPr>
        <w:t>1.1 R</w:t>
      </w:r>
      <w:r w:rsidR="008A448B">
        <w:rPr>
          <w:color w:val="000000" w:themeColor="text1"/>
        </w:rPr>
        <w:t>OA, BOPO, NPL dan LDR Periode Lima</w:t>
      </w:r>
      <w:r>
        <w:rPr>
          <w:color w:val="000000" w:themeColor="text1"/>
        </w:rPr>
        <w:t xml:space="preserve"> Tahun</w:t>
      </w:r>
      <w:r w:rsidR="008A448B">
        <w:rPr>
          <w:color w:val="000000" w:themeColor="text1"/>
        </w:rPr>
        <w:tab/>
      </w:r>
      <w:r w:rsidR="00A23FC3">
        <w:rPr>
          <w:color w:val="000000" w:themeColor="text1"/>
        </w:rPr>
        <w:t xml:space="preserve">  </w:t>
      </w:r>
      <w:r w:rsidR="00417546">
        <w:rPr>
          <w:color w:val="000000" w:themeColor="text1"/>
        </w:rPr>
        <w:t>4</w:t>
      </w:r>
    </w:p>
    <w:p w14:paraId="526F2904" w14:textId="50552455" w:rsidR="00F37C27" w:rsidRDefault="00F37C27" w:rsidP="0082328C">
      <w:pPr>
        <w:tabs>
          <w:tab w:val="left" w:leader="dot" w:pos="7371"/>
        </w:tabs>
        <w:spacing w:line="480" w:lineRule="auto"/>
        <w:rPr>
          <w:color w:val="000000" w:themeColor="text1"/>
        </w:rPr>
      </w:pPr>
      <w:r>
        <w:rPr>
          <w:color w:val="000000" w:themeColor="text1"/>
        </w:rPr>
        <w:t xml:space="preserve">Tabel 2.1 </w:t>
      </w:r>
      <w:r w:rsidRPr="00D9097E">
        <w:rPr>
          <w:i/>
          <w:color w:val="000000" w:themeColor="text1"/>
        </w:rPr>
        <w:t>Benchmark</w:t>
      </w:r>
      <w:r>
        <w:rPr>
          <w:color w:val="000000" w:themeColor="text1"/>
        </w:rPr>
        <w:t xml:space="preserve"> BOPO Bank</w:t>
      </w:r>
      <w:r w:rsidR="008A448B">
        <w:rPr>
          <w:color w:val="000000" w:themeColor="text1"/>
        </w:rPr>
        <w:tab/>
      </w:r>
      <w:r>
        <w:rPr>
          <w:color w:val="000000" w:themeColor="text1"/>
        </w:rPr>
        <w:t xml:space="preserve"> </w:t>
      </w:r>
      <w:r w:rsidR="00417546">
        <w:rPr>
          <w:color w:val="000000" w:themeColor="text1"/>
        </w:rPr>
        <w:t>27</w:t>
      </w:r>
    </w:p>
    <w:p w14:paraId="0D855AC5" w14:textId="0CF985EE" w:rsidR="00F37C27" w:rsidRDefault="00F37C27" w:rsidP="0082328C">
      <w:pPr>
        <w:tabs>
          <w:tab w:val="left" w:leader="dot" w:pos="7371"/>
        </w:tabs>
        <w:spacing w:line="480" w:lineRule="auto"/>
        <w:rPr>
          <w:color w:val="000000" w:themeColor="text1"/>
        </w:rPr>
      </w:pPr>
      <w:r>
        <w:rPr>
          <w:color w:val="000000" w:themeColor="text1"/>
        </w:rPr>
        <w:t xml:space="preserve">Tabel 2.2 Kriteria </w:t>
      </w:r>
      <w:r w:rsidRPr="00D9097E">
        <w:rPr>
          <w:i/>
          <w:color w:val="000000" w:themeColor="text1"/>
        </w:rPr>
        <w:t>Curent Ratio</w:t>
      </w:r>
      <w:r w:rsidR="008A448B">
        <w:rPr>
          <w:i/>
          <w:color w:val="000000" w:themeColor="text1"/>
        </w:rPr>
        <w:tab/>
      </w:r>
      <w:r>
        <w:rPr>
          <w:color w:val="000000" w:themeColor="text1"/>
        </w:rPr>
        <w:t xml:space="preserve"> </w:t>
      </w:r>
      <w:r w:rsidR="00417546">
        <w:rPr>
          <w:color w:val="000000" w:themeColor="text1"/>
        </w:rPr>
        <w:t>31</w:t>
      </w:r>
    </w:p>
    <w:p w14:paraId="4FF7E2A6" w14:textId="4AABF7E4" w:rsidR="00F37C27" w:rsidRDefault="00F37C27" w:rsidP="008A448B">
      <w:pPr>
        <w:tabs>
          <w:tab w:val="left" w:leader="dot" w:pos="7371"/>
        </w:tabs>
        <w:spacing w:line="480" w:lineRule="auto"/>
        <w:rPr>
          <w:color w:val="000000" w:themeColor="text1"/>
        </w:rPr>
      </w:pPr>
      <w:r>
        <w:rPr>
          <w:color w:val="000000" w:themeColor="text1"/>
        </w:rPr>
        <w:t>Tabel 2.3 Kriteria LDR</w:t>
      </w:r>
      <w:r w:rsidR="008A448B">
        <w:rPr>
          <w:color w:val="000000" w:themeColor="text1"/>
        </w:rPr>
        <w:tab/>
      </w:r>
      <w:r w:rsidR="00A23FC3">
        <w:rPr>
          <w:color w:val="000000" w:themeColor="text1"/>
        </w:rPr>
        <w:t xml:space="preserve"> </w:t>
      </w:r>
      <w:r w:rsidR="00417546">
        <w:rPr>
          <w:color w:val="000000" w:themeColor="text1"/>
        </w:rPr>
        <w:t>31</w:t>
      </w:r>
    </w:p>
    <w:p w14:paraId="73BEE526" w14:textId="6C9E9E2D" w:rsidR="00F37C27" w:rsidRDefault="00F37C27" w:rsidP="008A448B">
      <w:pPr>
        <w:tabs>
          <w:tab w:val="left" w:leader="dot" w:pos="7371"/>
        </w:tabs>
        <w:spacing w:line="480" w:lineRule="auto"/>
        <w:rPr>
          <w:color w:val="000000" w:themeColor="text1"/>
        </w:rPr>
      </w:pPr>
      <w:r>
        <w:rPr>
          <w:color w:val="000000" w:themeColor="text1"/>
        </w:rPr>
        <w:t>Tabel 2.4 Penelitian Terdahulu</w:t>
      </w:r>
      <w:r w:rsidR="008A448B">
        <w:rPr>
          <w:color w:val="000000" w:themeColor="text1"/>
        </w:rPr>
        <w:tab/>
      </w:r>
      <w:r>
        <w:rPr>
          <w:color w:val="000000" w:themeColor="text1"/>
        </w:rPr>
        <w:t xml:space="preserve"> </w:t>
      </w:r>
      <w:r w:rsidR="00417546">
        <w:rPr>
          <w:color w:val="000000" w:themeColor="text1"/>
        </w:rPr>
        <w:t>40</w:t>
      </w:r>
    </w:p>
    <w:p w14:paraId="7D69E3C1" w14:textId="21345135" w:rsidR="00F37C27" w:rsidRDefault="00F37C27" w:rsidP="008A448B">
      <w:pPr>
        <w:tabs>
          <w:tab w:val="left" w:leader="dot" w:pos="7371"/>
        </w:tabs>
        <w:spacing w:line="480" w:lineRule="auto"/>
        <w:rPr>
          <w:color w:val="000000" w:themeColor="text1"/>
        </w:rPr>
      </w:pPr>
      <w:r>
        <w:rPr>
          <w:color w:val="000000" w:themeColor="text1"/>
        </w:rPr>
        <w:t>Tabel 3.1 Operasionalisasi Variabel</w:t>
      </w:r>
      <w:r w:rsidR="008A448B">
        <w:rPr>
          <w:color w:val="000000" w:themeColor="text1"/>
        </w:rPr>
        <w:tab/>
      </w:r>
      <w:r>
        <w:rPr>
          <w:color w:val="000000" w:themeColor="text1"/>
        </w:rPr>
        <w:t xml:space="preserve"> </w:t>
      </w:r>
      <w:r w:rsidR="00417546">
        <w:rPr>
          <w:color w:val="000000" w:themeColor="text1"/>
        </w:rPr>
        <w:t>57</w:t>
      </w:r>
    </w:p>
    <w:p w14:paraId="6F1C2A9A" w14:textId="779E5617" w:rsidR="00267A78" w:rsidRDefault="00267A78" w:rsidP="008A448B">
      <w:pPr>
        <w:tabs>
          <w:tab w:val="left" w:leader="dot" w:pos="7371"/>
        </w:tabs>
        <w:spacing w:line="480" w:lineRule="auto"/>
        <w:rPr>
          <w:color w:val="000000" w:themeColor="text1"/>
        </w:rPr>
      </w:pPr>
      <w:r>
        <w:rPr>
          <w:color w:val="000000" w:themeColor="text1"/>
        </w:rPr>
        <w:t>Tabel 4.1 Kriteria Pemilihan Sampel Penelitian</w:t>
      </w:r>
      <w:r>
        <w:rPr>
          <w:color w:val="000000" w:themeColor="text1"/>
        </w:rPr>
        <w:tab/>
        <w:t xml:space="preserve"> 73</w:t>
      </w:r>
    </w:p>
    <w:p w14:paraId="2792A306" w14:textId="5A2C80CA" w:rsidR="00A717F4" w:rsidRDefault="00267A78" w:rsidP="008A448B">
      <w:pPr>
        <w:tabs>
          <w:tab w:val="left" w:leader="dot" w:pos="7371"/>
        </w:tabs>
        <w:spacing w:line="480" w:lineRule="auto"/>
        <w:rPr>
          <w:color w:val="000000" w:themeColor="text1"/>
        </w:rPr>
      </w:pPr>
      <w:r>
        <w:rPr>
          <w:color w:val="000000" w:themeColor="text1"/>
        </w:rPr>
        <w:t xml:space="preserve">Tabel 4.2 </w:t>
      </w:r>
      <w:r w:rsidR="006950FA">
        <w:rPr>
          <w:color w:val="000000" w:themeColor="text1"/>
        </w:rPr>
        <w:t>Daftar Bank Umum Konvensional Yang Menjadi Sampel</w:t>
      </w:r>
      <w:r w:rsidR="006950FA">
        <w:rPr>
          <w:color w:val="000000" w:themeColor="text1"/>
        </w:rPr>
        <w:tab/>
        <w:t xml:space="preserve"> 74</w:t>
      </w:r>
    </w:p>
    <w:p w14:paraId="1059A82B" w14:textId="6D85BC0A" w:rsidR="00267A78" w:rsidRDefault="00A717F4" w:rsidP="008A448B">
      <w:pPr>
        <w:tabs>
          <w:tab w:val="left" w:leader="dot" w:pos="7371"/>
        </w:tabs>
        <w:spacing w:line="480" w:lineRule="auto"/>
        <w:rPr>
          <w:color w:val="000000" w:themeColor="text1"/>
        </w:rPr>
      </w:pPr>
      <w:r>
        <w:rPr>
          <w:color w:val="000000" w:themeColor="text1"/>
        </w:rPr>
        <w:t xml:space="preserve">Tabel 4.3 </w:t>
      </w:r>
      <w:r w:rsidR="00267A78">
        <w:rPr>
          <w:color w:val="000000" w:themeColor="text1"/>
        </w:rPr>
        <w:t>Hasil Statistik Deskriptif</w:t>
      </w:r>
      <w:r w:rsidR="003A73DF">
        <w:rPr>
          <w:color w:val="000000" w:themeColor="text1"/>
        </w:rPr>
        <w:t xml:space="preserve">  </w:t>
      </w:r>
      <w:r w:rsidR="006950FA">
        <w:rPr>
          <w:color w:val="000000" w:themeColor="text1"/>
        </w:rPr>
        <w:t xml:space="preserve">Model Regresi 1 </w:t>
      </w:r>
      <w:r w:rsidR="00267A78">
        <w:rPr>
          <w:color w:val="000000" w:themeColor="text1"/>
        </w:rPr>
        <w:tab/>
        <w:t xml:space="preserve"> 7</w:t>
      </w:r>
      <w:r w:rsidR="00F57031">
        <w:rPr>
          <w:color w:val="000000" w:themeColor="text1"/>
        </w:rPr>
        <w:t>6</w:t>
      </w:r>
    </w:p>
    <w:p w14:paraId="30AD3160" w14:textId="4F6E3611" w:rsidR="006950FA" w:rsidRDefault="006950FA" w:rsidP="008A448B">
      <w:pPr>
        <w:tabs>
          <w:tab w:val="left" w:leader="dot" w:pos="7371"/>
        </w:tabs>
        <w:spacing w:line="480" w:lineRule="auto"/>
        <w:rPr>
          <w:color w:val="000000" w:themeColor="text1"/>
        </w:rPr>
      </w:pPr>
      <w:r>
        <w:rPr>
          <w:color w:val="000000" w:themeColor="text1"/>
        </w:rPr>
        <w:t xml:space="preserve">Tabel 4.4 Hasil Statististik Deskriptif Model Regresi 2 </w:t>
      </w:r>
      <w:r>
        <w:rPr>
          <w:color w:val="000000" w:themeColor="text1"/>
        </w:rPr>
        <w:tab/>
        <w:t xml:space="preserve"> </w:t>
      </w:r>
      <w:r w:rsidR="00F57031">
        <w:rPr>
          <w:color w:val="000000" w:themeColor="text1"/>
        </w:rPr>
        <w:t>80</w:t>
      </w:r>
    </w:p>
    <w:p w14:paraId="2563A0E1" w14:textId="5143C6AC" w:rsidR="00F57031" w:rsidRDefault="00267A78" w:rsidP="008A448B">
      <w:pPr>
        <w:tabs>
          <w:tab w:val="left" w:leader="dot" w:pos="7371"/>
        </w:tabs>
        <w:spacing w:line="480" w:lineRule="auto"/>
        <w:rPr>
          <w:color w:val="000000" w:themeColor="text1"/>
        </w:rPr>
      </w:pPr>
      <w:r>
        <w:rPr>
          <w:color w:val="000000" w:themeColor="text1"/>
        </w:rPr>
        <w:t>Tabel 4.</w:t>
      </w:r>
      <w:r w:rsidR="006950FA">
        <w:rPr>
          <w:color w:val="000000" w:themeColor="text1"/>
        </w:rPr>
        <w:t>5</w:t>
      </w:r>
      <w:r w:rsidR="00F57031">
        <w:rPr>
          <w:color w:val="000000" w:themeColor="text1"/>
        </w:rPr>
        <w:t xml:space="preserve"> Hasil Uji Chow – Regresi 1</w:t>
      </w:r>
      <w:r w:rsidR="00F57031">
        <w:rPr>
          <w:color w:val="000000" w:themeColor="text1"/>
        </w:rPr>
        <w:tab/>
        <w:t xml:space="preserve"> 84</w:t>
      </w:r>
    </w:p>
    <w:p w14:paraId="7E506602" w14:textId="0E1F38F3" w:rsidR="00267A78" w:rsidRDefault="00267A78" w:rsidP="008A448B">
      <w:pPr>
        <w:tabs>
          <w:tab w:val="left" w:leader="dot" w:pos="7371"/>
        </w:tabs>
        <w:spacing w:line="480" w:lineRule="auto"/>
        <w:rPr>
          <w:color w:val="000000" w:themeColor="text1"/>
        </w:rPr>
      </w:pPr>
      <w:r>
        <w:rPr>
          <w:color w:val="000000" w:themeColor="text1"/>
        </w:rPr>
        <w:t>Tabel 4.</w:t>
      </w:r>
      <w:r w:rsidR="006950FA">
        <w:rPr>
          <w:color w:val="000000" w:themeColor="text1"/>
        </w:rPr>
        <w:t>6</w:t>
      </w:r>
      <w:r>
        <w:rPr>
          <w:color w:val="000000" w:themeColor="text1"/>
        </w:rPr>
        <w:t xml:space="preserve"> Hasil Uji Chow </w:t>
      </w:r>
      <w:r w:rsidR="00F57031">
        <w:rPr>
          <w:color w:val="000000" w:themeColor="text1"/>
        </w:rPr>
        <w:t>– Regresi 2</w:t>
      </w:r>
      <w:r w:rsidR="00F57031">
        <w:rPr>
          <w:color w:val="000000" w:themeColor="text1"/>
        </w:rPr>
        <w:tab/>
        <w:t xml:space="preserve"> 85</w:t>
      </w:r>
    </w:p>
    <w:p w14:paraId="0E01335F" w14:textId="3266708F" w:rsidR="00267A78" w:rsidRDefault="00267A78" w:rsidP="008A448B">
      <w:pPr>
        <w:tabs>
          <w:tab w:val="left" w:leader="dot" w:pos="7371"/>
        </w:tabs>
        <w:spacing w:line="480" w:lineRule="auto"/>
        <w:rPr>
          <w:color w:val="000000" w:themeColor="text1"/>
        </w:rPr>
      </w:pPr>
      <w:r>
        <w:rPr>
          <w:color w:val="000000" w:themeColor="text1"/>
        </w:rPr>
        <w:t>Tabel 4.</w:t>
      </w:r>
      <w:r w:rsidR="006950FA">
        <w:rPr>
          <w:color w:val="000000" w:themeColor="text1"/>
        </w:rPr>
        <w:t>7</w:t>
      </w:r>
      <w:r>
        <w:rPr>
          <w:color w:val="000000" w:themeColor="text1"/>
        </w:rPr>
        <w:t xml:space="preserve"> H</w:t>
      </w:r>
      <w:r w:rsidR="00F57031">
        <w:rPr>
          <w:color w:val="000000" w:themeColor="text1"/>
        </w:rPr>
        <w:t>asil Uji Hausman – Regresi 1</w:t>
      </w:r>
      <w:r w:rsidR="00F57031">
        <w:rPr>
          <w:color w:val="000000" w:themeColor="text1"/>
        </w:rPr>
        <w:tab/>
        <w:t xml:space="preserve"> 85</w:t>
      </w:r>
    </w:p>
    <w:p w14:paraId="311231B8" w14:textId="5EC32DB7" w:rsidR="00267A78" w:rsidRPr="00C2576F" w:rsidRDefault="00267A78" w:rsidP="008A448B">
      <w:pPr>
        <w:tabs>
          <w:tab w:val="left" w:leader="dot" w:pos="7371"/>
        </w:tabs>
        <w:spacing w:line="480" w:lineRule="auto"/>
        <w:rPr>
          <w:color w:val="000000" w:themeColor="text1"/>
        </w:rPr>
      </w:pPr>
      <w:r w:rsidRPr="00C2576F">
        <w:rPr>
          <w:color w:val="000000" w:themeColor="text1"/>
        </w:rPr>
        <w:t>Tabel 4.</w:t>
      </w:r>
      <w:r w:rsidR="006950FA" w:rsidRPr="00C2576F">
        <w:rPr>
          <w:color w:val="000000" w:themeColor="text1"/>
        </w:rPr>
        <w:t>8</w:t>
      </w:r>
      <w:r w:rsidRPr="00C2576F">
        <w:rPr>
          <w:color w:val="000000" w:themeColor="text1"/>
        </w:rPr>
        <w:t xml:space="preserve"> Ha</w:t>
      </w:r>
      <w:r w:rsidR="00C3101D" w:rsidRPr="00C2576F">
        <w:rPr>
          <w:color w:val="000000" w:themeColor="text1"/>
        </w:rPr>
        <w:t>sil Uji Hausman – Regresi 2</w:t>
      </w:r>
      <w:r w:rsidR="00C3101D" w:rsidRPr="00C2576F">
        <w:rPr>
          <w:color w:val="000000" w:themeColor="text1"/>
        </w:rPr>
        <w:tab/>
        <w:t xml:space="preserve"> 86</w:t>
      </w:r>
    </w:p>
    <w:p w14:paraId="54A34A98" w14:textId="07AC8669" w:rsidR="00267A78" w:rsidRPr="00C2576F" w:rsidRDefault="00267A78" w:rsidP="008A448B">
      <w:pPr>
        <w:tabs>
          <w:tab w:val="left" w:leader="dot" w:pos="7371"/>
        </w:tabs>
        <w:spacing w:line="480" w:lineRule="auto"/>
        <w:rPr>
          <w:color w:val="000000" w:themeColor="text1"/>
        </w:rPr>
      </w:pPr>
      <w:r w:rsidRPr="00C2576F">
        <w:rPr>
          <w:color w:val="000000" w:themeColor="text1"/>
        </w:rPr>
        <w:t>Tabel 4.</w:t>
      </w:r>
      <w:r w:rsidR="006950FA" w:rsidRPr="00C2576F">
        <w:rPr>
          <w:color w:val="000000" w:themeColor="text1"/>
        </w:rPr>
        <w:t>9</w:t>
      </w:r>
      <w:r w:rsidRPr="00C2576F">
        <w:rPr>
          <w:color w:val="000000" w:themeColor="text1"/>
        </w:rPr>
        <w:t xml:space="preserve"> Hasil Uji Lag</w:t>
      </w:r>
      <w:r w:rsidR="00C3101D" w:rsidRPr="00C2576F">
        <w:rPr>
          <w:color w:val="000000" w:themeColor="text1"/>
        </w:rPr>
        <w:t>range Multiplier – Regresi 2</w:t>
      </w:r>
      <w:r w:rsidR="00C3101D" w:rsidRPr="00C2576F">
        <w:rPr>
          <w:color w:val="000000" w:themeColor="text1"/>
        </w:rPr>
        <w:tab/>
        <w:t xml:space="preserve"> 87</w:t>
      </w:r>
    </w:p>
    <w:p w14:paraId="4FE90231" w14:textId="662CC878" w:rsidR="00267A78" w:rsidRPr="003A1E74" w:rsidRDefault="00267A78" w:rsidP="008A448B">
      <w:pPr>
        <w:tabs>
          <w:tab w:val="left" w:leader="dot" w:pos="7371"/>
        </w:tabs>
        <w:spacing w:line="480" w:lineRule="auto"/>
        <w:rPr>
          <w:color w:val="000000" w:themeColor="text1"/>
        </w:rPr>
      </w:pPr>
      <w:r w:rsidRPr="003A1E74">
        <w:rPr>
          <w:color w:val="000000" w:themeColor="text1"/>
        </w:rPr>
        <w:t>Tabel 4.</w:t>
      </w:r>
      <w:r w:rsidR="006950FA" w:rsidRPr="003A1E74">
        <w:rPr>
          <w:color w:val="000000" w:themeColor="text1"/>
        </w:rPr>
        <w:t>10</w:t>
      </w:r>
      <w:r w:rsidRPr="003A1E74">
        <w:rPr>
          <w:color w:val="000000" w:themeColor="text1"/>
        </w:rPr>
        <w:t xml:space="preserve"> Hasil Uji Multikolinearitas – Regresi 1 </w:t>
      </w:r>
      <w:r w:rsidRPr="003A1E74">
        <w:rPr>
          <w:color w:val="000000" w:themeColor="text1"/>
        </w:rPr>
        <w:tab/>
        <w:t xml:space="preserve"> 8</w:t>
      </w:r>
      <w:r w:rsidR="003A1E74" w:rsidRPr="003A1E74">
        <w:rPr>
          <w:color w:val="000000" w:themeColor="text1"/>
        </w:rPr>
        <w:t>9</w:t>
      </w:r>
    </w:p>
    <w:p w14:paraId="1CFE9877" w14:textId="51A93070" w:rsidR="00267A78" w:rsidRPr="003A1E74" w:rsidRDefault="00267A78" w:rsidP="008A448B">
      <w:pPr>
        <w:tabs>
          <w:tab w:val="left" w:leader="dot" w:pos="7371"/>
        </w:tabs>
        <w:spacing w:line="480" w:lineRule="auto"/>
        <w:rPr>
          <w:color w:val="000000" w:themeColor="text1"/>
        </w:rPr>
      </w:pPr>
      <w:r w:rsidRPr="003A1E74">
        <w:rPr>
          <w:color w:val="000000" w:themeColor="text1"/>
        </w:rPr>
        <w:t>Tabel 4.</w:t>
      </w:r>
      <w:r w:rsidR="006950FA" w:rsidRPr="003A1E74">
        <w:rPr>
          <w:color w:val="000000" w:themeColor="text1"/>
        </w:rPr>
        <w:t xml:space="preserve">11 </w:t>
      </w:r>
      <w:r w:rsidRPr="003A1E74">
        <w:rPr>
          <w:color w:val="000000" w:themeColor="text1"/>
        </w:rPr>
        <w:t xml:space="preserve">Hasil Uji Multikolinearitas – Regresi 2 </w:t>
      </w:r>
      <w:r w:rsidRPr="003A1E74">
        <w:rPr>
          <w:color w:val="000000" w:themeColor="text1"/>
        </w:rPr>
        <w:tab/>
        <w:t xml:space="preserve"> </w:t>
      </w:r>
      <w:r w:rsidR="003A1E74" w:rsidRPr="003A1E74">
        <w:rPr>
          <w:color w:val="000000" w:themeColor="text1"/>
        </w:rPr>
        <w:t>90</w:t>
      </w:r>
    </w:p>
    <w:p w14:paraId="7CD83B4A" w14:textId="0862B9B0" w:rsidR="00267A78" w:rsidRPr="003A1E74" w:rsidRDefault="00267A78" w:rsidP="008A448B">
      <w:pPr>
        <w:tabs>
          <w:tab w:val="left" w:leader="dot" w:pos="7371"/>
        </w:tabs>
        <w:spacing w:line="480" w:lineRule="auto"/>
        <w:rPr>
          <w:color w:val="000000" w:themeColor="text1"/>
        </w:rPr>
      </w:pPr>
      <w:r w:rsidRPr="003A1E74">
        <w:rPr>
          <w:color w:val="000000" w:themeColor="text1"/>
        </w:rPr>
        <w:t>Tabel 4.1</w:t>
      </w:r>
      <w:r w:rsidR="006950FA" w:rsidRPr="003A1E74">
        <w:rPr>
          <w:color w:val="000000" w:themeColor="text1"/>
        </w:rPr>
        <w:t>2</w:t>
      </w:r>
      <w:r w:rsidRPr="003A1E74">
        <w:rPr>
          <w:color w:val="000000" w:themeColor="text1"/>
        </w:rPr>
        <w:t xml:space="preserve"> Hasil Uji Heteroskedastisitas – Regresi 1 </w:t>
      </w:r>
      <w:r w:rsidRPr="003A1E74">
        <w:rPr>
          <w:color w:val="000000" w:themeColor="text1"/>
        </w:rPr>
        <w:tab/>
        <w:t xml:space="preserve"> </w:t>
      </w:r>
      <w:r w:rsidR="003A1E74" w:rsidRPr="003A1E74">
        <w:rPr>
          <w:color w:val="000000" w:themeColor="text1"/>
        </w:rPr>
        <w:t>90</w:t>
      </w:r>
    </w:p>
    <w:p w14:paraId="3D31FFAD" w14:textId="266317AA" w:rsidR="00267A78" w:rsidRPr="00F57031" w:rsidRDefault="00267A78" w:rsidP="008A448B">
      <w:pPr>
        <w:tabs>
          <w:tab w:val="left" w:leader="dot" w:pos="7371"/>
        </w:tabs>
        <w:spacing w:line="480" w:lineRule="auto"/>
        <w:rPr>
          <w:color w:val="FF0000"/>
        </w:rPr>
      </w:pPr>
      <w:r w:rsidRPr="003A1E74">
        <w:rPr>
          <w:color w:val="000000" w:themeColor="text1"/>
        </w:rPr>
        <w:t>Tabel 4.1</w:t>
      </w:r>
      <w:r w:rsidR="006950FA" w:rsidRPr="003A1E74">
        <w:rPr>
          <w:color w:val="000000" w:themeColor="text1"/>
        </w:rPr>
        <w:t>3</w:t>
      </w:r>
      <w:r w:rsidRPr="003A1E74">
        <w:rPr>
          <w:color w:val="000000" w:themeColor="text1"/>
        </w:rPr>
        <w:t xml:space="preserve"> Hasil Uji Heteroskedastisitas – Regresi 2 </w:t>
      </w:r>
      <w:r w:rsidRPr="003A1E74">
        <w:rPr>
          <w:color w:val="000000" w:themeColor="text1"/>
        </w:rPr>
        <w:tab/>
        <w:t xml:space="preserve"> </w:t>
      </w:r>
      <w:r w:rsidR="003A1E74" w:rsidRPr="003A1E74">
        <w:rPr>
          <w:color w:val="000000" w:themeColor="text1"/>
        </w:rPr>
        <w:t>91</w:t>
      </w:r>
      <w:r w:rsidRPr="003A1E74">
        <w:rPr>
          <w:color w:val="000000" w:themeColor="text1"/>
        </w:rPr>
        <w:t xml:space="preserve"> </w:t>
      </w:r>
    </w:p>
    <w:p w14:paraId="106B871A" w14:textId="3EEF0B58" w:rsidR="00267A78" w:rsidRPr="003A1E74" w:rsidRDefault="009D7D1E" w:rsidP="008A448B">
      <w:pPr>
        <w:tabs>
          <w:tab w:val="left" w:leader="dot" w:pos="7371"/>
        </w:tabs>
        <w:spacing w:line="480" w:lineRule="auto"/>
        <w:rPr>
          <w:color w:val="000000" w:themeColor="text1"/>
        </w:rPr>
      </w:pPr>
      <w:r w:rsidRPr="003A1E74">
        <w:rPr>
          <w:color w:val="000000" w:themeColor="text1"/>
        </w:rPr>
        <w:t>Tabel 4.1</w:t>
      </w:r>
      <w:r w:rsidR="006950FA" w:rsidRPr="003A1E74">
        <w:rPr>
          <w:color w:val="000000" w:themeColor="text1"/>
        </w:rPr>
        <w:t>4</w:t>
      </w:r>
      <w:r w:rsidRPr="003A1E74">
        <w:rPr>
          <w:color w:val="000000" w:themeColor="text1"/>
        </w:rPr>
        <w:t xml:space="preserve"> Hasil Durbin Watson Model Regresi 1 </w:t>
      </w:r>
      <w:r w:rsidRPr="003A1E74">
        <w:rPr>
          <w:color w:val="000000" w:themeColor="text1"/>
        </w:rPr>
        <w:tab/>
        <w:t xml:space="preserve"> </w:t>
      </w:r>
      <w:r w:rsidR="003A1E74" w:rsidRPr="003A1E74">
        <w:rPr>
          <w:color w:val="000000" w:themeColor="text1"/>
        </w:rPr>
        <w:t>92</w:t>
      </w:r>
    </w:p>
    <w:p w14:paraId="03F5F4E4" w14:textId="24AB1EF9" w:rsidR="009D7D1E" w:rsidRPr="003A1E74" w:rsidRDefault="009D7D1E" w:rsidP="008A448B">
      <w:pPr>
        <w:tabs>
          <w:tab w:val="left" w:leader="dot" w:pos="7371"/>
        </w:tabs>
        <w:spacing w:line="480" w:lineRule="auto"/>
        <w:rPr>
          <w:color w:val="000000" w:themeColor="text1"/>
        </w:rPr>
      </w:pPr>
      <w:r w:rsidRPr="003A1E74">
        <w:rPr>
          <w:color w:val="000000" w:themeColor="text1"/>
        </w:rPr>
        <w:t>Tabel 4.1</w:t>
      </w:r>
      <w:r w:rsidR="006950FA" w:rsidRPr="003A1E74">
        <w:rPr>
          <w:color w:val="000000" w:themeColor="text1"/>
        </w:rPr>
        <w:t>5</w:t>
      </w:r>
      <w:r w:rsidRPr="003A1E74">
        <w:rPr>
          <w:color w:val="000000" w:themeColor="text1"/>
        </w:rPr>
        <w:t xml:space="preserve"> Hasil Statistik Pengambilan Keputusan dengan Durbin Watson</w:t>
      </w:r>
      <w:r w:rsidRPr="003A1E74">
        <w:rPr>
          <w:color w:val="000000" w:themeColor="text1"/>
        </w:rPr>
        <w:tab/>
        <w:t xml:space="preserve"> </w:t>
      </w:r>
      <w:r w:rsidR="003A1E74" w:rsidRPr="003A1E74">
        <w:rPr>
          <w:color w:val="000000" w:themeColor="text1"/>
        </w:rPr>
        <w:t>92</w:t>
      </w:r>
    </w:p>
    <w:p w14:paraId="653B61BF" w14:textId="654ACBDD" w:rsidR="009D7D1E" w:rsidRPr="003A1E74" w:rsidRDefault="009D7D1E" w:rsidP="008A448B">
      <w:pPr>
        <w:tabs>
          <w:tab w:val="left" w:leader="dot" w:pos="7371"/>
        </w:tabs>
        <w:spacing w:line="480" w:lineRule="auto"/>
        <w:rPr>
          <w:color w:val="000000" w:themeColor="text1"/>
        </w:rPr>
      </w:pPr>
      <w:r w:rsidRPr="003A1E74">
        <w:rPr>
          <w:color w:val="000000" w:themeColor="text1"/>
        </w:rPr>
        <w:t>Tabel 4.1</w:t>
      </w:r>
      <w:r w:rsidR="006950FA" w:rsidRPr="003A1E74">
        <w:rPr>
          <w:color w:val="000000" w:themeColor="text1"/>
        </w:rPr>
        <w:t>6</w:t>
      </w:r>
      <w:r w:rsidRPr="003A1E74">
        <w:rPr>
          <w:color w:val="000000" w:themeColor="text1"/>
        </w:rPr>
        <w:t xml:space="preserve"> Hasil Durbin Watson Model Regresi 2 </w:t>
      </w:r>
      <w:r w:rsidRPr="003A1E74">
        <w:rPr>
          <w:color w:val="000000" w:themeColor="text1"/>
        </w:rPr>
        <w:tab/>
        <w:t xml:space="preserve"> 9</w:t>
      </w:r>
      <w:r w:rsidR="003A1E74" w:rsidRPr="003A1E74">
        <w:rPr>
          <w:color w:val="000000" w:themeColor="text1"/>
        </w:rPr>
        <w:t>3</w:t>
      </w:r>
    </w:p>
    <w:p w14:paraId="12E5C473" w14:textId="4B4F0715" w:rsidR="009D7D1E" w:rsidRPr="003A1E74" w:rsidRDefault="009D7D1E" w:rsidP="008A448B">
      <w:pPr>
        <w:tabs>
          <w:tab w:val="left" w:leader="dot" w:pos="7371"/>
        </w:tabs>
        <w:spacing w:line="480" w:lineRule="auto"/>
        <w:rPr>
          <w:color w:val="000000" w:themeColor="text1"/>
        </w:rPr>
      </w:pPr>
      <w:r w:rsidRPr="003A1E74">
        <w:rPr>
          <w:color w:val="000000" w:themeColor="text1"/>
        </w:rPr>
        <w:lastRenderedPageBreak/>
        <w:t>Tabel 4.1</w:t>
      </w:r>
      <w:r w:rsidR="006950FA" w:rsidRPr="003A1E74">
        <w:rPr>
          <w:color w:val="000000" w:themeColor="text1"/>
        </w:rPr>
        <w:t>7</w:t>
      </w:r>
      <w:r w:rsidRPr="003A1E74">
        <w:rPr>
          <w:color w:val="000000" w:themeColor="text1"/>
        </w:rPr>
        <w:t xml:space="preserve"> Hasil Statistik Pengambilan Keputusan dengan Durbin Watson </w:t>
      </w:r>
      <w:r w:rsidRPr="003A1E74">
        <w:rPr>
          <w:color w:val="000000" w:themeColor="text1"/>
        </w:rPr>
        <w:tab/>
        <w:t xml:space="preserve"> 9</w:t>
      </w:r>
      <w:r w:rsidR="003A1E74" w:rsidRPr="003A1E74">
        <w:rPr>
          <w:color w:val="000000" w:themeColor="text1"/>
        </w:rPr>
        <w:t>3</w:t>
      </w:r>
      <w:r w:rsidRPr="003A1E74">
        <w:rPr>
          <w:color w:val="000000" w:themeColor="text1"/>
        </w:rPr>
        <w:t xml:space="preserve"> Tabel 4.1</w:t>
      </w:r>
      <w:r w:rsidR="006950FA" w:rsidRPr="003A1E74">
        <w:rPr>
          <w:color w:val="000000" w:themeColor="text1"/>
        </w:rPr>
        <w:t>8</w:t>
      </w:r>
      <w:r w:rsidRPr="003A1E74">
        <w:rPr>
          <w:color w:val="000000" w:themeColor="text1"/>
        </w:rPr>
        <w:t xml:space="preserve"> Hasil</w:t>
      </w:r>
      <w:r w:rsidR="00766BD8">
        <w:rPr>
          <w:color w:val="000000" w:themeColor="text1"/>
        </w:rPr>
        <w:t xml:space="preserve"> </w:t>
      </w:r>
      <w:r w:rsidRPr="003A1E74">
        <w:rPr>
          <w:color w:val="000000" w:themeColor="text1"/>
        </w:rPr>
        <w:t>Regresi 1 (</w:t>
      </w:r>
      <w:r w:rsidRPr="003A1E74">
        <w:rPr>
          <w:i/>
          <w:color w:val="000000" w:themeColor="text1"/>
        </w:rPr>
        <w:t>Fixed Effect</w:t>
      </w:r>
      <w:r w:rsidRPr="003A1E74">
        <w:rPr>
          <w:color w:val="000000" w:themeColor="text1"/>
        </w:rPr>
        <w:t xml:space="preserve">) </w:t>
      </w:r>
      <w:r w:rsidRPr="003A1E74">
        <w:rPr>
          <w:color w:val="000000" w:themeColor="text1"/>
        </w:rPr>
        <w:tab/>
        <w:t xml:space="preserve"> 9</w:t>
      </w:r>
      <w:r w:rsidR="003A1E74" w:rsidRPr="003A1E74">
        <w:rPr>
          <w:color w:val="000000" w:themeColor="text1"/>
        </w:rPr>
        <w:t>4</w:t>
      </w:r>
    </w:p>
    <w:p w14:paraId="1EB35FEE" w14:textId="001179FE" w:rsidR="009D7D1E" w:rsidRPr="003A1E74" w:rsidRDefault="009D7D1E" w:rsidP="008A448B">
      <w:pPr>
        <w:tabs>
          <w:tab w:val="left" w:leader="dot" w:pos="7371"/>
        </w:tabs>
        <w:spacing w:line="480" w:lineRule="auto"/>
        <w:rPr>
          <w:color w:val="000000" w:themeColor="text1"/>
        </w:rPr>
      </w:pPr>
      <w:r w:rsidRPr="003A1E74">
        <w:rPr>
          <w:color w:val="000000" w:themeColor="text1"/>
        </w:rPr>
        <w:t>Tabel 4.1</w:t>
      </w:r>
      <w:r w:rsidR="006950FA" w:rsidRPr="003A1E74">
        <w:rPr>
          <w:color w:val="000000" w:themeColor="text1"/>
        </w:rPr>
        <w:t>9</w:t>
      </w:r>
      <w:r w:rsidRPr="003A1E74">
        <w:rPr>
          <w:color w:val="000000" w:themeColor="text1"/>
        </w:rPr>
        <w:t xml:space="preserve"> Hasil Regresi </w:t>
      </w:r>
      <w:r w:rsidR="00766BD8">
        <w:rPr>
          <w:color w:val="000000" w:themeColor="text1"/>
        </w:rPr>
        <w:t>2</w:t>
      </w:r>
      <w:r w:rsidRPr="003A1E74">
        <w:rPr>
          <w:color w:val="000000" w:themeColor="text1"/>
        </w:rPr>
        <w:t xml:space="preserve"> (</w:t>
      </w:r>
      <w:r w:rsidRPr="003A1E74">
        <w:rPr>
          <w:i/>
          <w:color w:val="000000" w:themeColor="text1"/>
        </w:rPr>
        <w:t>Random Effect</w:t>
      </w:r>
      <w:r w:rsidRPr="003A1E74">
        <w:rPr>
          <w:color w:val="000000" w:themeColor="text1"/>
        </w:rPr>
        <w:t>)</w:t>
      </w:r>
      <w:r w:rsidRPr="003A1E74">
        <w:rPr>
          <w:color w:val="000000" w:themeColor="text1"/>
        </w:rPr>
        <w:tab/>
        <w:t xml:space="preserve"> 9</w:t>
      </w:r>
      <w:r w:rsidR="003A1E74" w:rsidRPr="003A1E74">
        <w:rPr>
          <w:color w:val="000000" w:themeColor="text1"/>
        </w:rPr>
        <w:t>6</w:t>
      </w:r>
    </w:p>
    <w:p w14:paraId="60F70EB2" w14:textId="5E02B8B4" w:rsidR="009D7D1E" w:rsidRPr="003A1E74" w:rsidRDefault="009D7D1E" w:rsidP="009D7D1E">
      <w:pPr>
        <w:tabs>
          <w:tab w:val="left" w:leader="dot" w:pos="7371"/>
        </w:tabs>
        <w:spacing w:line="480" w:lineRule="auto"/>
        <w:rPr>
          <w:color w:val="000000" w:themeColor="text1"/>
        </w:rPr>
      </w:pPr>
      <w:r w:rsidRPr="003A1E74">
        <w:rPr>
          <w:color w:val="000000" w:themeColor="text1"/>
        </w:rPr>
        <w:t>Tabel 4.</w:t>
      </w:r>
      <w:r w:rsidR="006950FA" w:rsidRPr="003A1E74">
        <w:rPr>
          <w:color w:val="000000" w:themeColor="text1"/>
        </w:rPr>
        <w:t>20</w:t>
      </w:r>
      <w:r w:rsidRPr="003A1E74">
        <w:rPr>
          <w:color w:val="000000" w:themeColor="text1"/>
        </w:rPr>
        <w:t xml:space="preserve"> Hasil Adjusted </w:t>
      </w:r>
      <w:r w:rsidRPr="003A1E74">
        <w:rPr>
          <w:bCs/>
          <w:color w:val="000000" w:themeColor="text1"/>
        </w:rPr>
        <w:t>R</w:t>
      </w:r>
      <w:r w:rsidRPr="003A1E74">
        <w:rPr>
          <w:bCs/>
          <w:color w:val="000000" w:themeColor="text1"/>
          <w:sz w:val="14"/>
          <w:szCs w:val="14"/>
          <w:vertAlign w:val="superscript"/>
        </w:rPr>
        <w:t>2</w:t>
      </w:r>
      <w:r w:rsidRPr="003A1E74">
        <w:rPr>
          <w:color w:val="000000" w:themeColor="text1"/>
        </w:rPr>
        <w:t xml:space="preserve"> – Regresi 1 </w:t>
      </w:r>
      <w:r w:rsidRPr="003A1E74">
        <w:rPr>
          <w:color w:val="000000" w:themeColor="text1"/>
        </w:rPr>
        <w:tab/>
        <w:t xml:space="preserve"> 9</w:t>
      </w:r>
      <w:r w:rsidR="003A1E74" w:rsidRPr="003A1E74">
        <w:rPr>
          <w:color w:val="000000" w:themeColor="text1"/>
        </w:rPr>
        <w:t>8</w:t>
      </w:r>
    </w:p>
    <w:p w14:paraId="3A4C5DE3" w14:textId="7DD97115" w:rsidR="009D7D1E" w:rsidRPr="003A1E74" w:rsidRDefault="009D7D1E" w:rsidP="009D7D1E">
      <w:pPr>
        <w:tabs>
          <w:tab w:val="left" w:leader="dot" w:pos="7371"/>
        </w:tabs>
        <w:spacing w:line="480" w:lineRule="auto"/>
        <w:rPr>
          <w:color w:val="000000" w:themeColor="text1"/>
        </w:rPr>
      </w:pPr>
      <w:r w:rsidRPr="003A1E74">
        <w:rPr>
          <w:color w:val="000000" w:themeColor="text1"/>
        </w:rPr>
        <w:t>Tabel 4.</w:t>
      </w:r>
      <w:r w:rsidR="006950FA" w:rsidRPr="003A1E74">
        <w:rPr>
          <w:color w:val="000000" w:themeColor="text1"/>
        </w:rPr>
        <w:t>21</w:t>
      </w:r>
      <w:r w:rsidRPr="003A1E74">
        <w:rPr>
          <w:color w:val="000000" w:themeColor="text1"/>
        </w:rPr>
        <w:t xml:space="preserve"> Hasil Adjusted </w:t>
      </w:r>
      <w:r w:rsidRPr="003A1E74">
        <w:rPr>
          <w:bCs/>
          <w:color w:val="000000" w:themeColor="text1"/>
        </w:rPr>
        <w:t>R</w:t>
      </w:r>
      <w:r w:rsidRPr="003A1E74">
        <w:rPr>
          <w:bCs/>
          <w:color w:val="000000" w:themeColor="text1"/>
          <w:sz w:val="14"/>
          <w:szCs w:val="14"/>
          <w:vertAlign w:val="superscript"/>
        </w:rPr>
        <w:t>2</w:t>
      </w:r>
      <w:r w:rsidRPr="003A1E74">
        <w:rPr>
          <w:color w:val="000000" w:themeColor="text1"/>
        </w:rPr>
        <w:t xml:space="preserve"> – Regresi 2 </w:t>
      </w:r>
      <w:r w:rsidRPr="003A1E74">
        <w:rPr>
          <w:color w:val="000000" w:themeColor="text1"/>
        </w:rPr>
        <w:tab/>
        <w:t xml:space="preserve"> 9</w:t>
      </w:r>
      <w:r w:rsidR="003A1E74" w:rsidRPr="003A1E74">
        <w:rPr>
          <w:color w:val="000000" w:themeColor="text1"/>
        </w:rPr>
        <w:t>8</w:t>
      </w:r>
      <w:r w:rsidRPr="003A1E74">
        <w:rPr>
          <w:color w:val="000000" w:themeColor="text1"/>
        </w:rPr>
        <w:t xml:space="preserve"> </w:t>
      </w:r>
    </w:p>
    <w:p w14:paraId="65FEF453" w14:textId="77777777" w:rsidR="009D7D1E" w:rsidRPr="009D7D1E" w:rsidRDefault="009D7D1E" w:rsidP="009D7D1E">
      <w:pPr>
        <w:tabs>
          <w:tab w:val="left" w:leader="dot" w:pos="7371"/>
        </w:tabs>
        <w:spacing w:line="480" w:lineRule="auto"/>
        <w:rPr>
          <w:color w:val="000000" w:themeColor="text1"/>
        </w:rPr>
      </w:pPr>
    </w:p>
    <w:p w14:paraId="274735DC" w14:textId="3C6735B2" w:rsidR="009D7D1E" w:rsidRDefault="009D7D1E" w:rsidP="008A448B">
      <w:pPr>
        <w:tabs>
          <w:tab w:val="left" w:leader="dot" w:pos="7371"/>
        </w:tabs>
        <w:spacing w:line="480" w:lineRule="auto"/>
        <w:rPr>
          <w:color w:val="000000" w:themeColor="text1"/>
        </w:rPr>
      </w:pPr>
    </w:p>
    <w:p w14:paraId="10EE2F0A" w14:textId="77777777" w:rsidR="009D7D1E" w:rsidRDefault="009D7D1E" w:rsidP="008A448B">
      <w:pPr>
        <w:tabs>
          <w:tab w:val="left" w:leader="dot" w:pos="7371"/>
        </w:tabs>
        <w:spacing w:line="480" w:lineRule="auto"/>
        <w:rPr>
          <w:color w:val="000000" w:themeColor="text1"/>
        </w:rPr>
      </w:pPr>
    </w:p>
    <w:p w14:paraId="472E8194" w14:textId="77777777" w:rsidR="00267A78" w:rsidRDefault="00267A78" w:rsidP="008A448B">
      <w:pPr>
        <w:tabs>
          <w:tab w:val="left" w:leader="dot" w:pos="7371"/>
        </w:tabs>
        <w:spacing w:line="480" w:lineRule="auto"/>
        <w:rPr>
          <w:color w:val="000000" w:themeColor="text1"/>
        </w:rPr>
      </w:pPr>
    </w:p>
    <w:p w14:paraId="1B7E1E29" w14:textId="77777777" w:rsidR="00267A78" w:rsidRDefault="00267A78" w:rsidP="008A448B">
      <w:pPr>
        <w:tabs>
          <w:tab w:val="left" w:leader="dot" w:pos="7371"/>
        </w:tabs>
        <w:spacing w:line="480" w:lineRule="auto"/>
        <w:rPr>
          <w:color w:val="000000" w:themeColor="text1"/>
        </w:rPr>
      </w:pPr>
    </w:p>
    <w:p w14:paraId="1B3501C0" w14:textId="77777777" w:rsidR="00936521" w:rsidRDefault="00936521" w:rsidP="00936521">
      <w:pPr>
        <w:spacing w:line="480" w:lineRule="auto"/>
        <w:jc w:val="center"/>
        <w:rPr>
          <w:b/>
          <w:color w:val="000000" w:themeColor="text1"/>
        </w:rPr>
      </w:pPr>
    </w:p>
    <w:p w14:paraId="5F7CD4F9" w14:textId="77777777" w:rsidR="00936521" w:rsidRDefault="00936521" w:rsidP="00936521">
      <w:pPr>
        <w:spacing w:line="480" w:lineRule="auto"/>
        <w:jc w:val="center"/>
        <w:rPr>
          <w:b/>
          <w:color w:val="000000" w:themeColor="text1"/>
        </w:rPr>
      </w:pPr>
    </w:p>
    <w:p w14:paraId="3D4D3D2F" w14:textId="77777777" w:rsidR="00936521" w:rsidRDefault="00936521" w:rsidP="00936521">
      <w:pPr>
        <w:spacing w:line="480" w:lineRule="auto"/>
        <w:jc w:val="center"/>
        <w:rPr>
          <w:b/>
          <w:color w:val="000000" w:themeColor="text1"/>
        </w:rPr>
      </w:pPr>
    </w:p>
    <w:p w14:paraId="118AA930" w14:textId="77777777" w:rsidR="00936521" w:rsidRDefault="00936521" w:rsidP="00936521">
      <w:pPr>
        <w:spacing w:line="480" w:lineRule="auto"/>
        <w:jc w:val="center"/>
        <w:rPr>
          <w:b/>
          <w:color w:val="000000" w:themeColor="text1"/>
        </w:rPr>
      </w:pPr>
    </w:p>
    <w:p w14:paraId="7ECCC0DC" w14:textId="5E2DDE4F" w:rsidR="00202E3D" w:rsidRDefault="00202E3D" w:rsidP="0082328C">
      <w:pPr>
        <w:spacing w:line="480" w:lineRule="auto"/>
        <w:jc w:val="center"/>
        <w:rPr>
          <w:b/>
          <w:color w:val="000000" w:themeColor="text1"/>
        </w:rPr>
      </w:pPr>
    </w:p>
    <w:p w14:paraId="20B66AD9" w14:textId="112DBAC3" w:rsidR="00267A78" w:rsidRDefault="00267A78" w:rsidP="0082328C">
      <w:pPr>
        <w:spacing w:line="480" w:lineRule="auto"/>
        <w:jc w:val="center"/>
        <w:rPr>
          <w:b/>
          <w:color w:val="000000" w:themeColor="text1"/>
        </w:rPr>
      </w:pPr>
    </w:p>
    <w:p w14:paraId="22627999" w14:textId="77777777" w:rsidR="00267A78" w:rsidRDefault="00267A78" w:rsidP="0082328C">
      <w:pPr>
        <w:spacing w:line="480" w:lineRule="auto"/>
        <w:jc w:val="center"/>
        <w:rPr>
          <w:b/>
          <w:color w:val="000000" w:themeColor="text1"/>
        </w:rPr>
      </w:pPr>
    </w:p>
    <w:p w14:paraId="1058F1A3" w14:textId="77777777" w:rsidR="009D7D1E" w:rsidRDefault="009D7D1E" w:rsidP="0082328C">
      <w:pPr>
        <w:spacing w:line="480" w:lineRule="auto"/>
        <w:jc w:val="center"/>
        <w:rPr>
          <w:b/>
          <w:color w:val="000000" w:themeColor="text1"/>
        </w:rPr>
      </w:pPr>
    </w:p>
    <w:p w14:paraId="4A9BEBA9" w14:textId="77777777" w:rsidR="009D7D1E" w:rsidRDefault="009D7D1E" w:rsidP="0082328C">
      <w:pPr>
        <w:spacing w:line="480" w:lineRule="auto"/>
        <w:jc w:val="center"/>
        <w:rPr>
          <w:b/>
          <w:color w:val="000000" w:themeColor="text1"/>
        </w:rPr>
      </w:pPr>
    </w:p>
    <w:p w14:paraId="2ADFB0B3" w14:textId="77777777" w:rsidR="009D7D1E" w:rsidRDefault="009D7D1E" w:rsidP="0082328C">
      <w:pPr>
        <w:spacing w:line="480" w:lineRule="auto"/>
        <w:jc w:val="center"/>
        <w:rPr>
          <w:b/>
          <w:color w:val="000000" w:themeColor="text1"/>
        </w:rPr>
      </w:pPr>
    </w:p>
    <w:p w14:paraId="1719CD03" w14:textId="77777777" w:rsidR="009D7D1E" w:rsidRDefault="009D7D1E" w:rsidP="006950FA">
      <w:pPr>
        <w:spacing w:line="480" w:lineRule="auto"/>
        <w:rPr>
          <w:b/>
          <w:color w:val="000000" w:themeColor="text1"/>
        </w:rPr>
      </w:pPr>
    </w:p>
    <w:p w14:paraId="4CFA46C5" w14:textId="77777777" w:rsidR="006950FA" w:rsidRDefault="006950FA" w:rsidP="0082328C">
      <w:pPr>
        <w:spacing w:line="480" w:lineRule="auto"/>
        <w:jc w:val="center"/>
        <w:rPr>
          <w:b/>
          <w:color w:val="000000" w:themeColor="text1"/>
        </w:rPr>
      </w:pPr>
    </w:p>
    <w:p w14:paraId="4BF4115F" w14:textId="77777777" w:rsidR="00E22430" w:rsidRDefault="00E22430" w:rsidP="0082328C">
      <w:pPr>
        <w:spacing w:line="480" w:lineRule="auto"/>
        <w:jc w:val="center"/>
        <w:rPr>
          <w:b/>
          <w:color w:val="000000" w:themeColor="text1"/>
        </w:rPr>
      </w:pPr>
    </w:p>
    <w:p w14:paraId="36A8491C" w14:textId="0C7DAA1F" w:rsidR="00417546" w:rsidRDefault="00936521" w:rsidP="008C6AED">
      <w:pPr>
        <w:spacing w:line="480" w:lineRule="auto"/>
        <w:jc w:val="center"/>
        <w:rPr>
          <w:b/>
          <w:color w:val="000000" w:themeColor="text1"/>
        </w:rPr>
      </w:pPr>
      <w:r>
        <w:rPr>
          <w:b/>
          <w:color w:val="000000" w:themeColor="text1"/>
        </w:rPr>
        <w:lastRenderedPageBreak/>
        <w:t>DAFTAR GAMBAR</w:t>
      </w:r>
    </w:p>
    <w:p w14:paraId="6C8C7B4B" w14:textId="1B65E3EC" w:rsidR="00F37C27" w:rsidRDefault="00F37C27" w:rsidP="0082328C">
      <w:pPr>
        <w:tabs>
          <w:tab w:val="left" w:leader="dot" w:pos="7371"/>
        </w:tabs>
        <w:spacing w:line="480" w:lineRule="auto"/>
        <w:rPr>
          <w:color w:val="000000" w:themeColor="text1"/>
        </w:rPr>
      </w:pPr>
      <w:r>
        <w:rPr>
          <w:color w:val="000000" w:themeColor="text1"/>
        </w:rPr>
        <w:t>Gambar 1.1 Profit Bank Umum</w:t>
      </w:r>
      <w:r w:rsidR="00012A7A">
        <w:rPr>
          <w:color w:val="000000" w:themeColor="text1"/>
        </w:rPr>
        <w:t xml:space="preserve"> Konvensional Tahun 2019 – 2020</w:t>
      </w:r>
      <w:r w:rsidR="00012A7A">
        <w:rPr>
          <w:color w:val="000000" w:themeColor="text1"/>
        </w:rPr>
        <w:tab/>
      </w:r>
      <w:r w:rsidR="002A71D4">
        <w:rPr>
          <w:color w:val="000000" w:themeColor="text1"/>
        </w:rPr>
        <w:t xml:space="preserve"> </w:t>
      </w:r>
      <w:r w:rsidR="00417546">
        <w:rPr>
          <w:color w:val="000000" w:themeColor="text1"/>
        </w:rPr>
        <w:t>5</w:t>
      </w:r>
    </w:p>
    <w:p w14:paraId="6462CFF9" w14:textId="36DFA33F" w:rsidR="00F37C27" w:rsidRDefault="00F37C27" w:rsidP="0082328C">
      <w:pPr>
        <w:tabs>
          <w:tab w:val="left" w:leader="dot" w:pos="7371"/>
        </w:tabs>
        <w:spacing w:line="480" w:lineRule="auto"/>
        <w:rPr>
          <w:color w:val="000000" w:themeColor="text1"/>
        </w:rPr>
      </w:pPr>
      <w:r>
        <w:rPr>
          <w:color w:val="000000" w:themeColor="text1"/>
        </w:rPr>
        <w:t>Gambar 2.1 Kerangka Pemikiran</w:t>
      </w:r>
      <w:r w:rsidR="00012A7A">
        <w:rPr>
          <w:color w:val="000000" w:themeColor="text1"/>
        </w:rPr>
        <w:tab/>
      </w:r>
      <w:r>
        <w:rPr>
          <w:color w:val="000000" w:themeColor="text1"/>
        </w:rPr>
        <w:t xml:space="preserve"> </w:t>
      </w:r>
      <w:r w:rsidR="00417546">
        <w:rPr>
          <w:color w:val="000000" w:themeColor="text1"/>
        </w:rPr>
        <w:t>45</w:t>
      </w:r>
    </w:p>
    <w:p w14:paraId="3C86785C" w14:textId="2CB77CC3" w:rsidR="00267A78" w:rsidRDefault="00267A78" w:rsidP="0082328C">
      <w:pPr>
        <w:tabs>
          <w:tab w:val="left" w:leader="dot" w:pos="7371"/>
        </w:tabs>
        <w:spacing w:line="480" w:lineRule="auto"/>
        <w:rPr>
          <w:color w:val="000000" w:themeColor="text1"/>
        </w:rPr>
      </w:pPr>
      <w:r>
        <w:rPr>
          <w:color w:val="000000" w:themeColor="text1"/>
        </w:rPr>
        <w:t xml:space="preserve">Gambar 4.1 </w:t>
      </w:r>
      <w:r w:rsidRPr="009D7D1E">
        <w:rPr>
          <w:i/>
          <w:color w:val="000000" w:themeColor="text1"/>
        </w:rPr>
        <w:t>Jarque-Bera Test</w:t>
      </w:r>
      <w:r>
        <w:rPr>
          <w:color w:val="000000" w:themeColor="text1"/>
        </w:rPr>
        <w:t xml:space="preserve"> Normalitas Regre</w:t>
      </w:r>
      <w:r w:rsidR="004D0EBD">
        <w:rPr>
          <w:color w:val="000000" w:themeColor="text1"/>
        </w:rPr>
        <w:t xml:space="preserve">si 1 </w:t>
      </w:r>
      <w:r w:rsidR="004D0EBD">
        <w:rPr>
          <w:color w:val="000000" w:themeColor="text1"/>
        </w:rPr>
        <w:tab/>
        <w:t xml:space="preserve"> 88</w:t>
      </w:r>
    </w:p>
    <w:p w14:paraId="1809CD07" w14:textId="4F58C3A4" w:rsidR="00267A78" w:rsidRDefault="00267A78" w:rsidP="0082328C">
      <w:pPr>
        <w:tabs>
          <w:tab w:val="left" w:leader="dot" w:pos="7371"/>
        </w:tabs>
        <w:spacing w:line="480" w:lineRule="auto"/>
        <w:rPr>
          <w:color w:val="000000" w:themeColor="text1"/>
        </w:rPr>
      </w:pPr>
      <w:r>
        <w:rPr>
          <w:color w:val="000000" w:themeColor="text1"/>
        </w:rPr>
        <w:t xml:space="preserve">Gambar 4.2 </w:t>
      </w:r>
      <w:r w:rsidRPr="009D7D1E">
        <w:rPr>
          <w:i/>
          <w:color w:val="000000" w:themeColor="text1"/>
        </w:rPr>
        <w:t>Jarque-Bera Test</w:t>
      </w:r>
      <w:r w:rsidR="004D0EBD">
        <w:rPr>
          <w:color w:val="000000" w:themeColor="text1"/>
        </w:rPr>
        <w:t xml:space="preserve"> Normalitas Regresi 2 </w:t>
      </w:r>
      <w:r w:rsidR="004D0EBD">
        <w:rPr>
          <w:color w:val="000000" w:themeColor="text1"/>
        </w:rPr>
        <w:tab/>
        <w:t xml:space="preserve"> 88</w:t>
      </w:r>
      <w:r>
        <w:rPr>
          <w:color w:val="000000" w:themeColor="text1"/>
        </w:rPr>
        <w:t xml:space="preserve"> </w:t>
      </w:r>
    </w:p>
    <w:p w14:paraId="4AF678FE" w14:textId="77777777" w:rsidR="00F37C27" w:rsidRDefault="00F37C27" w:rsidP="00F37C27">
      <w:pPr>
        <w:spacing w:line="480" w:lineRule="auto"/>
        <w:rPr>
          <w:b/>
          <w:color w:val="000000" w:themeColor="text1"/>
        </w:rPr>
      </w:pPr>
    </w:p>
    <w:p w14:paraId="71E9EFD8" w14:textId="77777777" w:rsidR="00936521" w:rsidRDefault="00936521" w:rsidP="00B57433">
      <w:pPr>
        <w:spacing w:line="480" w:lineRule="auto"/>
        <w:jc w:val="center"/>
        <w:rPr>
          <w:b/>
          <w:color w:val="000000" w:themeColor="text1"/>
        </w:rPr>
      </w:pPr>
    </w:p>
    <w:p w14:paraId="2E6D5CF5" w14:textId="55C609FB" w:rsidR="00936521" w:rsidRDefault="00936521" w:rsidP="00B57433">
      <w:pPr>
        <w:spacing w:line="480" w:lineRule="auto"/>
        <w:jc w:val="center"/>
        <w:rPr>
          <w:b/>
          <w:color w:val="000000" w:themeColor="text1"/>
        </w:rPr>
      </w:pPr>
    </w:p>
    <w:p w14:paraId="2979C6BD" w14:textId="3FCA115C" w:rsidR="00192AB6" w:rsidRDefault="00192AB6" w:rsidP="00B57433">
      <w:pPr>
        <w:spacing w:line="480" w:lineRule="auto"/>
        <w:jc w:val="center"/>
        <w:rPr>
          <w:b/>
          <w:color w:val="000000" w:themeColor="text1"/>
        </w:rPr>
      </w:pPr>
    </w:p>
    <w:p w14:paraId="4608C1F3" w14:textId="590564B6" w:rsidR="00192AB6" w:rsidRDefault="00192AB6" w:rsidP="00B57433">
      <w:pPr>
        <w:spacing w:line="480" w:lineRule="auto"/>
        <w:jc w:val="center"/>
        <w:rPr>
          <w:b/>
          <w:color w:val="000000" w:themeColor="text1"/>
        </w:rPr>
      </w:pPr>
    </w:p>
    <w:p w14:paraId="3EF5875D" w14:textId="6C56CE2E" w:rsidR="00192AB6" w:rsidRDefault="00192AB6" w:rsidP="00B57433">
      <w:pPr>
        <w:spacing w:line="480" w:lineRule="auto"/>
        <w:jc w:val="center"/>
        <w:rPr>
          <w:b/>
          <w:color w:val="000000" w:themeColor="text1"/>
        </w:rPr>
      </w:pPr>
    </w:p>
    <w:p w14:paraId="59309AEB" w14:textId="38B40BE7" w:rsidR="00192AB6" w:rsidRDefault="00192AB6" w:rsidP="00B57433">
      <w:pPr>
        <w:spacing w:line="480" w:lineRule="auto"/>
        <w:jc w:val="center"/>
        <w:rPr>
          <w:b/>
          <w:color w:val="000000" w:themeColor="text1"/>
        </w:rPr>
      </w:pPr>
    </w:p>
    <w:p w14:paraId="6E397149" w14:textId="77777777" w:rsidR="00192AB6" w:rsidRDefault="00192AB6" w:rsidP="00B57433">
      <w:pPr>
        <w:spacing w:line="480" w:lineRule="auto"/>
        <w:jc w:val="center"/>
        <w:rPr>
          <w:b/>
          <w:color w:val="000000" w:themeColor="text1"/>
        </w:rPr>
      </w:pPr>
    </w:p>
    <w:p w14:paraId="284A0AD4" w14:textId="77777777" w:rsidR="00936521" w:rsidRDefault="00936521" w:rsidP="00B57433">
      <w:pPr>
        <w:spacing w:line="480" w:lineRule="auto"/>
        <w:jc w:val="center"/>
        <w:rPr>
          <w:b/>
          <w:color w:val="000000" w:themeColor="text1"/>
        </w:rPr>
      </w:pPr>
    </w:p>
    <w:p w14:paraId="4049D340" w14:textId="77777777" w:rsidR="00192AB6" w:rsidRDefault="00192AB6" w:rsidP="00B57433">
      <w:pPr>
        <w:spacing w:line="480" w:lineRule="auto"/>
        <w:jc w:val="center"/>
        <w:rPr>
          <w:b/>
          <w:color w:val="000000" w:themeColor="text1"/>
        </w:rPr>
      </w:pPr>
    </w:p>
    <w:p w14:paraId="2FAF5109" w14:textId="77777777" w:rsidR="00192AB6" w:rsidRDefault="00192AB6" w:rsidP="00B57433">
      <w:pPr>
        <w:spacing w:line="480" w:lineRule="auto"/>
        <w:jc w:val="center"/>
        <w:rPr>
          <w:b/>
          <w:color w:val="000000" w:themeColor="text1"/>
        </w:rPr>
      </w:pPr>
    </w:p>
    <w:p w14:paraId="58702D27" w14:textId="77777777" w:rsidR="00192AB6" w:rsidRDefault="00192AB6" w:rsidP="00B57433">
      <w:pPr>
        <w:spacing w:line="480" w:lineRule="auto"/>
        <w:jc w:val="center"/>
        <w:rPr>
          <w:b/>
          <w:color w:val="000000" w:themeColor="text1"/>
        </w:rPr>
      </w:pPr>
    </w:p>
    <w:p w14:paraId="0FBD6D4B" w14:textId="77777777" w:rsidR="00192AB6" w:rsidRDefault="00192AB6" w:rsidP="00B57433">
      <w:pPr>
        <w:spacing w:line="480" w:lineRule="auto"/>
        <w:jc w:val="center"/>
        <w:rPr>
          <w:b/>
          <w:color w:val="000000" w:themeColor="text1"/>
        </w:rPr>
      </w:pPr>
    </w:p>
    <w:p w14:paraId="08D68E12" w14:textId="77777777" w:rsidR="00192AB6" w:rsidRDefault="00192AB6" w:rsidP="00B57433">
      <w:pPr>
        <w:spacing w:line="480" w:lineRule="auto"/>
        <w:jc w:val="center"/>
        <w:rPr>
          <w:b/>
          <w:color w:val="000000" w:themeColor="text1"/>
        </w:rPr>
      </w:pPr>
    </w:p>
    <w:p w14:paraId="04DDD70E" w14:textId="77777777" w:rsidR="00192AB6" w:rsidRDefault="00192AB6" w:rsidP="00B57433">
      <w:pPr>
        <w:spacing w:line="480" w:lineRule="auto"/>
        <w:jc w:val="center"/>
        <w:rPr>
          <w:b/>
          <w:color w:val="000000" w:themeColor="text1"/>
        </w:rPr>
      </w:pPr>
    </w:p>
    <w:p w14:paraId="48EEDACB" w14:textId="77777777" w:rsidR="008203B1" w:rsidRDefault="008203B1" w:rsidP="00B57433">
      <w:pPr>
        <w:spacing w:line="480" w:lineRule="auto"/>
        <w:jc w:val="center"/>
        <w:rPr>
          <w:b/>
          <w:color w:val="000000" w:themeColor="text1"/>
        </w:rPr>
      </w:pPr>
    </w:p>
    <w:p w14:paraId="5FF0E050" w14:textId="77777777" w:rsidR="008203B1" w:rsidRDefault="008203B1" w:rsidP="00A9503D">
      <w:pPr>
        <w:spacing w:line="480" w:lineRule="auto"/>
        <w:rPr>
          <w:b/>
          <w:color w:val="000000" w:themeColor="text1"/>
        </w:rPr>
      </w:pPr>
    </w:p>
    <w:p w14:paraId="2E9973E0" w14:textId="77777777" w:rsidR="00A9503D" w:rsidRDefault="00A9503D" w:rsidP="00B57433">
      <w:pPr>
        <w:spacing w:line="480" w:lineRule="auto"/>
        <w:jc w:val="center"/>
        <w:rPr>
          <w:b/>
          <w:color w:val="000000" w:themeColor="text1"/>
        </w:rPr>
      </w:pPr>
    </w:p>
    <w:p w14:paraId="26B2F9F7" w14:textId="5D86C3BC" w:rsidR="00192AB6" w:rsidRDefault="008203B1" w:rsidP="002D75D1">
      <w:pPr>
        <w:spacing w:line="480" w:lineRule="auto"/>
        <w:jc w:val="center"/>
        <w:rPr>
          <w:b/>
          <w:color w:val="000000" w:themeColor="text1"/>
        </w:rPr>
      </w:pPr>
      <w:r>
        <w:rPr>
          <w:b/>
          <w:color w:val="000000" w:themeColor="text1"/>
        </w:rPr>
        <w:lastRenderedPageBreak/>
        <w:t xml:space="preserve">DAFTAR LAMPIRAN </w:t>
      </w:r>
    </w:p>
    <w:p w14:paraId="160FDABE" w14:textId="04B28B2C" w:rsidR="00347C25" w:rsidRDefault="00347C25" w:rsidP="00AE599B">
      <w:pPr>
        <w:tabs>
          <w:tab w:val="left" w:leader="dot" w:pos="7371"/>
        </w:tabs>
        <w:spacing w:line="480" w:lineRule="auto"/>
        <w:rPr>
          <w:color w:val="000000" w:themeColor="text1"/>
        </w:rPr>
      </w:pPr>
      <w:r w:rsidRPr="00347C25">
        <w:rPr>
          <w:color w:val="000000" w:themeColor="text1"/>
        </w:rPr>
        <w:t xml:space="preserve">Lampiran 1 </w:t>
      </w:r>
      <w:r>
        <w:rPr>
          <w:color w:val="000000" w:themeColor="text1"/>
        </w:rPr>
        <w:t>Statistik Deskriptif Regresi 1</w:t>
      </w:r>
      <w:r w:rsidR="00AE599B">
        <w:rPr>
          <w:color w:val="000000" w:themeColor="text1"/>
        </w:rPr>
        <w:tab/>
      </w:r>
      <w:r w:rsidR="00545A22">
        <w:rPr>
          <w:color w:val="000000" w:themeColor="text1"/>
        </w:rPr>
        <w:t>120</w:t>
      </w:r>
    </w:p>
    <w:p w14:paraId="6DF8DAEE" w14:textId="58206AE0" w:rsidR="00347C25" w:rsidRDefault="00347C25" w:rsidP="00AE599B">
      <w:pPr>
        <w:tabs>
          <w:tab w:val="left" w:leader="dot" w:pos="7371"/>
        </w:tabs>
        <w:spacing w:line="480" w:lineRule="auto"/>
        <w:rPr>
          <w:color w:val="000000" w:themeColor="text1"/>
        </w:rPr>
      </w:pPr>
      <w:r>
        <w:rPr>
          <w:color w:val="000000" w:themeColor="text1"/>
        </w:rPr>
        <w:t>Lampiran 2 Statistik Deskriptif Regresi 1</w:t>
      </w:r>
      <w:r w:rsidR="00AE599B">
        <w:rPr>
          <w:color w:val="000000" w:themeColor="text1"/>
        </w:rPr>
        <w:tab/>
      </w:r>
      <w:r w:rsidR="00545A22">
        <w:rPr>
          <w:color w:val="000000" w:themeColor="text1"/>
        </w:rPr>
        <w:t>120</w:t>
      </w:r>
    </w:p>
    <w:p w14:paraId="6D3AFBC4" w14:textId="0BF5422F" w:rsidR="00347C25" w:rsidRDefault="00347C25" w:rsidP="00AE599B">
      <w:pPr>
        <w:tabs>
          <w:tab w:val="left" w:leader="dot" w:pos="7371"/>
        </w:tabs>
        <w:spacing w:line="480" w:lineRule="auto"/>
        <w:rPr>
          <w:color w:val="000000" w:themeColor="text1"/>
        </w:rPr>
      </w:pPr>
      <w:r>
        <w:rPr>
          <w:color w:val="000000" w:themeColor="text1"/>
        </w:rPr>
        <w:t>Lampiran 3 Uji Chow Regresi 1</w:t>
      </w:r>
      <w:r w:rsidR="00AE599B">
        <w:rPr>
          <w:color w:val="000000" w:themeColor="text1"/>
        </w:rPr>
        <w:tab/>
      </w:r>
      <w:r w:rsidR="00545A22">
        <w:rPr>
          <w:color w:val="000000" w:themeColor="text1"/>
        </w:rPr>
        <w:t>120</w:t>
      </w:r>
    </w:p>
    <w:p w14:paraId="58363ED5" w14:textId="67885CE7" w:rsidR="00347C25" w:rsidRDefault="00347C25" w:rsidP="00AE599B">
      <w:pPr>
        <w:tabs>
          <w:tab w:val="left" w:leader="dot" w:pos="7371"/>
        </w:tabs>
        <w:spacing w:line="480" w:lineRule="auto"/>
        <w:rPr>
          <w:color w:val="000000" w:themeColor="text1"/>
        </w:rPr>
      </w:pPr>
      <w:r>
        <w:rPr>
          <w:color w:val="000000" w:themeColor="text1"/>
        </w:rPr>
        <w:t>Lampiran 4 Uji Chow Regresi 2</w:t>
      </w:r>
      <w:r w:rsidR="00AE599B">
        <w:rPr>
          <w:color w:val="000000" w:themeColor="text1"/>
        </w:rPr>
        <w:tab/>
      </w:r>
      <w:r w:rsidR="00545A22">
        <w:rPr>
          <w:color w:val="000000" w:themeColor="text1"/>
        </w:rPr>
        <w:t>121</w:t>
      </w:r>
    </w:p>
    <w:p w14:paraId="28557A07" w14:textId="6DA81ECB" w:rsidR="00347C25" w:rsidRDefault="00347C25" w:rsidP="00AE599B">
      <w:pPr>
        <w:tabs>
          <w:tab w:val="left" w:leader="dot" w:pos="7371"/>
        </w:tabs>
        <w:spacing w:line="480" w:lineRule="auto"/>
        <w:rPr>
          <w:color w:val="000000" w:themeColor="text1"/>
        </w:rPr>
      </w:pPr>
      <w:r>
        <w:rPr>
          <w:color w:val="000000" w:themeColor="text1"/>
        </w:rPr>
        <w:t>Lampiran 5 Uji Hausman Regresi 1</w:t>
      </w:r>
      <w:r w:rsidR="00AE599B">
        <w:rPr>
          <w:color w:val="000000" w:themeColor="text1"/>
        </w:rPr>
        <w:tab/>
      </w:r>
      <w:r w:rsidR="00545A22">
        <w:rPr>
          <w:color w:val="000000" w:themeColor="text1"/>
        </w:rPr>
        <w:t>121</w:t>
      </w:r>
    </w:p>
    <w:p w14:paraId="365FB2BA" w14:textId="44AEF553" w:rsidR="00347C25" w:rsidRDefault="00347C25" w:rsidP="00AE599B">
      <w:pPr>
        <w:tabs>
          <w:tab w:val="left" w:leader="dot" w:pos="7371"/>
        </w:tabs>
        <w:spacing w:line="480" w:lineRule="auto"/>
        <w:rPr>
          <w:color w:val="000000" w:themeColor="text1"/>
        </w:rPr>
      </w:pPr>
      <w:r>
        <w:rPr>
          <w:color w:val="000000" w:themeColor="text1"/>
        </w:rPr>
        <w:t>Lampiran 6 Uji Hausman Regresi 2</w:t>
      </w:r>
      <w:r w:rsidR="00AE599B">
        <w:rPr>
          <w:color w:val="000000" w:themeColor="text1"/>
        </w:rPr>
        <w:tab/>
      </w:r>
      <w:r>
        <w:rPr>
          <w:color w:val="000000" w:themeColor="text1"/>
        </w:rPr>
        <w:t xml:space="preserve"> </w:t>
      </w:r>
      <w:r w:rsidR="00545A22">
        <w:rPr>
          <w:color w:val="000000" w:themeColor="text1"/>
        </w:rPr>
        <w:t>121</w:t>
      </w:r>
    </w:p>
    <w:p w14:paraId="73D1175D" w14:textId="178178E9" w:rsidR="00347C25" w:rsidRDefault="00347C25" w:rsidP="00AE599B">
      <w:pPr>
        <w:tabs>
          <w:tab w:val="left" w:leader="dot" w:pos="7371"/>
        </w:tabs>
        <w:spacing w:line="480" w:lineRule="auto"/>
        <w:rPr>
          <w:color w:val="000000" w:themeColor="text1"/>
        </w:rPr>
      </w:pPr>
      <w:r>
        <w:rPr>
          <w:color w:val="000000" w:themeColor="text1"/>
        </w:rPr>
        <w:t>Lampiran 7 Uji Lagrange Multiplier Regresi 2</w:t>
      </w:r>
      <w:r w:rsidR="00AE599B">
        <w:rPr>
          <w:color w:val="000000" w:themeColor="text1"/>
        </w:rPr>
        <w:tab/>
      </w:r>
      <w:r>
        <w:rPr>
          <w:color w:val="000000" w:themeColor="text1"/>
        </w:rPr>
        <w:t xml:space="preserve"> </w:t>
      </w:r>
      <w:r w:rsidR="00545A22">
        <w:rPr>
          <w:color w:val="000000" w:themeColor="text1"/>
        </w:rPr>
        <w:t>121</w:t>
      </w:r>
    </w:p>
    <w:p w14:paraId="38B1B602" w14:textId="7961D821" w:rsidR="00347C25" w:rsidRDefault="00347C25" w:rsidP="00AE599B">
      <w:pPr>
        <w:tabs>
          <w:tab w:val="left" w:leader="dot" w:pos="7371"/>
        </w:tabs>
        <w:spacing w:line="480" w:lineRule="auto"/>
        <w:rPr>
          <w:color w:val="000000" w:themeColor="text1"/>
        </w:rPr>
      </w:pPr>
      <w:r>
        <w:rPr>
          <w:color w:val="000000" w:themeColor="text1"/>
        </w:rPr>
        <w:t>Lampiran 8 Uji Normalitas Regresi 1</w:t>
      </w:r>
      <w:r w:rsidR="00AE599B">
        <w:rPr>
          <w:color w:val="000000" w:themeColor="text1"/>
        </w:rPr>
        <w:tab/>
      </w:r>
      <w:r>
        <w:rPr>
          <w:color w:val="000000" w:themeColor="text1"/>
        </w:rPr>
        <w:t xml:space="preserve"> </w:t>
      </w:r>
      <w:r w:rsidR="00545A22">
        <w:rPr>
          <w:color w:val="000000" w:themeColor="text1"/>
        </w:rPr>
        <w:t>122</w:t>
      </w:r>
    </w:p>
    <w:p w14:paraId="476FEF56" w14:textId="5A3F36C5" w:rsidR="00347C25" w:rsidRDefault="00347C25" w:rsidP="00AE599B">
      <w:pPr>
        <w:tabs>
          <w:tab w:val="left" w:leader="dot" w:pos="7371"/>
        </w:tabs>
        <w:spacing w:line="480" w:lineRule="auto"/>
        <w:rPr>
          <w:color w:val="000000" w:themeColor="text1"/>
        </w:rPr>
      </w:pPr>
      <w:r>
        <w:rPr>
          <w:color w:val="000000" w:themeColor="text1"/>
        </w:rPr>
        <w:t>Lampiran 9 Uji Normalitas Regresi 2</w:t>
      </w:r>
      <w:r w:rsidR="00AE599B">
        <w:rPr>
          <w:color w:val="000000" w:themeColor="text1"/>
        </w:rPr>
        <w:tab/>
      </w:r>
      <w:r>
        <w:rPr>
          <w:color w:val="000000" w:themeColor="text1"/>
        </w:rPr>
        <w:t xml:space="preserve"> </w:t>
      </w:r>
      <w:r w:rsidR="00545A22">
        <w:rPr>
          <w:color w:val="000000" w:themeColor="text1"/>
        </w:rPr>
        <w:t>123</w:t>
      </w:r>
    </w:p>
    <w:p w14:paraId="01145821" w14:textId="16B8F554" w:rsidR="00347C25" w:rsidRDefault="00347C25" w:rsidP="00AE599B">
      <w:pPr>
        <w:tabs>
          <w:tab w:val="left" w:leader="dot" w:pos="7371"/>
        </w:tabs>
        <w:spacing w:line="480" w:lineRule="auto"/>
        <w:rPr>
          <w:color w:val="000000" w:themeColor="text1"/>
        </w:rPr>
      </w:pPr>
      <w:r>
        <w:rPr>
          <w:color w:val="000000" w:themeColor="text1"/>
        </w:rPr>
        <w:t>Lampiran 10 Uji Multikolinearitas Regresi 1</w:t>
      </w:r>
      <w:r w:rsidR="00AE599B">
        <w:rPr>
          <w:color w:val="000000" w:themeColor="text1"/>
        </w:rPr>
        <w:tab/>
      </w:r>
      <w:r>
        <w:rPr>
          <w:color w:val="000000" w:themeColor="text1"/>
        </w:rPr>
        <w:t xml:space="preserve"> </w:t>
      </w:r>
      <w:r w:rsidR="00545A22">
        <w:rPr>
          <w:color w:val="000000" w:themeColor="text1"/>
        </w:rPr>
        <w:t>123</w:t>
      </w:r>
    </w:p>
    <w:p w14:paraId="3E929F56" w14:textId="4693D02C" w:rsidR="00347C25" w:rsidRDefault="00347C25" w:rsidP="00AE599B">
      <w:pPr>
        <w:tabs>
          <w:tab w:val="left" w:leader="dot" w:pos="7371"/>
        </w:tabs>
        <w:spacing w:line="480" w:lineRule="auto"/>
        <w:rPr>
          <w:color w:val="000000" w:themeColor="text1"/>
        </w:rPr>
      </w:pPr>
      <w:r>
        <w:rPr>
          <w:color w:val="000000" w:themeColor="text1"/>
        </w:rPr>
        <w:t>Lampiran 11 Uji Multikolinearitas Regresi 2</w:t>
      </w:r>
      <w:r w:rsidR="00AE599B">
        <w:rPr>
          <w:color w:val="000000" w:themeColor="text1"/>
        </w:rPr>
        <w:tab/>
      </w:r>
      <w:r>
        <w:rPr>
          <w:color w:val="000000" w:themeColor="text1"/>
        </w:rPr>
        <w:t xml:space="preserve"> </w:t>
      </w:r>
      <w:r w:rsidR="00545A22">
        <w:rPr>
          <w:color w:val="000000" w:themeColor="text1"/>
        </w:rPr>
        <w:t>123</w:t>
      </w:r>
    </w:p>
    <w:p w14:paraId="29D574D0" w14:textId="2E5860CB" w:rsidR="00347C25" w:rsidRDefault="00347C25" w:rsidP="00AE599B">
      <w:pPr>
        <w:tabs>
          <w:tab w:val="left" w:leader="dot" w:pos="7371"/>
        </w:tabs>
        <w:spacing w:line="480" w:lineRule="auto"/>
        <w:rPr>
          <w:color w:val="000000" w:themeColor="text1"/>
        </w:rPr>
      </w:pPr>
      <w:r>
        <w:rPr>
          <w:color w:val="000000" w:themeColor="text1"/>
        </w:rPr>
        <w:t>Lampiran 12 Uji Heteroskedastisitas Regresi 1</w:t>
      </w:r>
      <w:r w:rsidR="00AE599B">
        <w:rPr>
          <w:color w:val="000000" w:themeColor="text1"/>
        </w:rPr>
        <w:tab/>
      </w:r>
      <w:r>
        <w:rPr>
          <w:color w:val="000000" w:themeColor="text1"/>
        </w:rPr>
        <w:t xml:space="preserve"> </w:t>
      </w:r>
      <w:r w:rsidR="00545A22">
        <w:rPr>
          <w:color w:val="000000" w:themeColor="text1"/>
        </w:rPr>
        <w:t>123</w:t>
      </w:r>
    </w:p>
    <w:p w14:paraId="106FABF8" w14:textId="3A30C7D9" w:rsidR="00347C25" w:rsidRDefault="00347C25" w:rsidP="00AE599B">
      <w:pPr>
        <w:tabs>
          <w:tab w:val="left" w:leader="dot" w:pos="7371"/>
        </w:tabs>
        <w:spacing w:line="480" w:lineRule="auto"/>
        <w:rPr>
          <w:color w:val="000000" w:themeColor="text1"/>
        </w:rPr>
      </w:pPr>
      <w:r>
        <w:rPr>
          <w:color w:val="000000" w:themeColor="text1"/>
        </w:rPr>
        <w:t>Lampiran 13 Uji Heteroskedastisitas Regresi 2</w:t>
      </w:r>
      <w:r w:rsidR="00AE599B">
        <w:rPr>
          <w:color w:val="000000" w:themeColor="text1"/>
        </w:rPr>
        <w:tab/>
      </w:r>
      <w:r>
        <w:rPr>
          <w:color w:val="000000" w:themeColor="text1"/>
        </w:rPr>
        <w:t xml:space="preserve"> </w:t>
      </w:r>
      <w:r w:rsidR="00545A22">
        <w:rPr>
          <w:color w:val="000000" w:themeColor="text1"/>
        </w:rPr>
        <w:t>124</w:t>
      </w:r>
    </w:p>
    <w:p w14:paraId="59EC418E" w14:textId="7D9856FD" w:rsidR="00347C25" w:rsidRDefault="00347C25" w:rsidP="00AE599B">
      <w:pPr>
        <w:tabs>
          <w:tab w:val="left" w:leader="dot" w:pos="7371"/>
        </w:tabs>
        <w:spacing w:line="480" w:lineRule="auto"/>
        <w:rPr>
          <w:color w:val="000000" w:themeColor="text1"/>
        </w:rPr>
      </w:pPr>
      <w:r>
        <w:rPr>
          <w:color w:val="000000" w:themeColor="text1"/>
        </w:rPr>
        <w:t>Lampiran 14 Uji</w:t>
      </w:r>
      <w:r w:rsidR="002D75D1">
        <w:rPr>
          <w:color w:val="000000" w:themeColor="text1"/>
        </w:rPr>
        <w:t xml:space="preserve"> Autokorelasi Regresi 1</w:t>
      </w:r>
      <w:r w:rsidR="00AE599B">
        <w:rPr>
          <w:color w:val="000000" w:themeColor="text1"/>
        </w:rPr>
        <w:tab/>
      </w:r>
      <w:r w:rsidR="002D75D1">
        <w:rPr>
          <w:color w:val="000000" w:themeColor="text1"/>
        </w:rPr>
        <w:t xml:space="preserve"> </w:t>
      </w:r>
      <w:r w:rsidR="00545A22">
        <w:rPr>
          <w:color w:val="000000" w:themeColor="text1"/>
        </w:rPr>
        <w:t>125</w:t>
      </w:r>
    </w:p>
    <w:p w14:paraId="787B49EC" w14:textId="4B4013F2" w:rsidR="002D75D1" w:rsidRDefault="002D75D1" w:rsidP="00AE599B">
      <w:pPr>
        <w:tabs>
          <w:tab w:val="left" w:leader="dot" w:pos="7371"/>
        </w:tabs>
        <w:spacing w:line="480" w:lineRule="auto"/>
        <w:rPr>
          <w:color w:val="000000" w:themeColor="text1"/>
        </w:rPr>
      </w:pPr>
      <w:r>
        <w:rPr>
          <w:color w:val="000000" w:themeColor="text1"/>
        </w:rPr>
        <w:t>Lampiran 15 Uji Autokorelasi Regresi 2</w:t>
      </w:r>
      <w:r w:rsidR="00AE599B">
        <w:rPr>
          <w:color w:val="000000" w:themeColor="text1"/>
        </w:rPr>
        <w:tab/>
      </w:r>
      <w:r>
        <w:rPr>
          <w:color w:val="000000" w:themeColor="text1"/>
        </w:rPr>
        <w:t xml:space="preserve"> </w:t>
      </w:r>
      <w:r w:rsidR="00545A22">
        <w:rPr>
          <w:color w:val="000000" w:themeColor="text1"/>
        </w:rPr>
        <w:t>125</w:t>
      </w:r>
    </w:p>
    <w:p w14:paraId="0CFF317E" w14:textId="31E207C9" w:rsidR="002D75D1" w:rsidRDefault="002D75D1" w:rsidP="00AE599B">
      <w:pPr>
        <w:tabs>
          <w:tab w:val="left" w:leader="dot" w:pos="7371"/>
        </w:tabs>
        <w:spacing w:line="480" w:lineRule="auto"/>
        <w:rPr>
          <w:color w:val="000000" w:themeColor="text1"/>
        </w:rPr>
      </w:pPr>
      <w:r>
        <w:rPr>
          <w:color w:val="000000" w:themeColor="text1"/>
        </w:rPr>
        <w:t>Lampiran 16 Hasil Penelitian Regresi 1</w:t>
      </w:r>
      <w:r w:rsidR="00AE599B">
        <w:rPr>
          <w:color w:val="000000" w:themeColor="text1"/>
        </w:rPr>
        <w:tab/>
      </w:r>
      <w:r>
        <w:rPr>
          <w:color w:val="000000" w:themeColor="text1"/>
        </w:rPr>
        <w:t xml:space="preserve"> </w:t>
      </w:r>
      <w:r w:rsidR="00545A22">
        <w:rPr>
          <w:color w:val="000000" w:themeColor="text1"/>
        </w:rPr>
        <w:t>126</w:t>
      </w:r>
    </w:p>
    <w:p w14:paraId="02A065AC" w14:textId="63985EDF" w:rsidR="002D75D1" w:rsidRDefault="002D75D1" w:rsidP="00AE599B">
      <w:pPr>
        <w:tabs>
          <w:tab w:val="left" w:leader="dot" w:pos="7371"/>
        </w:tabs>
        <w:spacing w:line="480" w:lineRule="auto"/>
        <w:rPr>
          <w:color w:val="000000" w:themeColor="text1"/>
        </w:rPr>
      </w:pPr>
      <w:r>
        <w:rPr>
          <w:color w:val="000000" w:themeColor="text1"/>
        </w:rPr>
        <w:t>Lampiran 17 Hasil Penelitian Regresi 2</w:t>
      </w:r>
      <w:r w:rsidR="00545A22">
        <w:rPr>
          <w:color w:val="000000" w:themeColor="text1"/>
        </w:rPr>
        <w:tab/>
      </w:r>
      <w:r>
        <w:rPr>
          <w:color w:val="000000" w:themeColor="text1"/>
        </w:rPr>
        <w:t xml:space="preserve"> </w:t>
      </w:r>
      <w:r w:rsidR="00545A22">
        <w:rPr>
          <w:color w:val="000000" w:themeColor="text1"/>
        </w:rPr>
        <w:t>126</w:t>
      </w:r>
    </w:p>
    <w:p w14:paraId="06B3AC9E" w14:textId="349C6654" w:rsidR="002D75D1" w:rsidRPr="00347C25" w:rsidRDefault="002D75D1" w:rsidP="00AE599B">
      <w:pPr>
        <w:tabs>
          <w:tab w:val="left" w:leader="dot" w:pos="7371"/>
        </w:tabs>
        <w:spacing w:line="480" w:lineRule="auto"/>
        <w:rPr>
          <w:color w:val="000000" w:themeColor="text1"/>
        </w:rPr>
      </w:pPr>
      <w:r>
        <w:rPr>
          <w:color w:val="000000" w:themeColor="text1"/>
        </w:rPr>
        <w:t xml:space="preserve">Lampiran 18 </w:t>
      </w:r>
      <w:r w:rsidRPr="009118CD">
        <w:rPr>
          <w:i/>
          <w:color w:val="000000" w:themeColor="text1"/>
        </w:rPr>
        <w:t>Outlier</w:t>
      </w:r>
      <w:r>
        <w:rPr>
          <w:color w:val="000000" w:themeColor="text1"/>
        </w:rPr>
        <w:t xml:space="preserve"> Data</w:t>
      </w:r>
      <w:r w:rsidR="00545A22">
        <w:rPr>
          <w:color w:val="000000" w:themeColor="text1"/>
        </w:rPr>
        <w:tab/>
      </w:r>
      <w:r>
        <w:rPr>
          <w:color w:val="000000" w:themeColor="text1"/>
        </w:rPr>
        <w:t xml:space="preserve"> </w:t>
      </w:r>
      <w:r w:rsidR="00545A22">
        <w:rPr>
          <w:color w:val="000000" w:themeColor="text1"/>
        </w:rPr>
        <w:t>127</w:t>
      </w:r>
    </w:p>
    <w:p w14:paraId="6D87416E" w14:textId="77777777" w:rsidR="00823105" w:rsidRDefault="00823105" w:rsidP="00005D3A">
      <w:pPr>
        <w:spacing w:line="480" w:lineRule="auto"/>
        <w:rPr>
          <w:b/>
          <w:color w:val="000000" w:themeColor="text1"/>
        </w:rPr>
      </w:pPr>
    </w:p>
    <w:p w14:paraId="56D51A1C" w14:textId="77777777" w:rsidR="008203B1" w:rsidRDefault="008203B1" w:rsidP="00005D3A">
      <w:pPr>
        <w:spacing w:line="480" w:lineRule="auto"/>
        <w:rPr>
          <w:b/>
          <w:color w:val="000000" w:themeColor="text1"/>
        </w:rPr>
      </w:pPr>
    </w:p>
    <w:p w14:paraId="315DBE63" w14:textId="77777777" w:rsidR="00B7011D" w:rsidRDefault="00B7011D" w:rsidP="00A9735E">
      <w:pPr>
        <w:jc w:val="center"/>
        <w:rPr>
          <w:b/>
          <w:color w:val="000000" w:themeColor="text1"/>
        </w:rPr>
      </w:pPr>
    </w:p>
    <w:p w14:paraId="49B875A5" w14:textId="77777777" w:rsidR="00B7011D" w:rsidRDefault="00B7011D" w:rsidP="00A9735E">
      <w:pPr>
        <w:jc w:val="center"/>
        <w:rPr>
          <w:b/>
          <w:color w:val="000000" w:themeColor="text1"/>
        </w:rPr>
      </w:pPr>
    </w:p>
    <w:p w14:paraId="695071E0" w14:textId="77777777" w:rsidR="00B7011D" w:rsidRDefault="00B7011D" w:rsidP="00A9735E">
      <w:pPr>
        <w:jc w:val="center"/>
        <w:rPr>
          <w:b/>
          <w:color w:val="000000" w:themeColor="text1"/>
        </w:rPr>
      </w:pPr>
    </w:p>
    <w:p w14:paraId="4374D01D" w14:textId="77777777" w:rsidR="00B7011D" w:rsidRDefault="00B7011D" w:rsidP="00A9735E">
      <w:pPr>
        <w:jc w:val="center"/>
        <w:rPr>
          <w:b/>
          <w:color w:val="000000" w:themeColor="text1"/>
        </w:rPr>
      </w:pPr>
    </w:p>
    <w:p w14:paraId="16748775" w14:textId="4E2D85DA" w:rsidR="00A731CE" w:rsidRDefault="002D75D1" w:rsidP="00A9735E">
      <w:pPr>
        <w:jc w:val="center"/>
        <w:rPr>
          <w:b/>
          <w:color w:val="000000" w:themeColor="text1"/>
        </w:rPr>
      </w:pPr>
      <w:r>
        <w:rPr>
          <w:b/>
          <w:color w:val="000000" w:themeColor="text1"/>
        </w:rPr>
        <w:lastRenderedPageBreak/>
        <w:t>ABSTRAK</w:t>
      </w:r>
    </w:p>
    <w:p w14:paraId="3B5D5123" w14:textId="77777777" w:rsidR="00A731CE" w:rsidRDefault="00A731CE" w:rsidP="00A9735E">
      <w:pPr>
        <w:rPr>
          <w:b/>
          <w:color w:val="000000" w:themeColor="text1"/>
        </w:rPr>
      </w:pPr>
    </w:p>
    <w:p w14:paraId="1C2D217E" w14:textId="08D4897D" w:rsidR="00A731CE" w:rsidRPr="00CD57E2" w:rsidRDefault="00476DD5" w:rsidP="00A9735E">
      <w:pPr>
        <w:jc w:val="both"/>
        <w:rPr>
          <w:color w:val="000000" w:themeColor="text1"/>
        </w:rPr>
      </w:pPr>
      <w:r w:rsidRPr="00CD57E2">
        <w:rPr>
          <w:color w:val="000000" w:themeColor="text1"/>
        </w:rPr>
        <w:t>Penelitian ini</w:t>
      </w:r>
      <w:r w:rsidR="004B5580">
        <w:rPr>
          <w:color w:val="000000" w:themeColor="text1"/>
        </w:rPr>
        <w:t xml:space="preserve"> ber</w:t>
      </w:r>
      <w:r w:rsidR="004D4442">
        <w:rPr>
          <w:color w:val="000000" w:themeColor="text1"/>
        </w:rPr>
        <w:t>tujuan</w:t>
      </w:r>
      <w:r w:rsidRPr="00CD57E2">
        <w:rPr>
          <w:color w:val="000000" w:themeColor="text1"/>
        </w:rPr>
        <w:t xml:space="preserve"> untuk mengetahui pengaruh efisiensi operasional, risiko kredit, dan risiko likuiditas terhadap profitabilitas perusahaan perbankan di Indonesia: sebelum dan masa pandemi covid-19 dengan variabel kontrol </w:t>
      </w:r>
      <w:r w:rsidRPr="00CD57E2">
        <w:rPr>
          <w:i/>
          <w:color w:val="000000" w:themeColor="text1"/>
        </w:rPr>
        <w:t>bank size</w:t>
      </w:r>
      <w:r w:rsidRPr="00CD57E2">
        <w:rPr>
          <w:color w:val="000000" w:themeColor="text1"/>
        </w:rPr>
        <w:t xml:space="preserve">.    </w:t>
      </w:r>
      <w:r w:rsidR="00CD57E2" w:rsidRPr="00CD57E2">
        <w:rPr>
          <w:color w:val="000000" w:themeColor="text1"/>
        </w:rPr>
        <w:t>P</w:t>
      </w:r>
      <w:r w:rsidRPr="00CD57E2">
        <w:rPr>
          <w:color w:val="000000" w:themeColor="text1"/>
        </w:rPr>
        <w:t>enelitian ini dilakukan pada Bank Umum Konvensional yang terdaftar di Bursa Efek Indonesia</w:t>
      </w:r>
      <w:r w:rsidR="0027621A">
        <w:rPr>
          <w:color w:val="000000" w:themeColor="text1"/>
        </w:rPr>
        <w:t xml:space="preserve"> </w:t>
      </w:r>
      <w:r w:rsidRPr="00CD57E2">
        <w:rPr>
          <w:color w:val="000000" w:themeColor="text1"/>
        </w:rPr>
        <w:t>periode 2016 sampai 2020</w:t>
      </w:r>
      <w:r w:rsidR="00AF7A05">
        <w:rPr>
          <w:color w:val="000000" w:themeColor="text1"/>
        </w:rPr>
        <w:t>.</w:t>
      </w:r>
      <w:r w:rsidR="00700E14">
        <w:rPr>
          <w:color w:val="000000" w:themeColor="text1"/>
        </w:rPr>
        <w:t xml:space="preserve"> </w:t>
      </w:r>
      <w:r w:rsidR="004D4442">
        <w:rPr>
          <w:color w:val="000000" w:themeColor="text1"/>
        </w:rPr>
        <w:t xml:space="preserve">Populasi penelitian adalah laporan tahunan bank konvensional di Indonesia sehingga jumlah sampel yang diperoleh sebanyak 26 bank dengan menggunakan metode </w:t>
      </w:r>
      <w:r w:rsidR="004D4442" w:rsidRPr="004D4442">
        <w:rPr>
          <w:i/>
          <w:color w:val="000000" w:themeColor="text1"/>
        </w:rPr>
        <w:t>purposive sampling</w:t>
      </w:r>
      <w:r w:rsidR="004D4442">
        <w:rPr>
          <w:color w:val="000000" w:themeColor="text1"/>
        </w:rPr>
        <w:t xml:space="preserve">. Metode analisis yang digunakan adalah analisis regresi linear berganda. Hasil penelitian menunjukkan </w:t>
      </w:r>
      <w:r w:rsidR="00A731CE" w:rsidRPr="00CD57E2">
        <w:rPr>
          <w:color w:val="000000" w:themeColor="text1"/>
        </w:rPr>
        <w:t xml:space="preserve">efisiensi operasional </w:t>
      </w:r>
      <w:r w:rsidR="00951C6F">
        <w:rPr>
          <w:color w:val="000000" w:themeColor="text1"/>
        </w:rPr>
        <w:t xml:space="preserve">berpengaruh positif signifikan </w:t>
      </w:r>
      <w:r w:rsidR="00A731CE" w:rsidRPr="00CD57E2">
        <w:rPr>
          <w:color w:val="000000" w:themeColor="text1"/>
        </w:rPr>
        <w:t>terhadap profitabilitas sebelum dan masa pandemi covid-19, risiko kredit tidak</w:t>
      </w:r>
      <w:r w:rsidR="00A53F19">
        <w:rPr>
          <w:color w:val="000000" w:themeColor="text1"/>
        </w:rPr>
        <w:t xml:space="preserve"> ber</w:t>
      </w:r>
      <w:r w:rsidR="00A731CE" w:rsidRPr="00CD57E2">
        <w:rPr>
          <w:color w:val="000000" w:themeColor="text1"/>
        </w:rPr>
        <w:t xml:space="preserve">pengaruh terhadap profitabilitas sebelum dan masa pandemi covid-19, risiko likuiditas </w:t>
      </w:r>
      <w:r w:rsidR="00951C6F">
        <w:rPr>
          <w:color w:val="000000" w:themeColor="text1"/>
        </w:rPr>
        <w:t xml:space="preserve">berpengaruh negatif signifikan </w:t>
      </w:r>
      <w:r w:rsidR="00A731CE" w:rsidRPr="00CD57E2">
        <w:rPr>
          <w:color w:val="000000" w:themeColor="text1"/>
        </w:rPr>
        <w:t xml:space="preserve">terhadap profitabilitas sebelum pandemi covid-19 dan tidak memiliki pengaruh terhadap profitabilitas masa pandemi covid-19, pandemi covid-19 </w:t>
      </w:r>
      <w:r w:rsidR="00951C6F">
        <w:rPr>
          <w:color w:val="000000" w:themeColor="text1"/>
        </w:rPr>
        <w:t xml:space="preserve">berpengaruh </w:t>
      </w:r>
      <w:r w:rsidR="00CD57E2" w:rsidRPr="00CD57E2">
        <w:rPr>
          <w:color w:val="000000" w:themeColor="text1"/>
        </w:rPr>
        <w:t xml:space="preserve">signifikan terhadap profitabilitas serta </w:t>
      </w:r>
      <w:r w:rsidR="00CD57E2" w:rsidRPr="00CD57E2">
        <w:rPr>
          <w:i/>
          <w:color w:val="000000" w:themeColor="text1"/>
        </w:rPr>
        <w:t>bank size</w:t>
      </w:r>
      <w:r w:rsidR="00CD57E2" w:rsidRPr="00CD57E2">
        <w:rPr>
          <w:color w:val="000000" w:themeColor="text1"/>
        </w:rPr>
        <w:t xml:space="preserve"> </w:t>
      </w:r>
      <w:r w:rsidR="00AF7A05">
        <w:rPr>
          <w:color w:val="000000" w:themeColor="text1"/>
        </w:rPr>
        <w:t xml:space="preserve">berpengaruh </w:t>
      </w:r>
      <w:r w:rsidR="00CD57E2" w:rsidRPr="00CD57E2">
        <w:rPr>
          <w:color w:val="000000" w:themeColor="text1"/>
        </w:rPr>
        <w:t>negatif terhadap profitabilitas sebelum pandemi covid-19 dan tidak</w:t>
      </w:r>
      <w:r w:rsidR="00AF7A05">
        <w:rPr>
          <w:color w:val="000000" w:themeColor="text1"/>
        </w:rPr>
        <w:t xml:space="preserve"> ber</w:t>
      </w:r>
      <w:r w:rsidR="00CD57E2" w:rsidRPr="00CD57E2">
        <w:rPr>
          <w:color w:val="000000" w:themeColor="text1"/>
        </w:rPr>
        <w:t>pengaruh terhadap profitabilitas saat pandemi covid-19.</w:t>
      </w:r>
      <w:r w:rsidR="00A97B4F">
        <w:rPr>
          <w:color w:val="000000" w:themeColor="text1"/>
        </w:rPr>
        <w:t xml:space="preserve"> </w:t>
      </w:r>
    </w:p>
    <w:p w14:paraId="0F876702" w14:textId="77777777" w:rsidR="00CD57E2" w:rsidRDefault="00CD57E2" w:rsidP="00A9735E">
      <w:pPr>
        <w:jc w:val="both"/>
        <w:rPr>
          <w:color w:val="000000" w:themeColor="text1"/>
        </w:rPr>
      </w:pPr>
    </w:p>
    <w:p w14:paraId="16BE7E74" w14:textId="78DA6374" w:rsidR="008203B1" w:rsidRPr="004D4442" w:rsidRDefault="00A731CE" w:rsidP="00C13D76">
      <w:pPr>
        <w:jc w:val="both"/>
        <w:rPr>
          <w:color w:val="000000" w:themeColor="text1"/>
        </w:rPr>
      </w:pPr>
      <w:r w:rsidRPr="008477F8">
        <w:rPr>
          <w:b/>
          <w:color w:val="000000" w:themeColor="text1"/>
        </w:rPr>
        <w:t>Kata Kunci</w:t>
      </w:r>
      <w:r>
        <w:rPr>
          <w:color w:val="000000" w:themeColor="text1"/>
        </w:rPr>
        <w:t>: Efisiensi Operasional, Risiko Kredit, Risiko Likuiditas,</w:t>
      </w:r>
      <w:r w:rsidR="00B7011D">
        <w:rPr>
          <w:color w:val="000000" w:themeColor="text1"/>
        </w:rPr>
        <w:t xml:space="preserve"> </w:t>
      </w:r>
      <w:r w:rsidR="005E4488">
        <w:rPr>
          <w:color w:val="000000" w:themeColor="text1"/>
        </w:rPr>
        <w:t xml:space="preserve">Pandemi </w:t>
      </w:r>
      <w:r w:rsidR="00B7011D">
        <w:rPr>
          <w:color w:val="000000" w:themeColor="text1"/>
        </w:rPr>
        <w:tab/>
      </w:r>
      <w:r w:rsidR="00B7011D">
        <w:rPr>
          <w:color w:val="000000" w:themeColor="text1"/>
        </w:rPr>
        <w:tab/>
        <w:t xml:space="preserve">         C</w:t>
      </w:r>
      <w:r w:rsidR="005E4488">
        <w:rPr>
          <w:color w:val="000000" w:themeColor="text1"/>
        </w:rPr>
        <w:t xml:space="preserve">ovid-19, </w:t>
      </w:r>
      <w:r w:rsidR="005E4488" w:rsidRPr="001134E7">
        <w:rPr>
          <w:i/>
          <w:color w:val="000000" w:themeColor="text1"/>
        </w:rPr>
        <w:t>Bank Size</w:t>
      </w:r>
      <w:r w:rsidR="005E4488">
        <w:rPr>
          <w:i/>
          <w:color w:val="000000" w:themeColor="text1"/>
        </w:rPr>
        <w:t xml:space="preserve">, </w:t>
      </w:r>
      <w:r>
        <w:rPr>
          <w:color w:val="000000" w:themeColor="text1"/>
        </w:rPr>
        <w:t>Profitabilitas</w:t>
      </w:r>
      <w:r w:rsidR="005E4488">
        <w:rPr>
          <w:color w:val="000000" w:themeColor="text1"/>
        </w:rPr>
        <w:t>.</w:t>
      </w:r>
    </w:p>
    <w:p w14:paraId="5F02FEBF" w14:textId="77777777" w:rsidR="009B29D6" w:rsidRDefault="009B29D6" w:rsidP="00B7011D">
      <w:pPr>
        <w:jc w:val="both"/>
        <w:rPr>
          <w:b/>
          <w:color w:val="000000" w:themeColor="text1"/>
        </w:rPr>
      </w:pPr>
    </w:p>
    <w:p w14:paraId="708F558C" w14:textId="77777777" w:rsidR="00C13D76" w:rsidRDefault="00C13D76" w:rsidP="009B29D6">
      <w:pPr>
        <w:jc w:val="center"/>
        <w:rPr>
          <w:b/>
          <w:i/>
          <w:color w:val="000000" w:themeColor="text1"/>
        </w:rPr>
      </w:pPr>
    </w:p>
    <w:p w14:paraId="3F7CD6B9" w14:textId="6D26476F" w:rsidR="009B29D6" w:rsidRPr="00B5631E" w:rsidRDefault="009B29D6" w:rsidP="009B29D6">
      <w:pPr>
        <w:jc w:val="center"/>
        <w:rPr>
          <w:b/>
          <w:i/>
          <w:color w:val="000000" w:themeColor="text1"/>
        </w:rPr>
      </w:pPr>
      <w:r w:rsidRPr="00B5631E">
        <w:rPr>
          <w:b/>
          <w:i/>
          <w:color w:val="000000" w:themeColor="text1"/>
        </w:rPr>
        <w:t>ABSTRACT</w:t>
      </w:r>
    </w:p>
    <w:p w14:paraId="707A86C6" w14:textId="77777777" w:rsidR="009747FC" w:rsidRDefault="009747FC" w:rsidP="009747FC">
      <w:pPr>
        <w:jc w:val="both"/>
        <w:rPr>
          <w:color w:val="000000" w:themeColor="text1"/>
        </w:rPr>
      </w:pPr>
    </w:p>
    <w:p w14:paraId="0A5E1676" w14:textId="41F5A2AC" w:rsidR="00906D7D" w:rsidRPr="003743C9" w:rsidRDefault="009747FC" w:rsidP="009747FC">
      <w:pPr>
        <w:jc w:val="both"/>
        <w:rPr>
          <w:color w:val="000000" w:themeColor="text1"/>
        </w:rPr>
      </w:pPr>
      <w:r w:rsidRPr="009747FC">
        <w:rPr>
          <w:i/>
          <w:color w:val="000000" w:themeColor="text1"/>
        </w:rPr>
        <w:t>This study aims to determine the effect of operational</w:t>
      </w:r>
      <w:r w:rsidR="002C1F1F">
        <w:rPr>
          <w:i/>
          <w:color w:val="000000" w:themeColor="text1"/>
        </w:rPr>
        <w:t xml:space="preserve"> efficiency</w:t>
      </w:r>
      <w:r w:rsidRPr="009747FC">
        <w:rPr>
          <w:i/>
          <w:color w:val="000000" w:themeColor="text1"/>
        </w:rPr>
        <w:t xml:space="preserve">, credit risk, and liquidity risk on </w:t>
      </w:r>
      <w:r w:rsidR="002F7A06">
        <w:rPr>
          <w:i/>
          <w:color w:val="000000" w:themeColor="text1"/>
        </w:rPr>
        <w:t>bank profitability in Indonesia: before and during pandemic covid-19 using bank size as control variables.</w:t>
      </w:r>
      <w:r w:rsidR="007B53F3">
        <w:rPr>
          <w:i/>
          <w:color w:val="000000" w:themeColor="text1"/>
        </w:rPr>
        <w:t xml:space="preserve"> </w:t>
      </w:r>
      <w:r w:rsidR="0055797A">
        <w:rPr>
          <w:i/>
          <w:color w:val="000000" w:themeColor="text1"/>
        </w:rPr>
        <w:t xml:space="preserve">The research was conducted at conventional banks listed on </w:t>
      </w:r>
      <w:r w:rsidR="0055797A" w:rsidRPr="0027621A">
        <w:rPr>
          <w:i/>
          <w:color w:val="000000" w:themeColor="text1"/>
        </w:rPr>
        <w:t>the Indonesia Stock Exchang</w:t>
      </w:r>
      <w:r w:rsidR="0027621A">
        <w:rPr>
          <w:i/>
          <w:color w:val="000000" w:themeColor="text1"/>
        </w:rPr>
        <w:t>e period</w:t>
      </w:r>
      <w:r w:rsidR="006647FE" w:rsidRPr="0027621A">
        <w:rPr>
          <w:i/>
          <w:color w:val="000000" w:themeColor="text1"/>
        </w:rPr>
        <w:t xml:space="preserve"> </w:t>
      </w:r>
      <w:r w:rsidR="0055797A" w:rsidRPr="0027621A">
        <w:rPr>
          <w:i/>
          <w:color w:val="000000" w:themeColor="text1"/>
        </w:rPr>
        <w:t xml:space="preserve">2016 to 2020. </w:t>
      </w:r>
      <w:r w:rsidR="007B53F3">
        <w:rPr>
          <w:i/>
          <w:color w:val="000000" w:themeColor="text1"/>
        </w:rPr>
        <w:t xml:space="preserve">The study population was a annual report conventional banks in Indonesia so that the number of samples obtained as many as 26 by using a purposive sampling method. The method of analysis used is </w:t>
      </w:r>
      <w:r w:rsidR="001134E7">
        <w:rPr>
          <w:i/>
          <w:color w:val="000000" w:themeColor="text1"/>
        </w:rPr>
        <w:t>multiple linear regression</w:t>
      </w:r>
      <w:r w:rsidR="004D4442">
        <w:rPr>
          <w:i/>
          <w:color w:val="000000" w:themeColor="text1"/>
        </w:rPr>
        <w:t xml:space="preserve"> analysis</w:t>
      </w:r>
      <w:r w:rsidR="007B53F3">
        <w:rPr>
          <w:i/>
          <w:color w:val="000000" w:themeColor="text1"/>
        </w:rPr>
        <w:t xml:space="preserve">. </w:t>
      </w:r>
      <w:r w:rsidR="001134E7">
        <w:rPr>
          <w:i/>
          <w:color w:val="000000" w:themeColor="text1"/>
        </w:rPr>
        <w:t>The</w:t>
      </w:r>
      <w:r w:rsidR="007B53F3">
        <w:rPr>
          <w:i/>
          <w:color w:val="000000" w:themeColor="text1"/>
        </w:rPr>
        <w:t xml:space="preserve"> results showed that the operational efficiency</w:t>
      </w:r>
      <w:r w:rsidR="00906D7D">
        <w:rPr>
          <w:i/>
          <w:color w:val="000000" w:themeColor="text1"/>
        </w:rPr>
        <w:t xml:space="preserve"> have a positive significant effect on bank profitability before and during pandemic covid-19; credit risk have no effect on bank profitability before and during pandemic covid-19; liquidity risk have a negative significant effect on bank profitability before pandemic covid-19 and have no effect on bank profitability during pandemic covid-19; bank size have a negative significant effect on bank profitability before pandemic covid-19 and have no effect on bank profitability during pandemic covid-19. </w:t>
      </w:r>
    </w:p>
    <w:p w14:paraId="4AC55772" w14:textId="77777777" w:rsidR="001134E7" w:rsidRDefault="001134E7" w:rsidP="009747FC">
      <w:pPr>
        <w:jc w:val="both"/>
        <w:rPr>
          <w:i/>
          <w:color w:val="000000" w:themeColor="text1"/>
        </w:rPr>
      </w:pPr>
    </w:p>
    <w:p w14:paraId="1CCFFA52" w14:textId="4736D20E" w:rsidR="00B7011D" w:rsidRDefault="00B7011D" w:rsidP="00B7011D">
      <w:pPr>
        <w:jc w:val="both"/>
        <w:rPr>
          <w:i/>
          <w:color w:val="000000" w:themeColor="text1"/>
        </w:rPr>
      </w:pPr>
      <w:r w:rsidRPr="008477F8">
        <w:rPr>
          <w:b/>
          <w:i/>
          <w:color w:val="000000" w:themeColor="text1"/>
        </w:rPr>
        <w:t>Keywords</w:t>
      </w:r>
      <w:r>
        <w:rPr>
          <w:i/>
          <w:color w:val="000000" w:themeColor="text1"/>
        </w:rPr>
        <w:t xml:space="preserve">: Operational Efficiency, Credit Risk, Liquidity Risk, Pandemi Covid-19     </w:t>
      </w:r>
    </w:p>
    <w:p w14:paraId="5603ACAC" w14:textId="45A6536B" w:rsidR="00B7011D" w:rsidRPr="00AF411F" w:rsidRDefault="00B7011D" w:rsidP="00B7011D">
      <w:pPr>
        <w:jc w:val="both"/>
        <w:rPr>
          <w:color w:val="000000" w:themeColor="text1"/>
        </w:rPr>
      </w:pPr>
      <w:r>
        <w:rPr>
          <w:i/>
          <w:color w:val="000000" w:themeColor="text1"/>
        </w:rPr>
        <w:t xml:space="preserve">                  Bank Size, Profitability. </w:t>
      </w:r>
    </w:p>
    <w:p w14:paraId="2803AFCA" w14:textId="77777777" w:rsidR="00B7011D" w:rsidRDefault="00B7011D" w:rsidP="0000755E">
      <w:pPr>
        <w:spacing w:line="480" w:lineRule="auto"/>
        <w:jc w:val="center"/>
        <w:rPr>
          <w:b/>
          <w:color w:val="000000" w:themeColor="text1"/>
        </w:rPr>
      </w:pPr>
    </w:p>
    <w:p w14:paraId="51A022BA" w14:textId="77777777" w:rsidR="00B7011D" w:rsidRDefault="00B7011D" w:rsidP="0000755E">
      <w:pPr>
        <w:spacing w:line="480" w:lineRule="auto"/>
        <w:jc w:val="center"/>
        <w:rPr>
          <w:b/>
          <w:color w:val="000000" w:themeColor="text1"/>
        </w:rPr>
      </w:pPr>
    </w:p>
    <w:p w14:paraId="1788EEE7" w14:textId="77777777" w:rsidR="00B04A49" w:rsidRDefault="00B04A49" w:rsidP="0000755E">
      <w:pPr>
        <w:spacing w:line="480" w:lineRule="auto"/>
        <w:jc w:val="center"/>
        <w:rPr>
          <w:b/>
          <w:color w:val="000000" w:themeColor="text1"/>
        </w:rPr>
        <w:sectPr w:rsidR="00B04A49" w:rsidSect="00C92556">
          <w:pgSz w:w="11900" w:h="16840" w:code="9"/>
          <w:pgMar w:top="2268" w:right="1701" w:bottom="1701" w:left="2268" w:header="709" w:footer="709" w:gutter="0"/>
          <w:pgNumType w:fmt="lowerRoman" w:start="5"/>
          <w:cols w:space="720"/>
          <w:titlePg/>
          <w:docGrid w:linePitch="326"/>
        </w:sectPr>
      </w:pPr>
    </w:p>
    <w:p w14:paraId="3311A679" w14:textId="7856084A" w:rsidR="006D4D16" w:rsidRDefault="006D4D16" w:rsidP="00081015">
      <w:pPr>
        <w:spacing w:line="480" w:lineRule="auto"/>
        <w:jc w:val="center"/>
        <w:rPr>
          <w:b/>
          <w:color w:val="000000" w:themeColor="text1"/>
        </w:rPr>
      </w:pPr>
      <w:r>
        <w:rPr>
          <w:b/>
          <w:color w:val="000000" w:themeColor="text1"/>
        </w:rPr>
        <w:lastRenderedPageBreak/>
        <w:t>BAB I</w:t>
      </w:r>
    </w:p>
    <w:p w14:paraId="40481E23" w14:textId="017BB61C" w:rsidR="00723F54" w:rsidRPr="006D4D16" w:rsidRDefault="006D4D16" w:rsidP="00081015">
      <w:pPr>
        <w:spacing w:line="480" w:lineRule="auto"/>
        <w:jc w:val="center"/>
        <w:rPr>
          <w:b/>
          <w:color w:val="000000" w:themeColor="text1"/>
        </w:rPr>
      </w:pPr>
      <w:r>
        <w:rPr>
          <w:b/>
          <w:color w:val="000000" w:themeColor="text1"/>
        </w:rPr>
        <w:t>PENDAHULUAN</w:t>
      </w:r>
    </w:p>
    <w:p w14:paraId="151BCC6E" w14:textId="77777777" w:rsidR="008D15DD" w:rsidRDefault="00B75262" w:rsidP="00C13033">
      <w:pPr>
        <w:numPr>
          <w:ilvl w:val="1"/>
          <w:numId w:val="5"/>
        </w:numPr>
        <w:pBdr>
          <w:top w:val="nil"/>
          <w:left w:val="nil"/>
          <w:bottom w:val="nil"/>
          <w:right w:val="nil"/>
          <w:between w:val="nil"/>
        </w:pBdr>
        <w:spacing w:line="480" w:lineRule="auto"/>
        <w:rPr>
          <w:b/>
          <w:color w:val="000000"/>
        </w:rPr>
      </w:pPr>
      <w:r>
        <w:rPr>
          <w:b/>
          <w:color w:val="000000"/>
        </w:rPr>
        <w:t xml:space="preserve">Latar Belakang Masalah </w:t>
      </w:r>
    </w:p>
    <w:p w14:paraId="667E53D4" w14:textId="67030E0C" w:rsidR="008D15DD" w:rsidRDefault="00885580">
      <w:pPr>
        <w:spacing w:line="480" w:lineRule="auto"/>
        <w:ind w:firstLine="360"/>
        <w:jc w:val="both"/>
      </w:pPr>
      <w:r>
        <w:t xml:space="preserve">Pertumbuhan ekonomi tidak bisa dilepaskan </w:t>
      </w:r>
      <w:r w:rsidR="0046156D">
        <w:t xml:space="preserve">dari peranan perbankan, karena </w:t>
      </w:r>
      <w:r w:rsidR="00B75262">
        <w:t>perbankan merupakan parameter penting bagi suatu negara. Semakin baik k</w:t>
      </w:r>
      <w:r w:rsidR="0051111E">
        <w:t>ondisi perbankan</w:t>
      </w:r>
      <w:r w:rsidR="00B75262">
        <w:t xml:space="preserve">, maka akan semakin baik pula kondisi perekonomian global suatu negara. </w:t>
      </w:r>
      <w:r>
        <w:t xml:space="preserve">Seiring perkembangan zaman, masyarakat </w:t>
      </w:r>
      <w:r w:rsidR="005E1910">
        <w:t xml:space="preserve">sering </w:t>
      </w:r>
      <w:r>
        <w:t>terlibat transaksi lalu lintas pembayaran baik secara langsung maupun tidak langsung yang tentunya tidak terlepas dari peran perbankan.</w:t>
      </w:r>
      <w:r w:rsidR="00FD6050">
        <w:t xml:space="preserve"> </w:t>
      </w:r>
      <w:r>
        <w:t xml:space="preserve">Oleh karena itu, perbankan telah berupaya memenuhi kebutuhan setiap masyarakat dengan menyediakan berbagai layanan guna mempermudah masyarakat melakukan transaksi. </w:t>
      </w:r>
    </w:p>
    <w:p w14:paraId="1762CAE1" w14:textId="497F94E0" w:rsidR="008D15DD" w:rsidRDefault="00F044FA">
      <w:pPr>
        <w:spacing w:line="480" w:lineRule="auto"/>
        <w:ind w:firstLine="360"/>
        <w:jc w:val="both"/>
      </w:pPr>
      <w:r w:rsidRPr="00F044FA">
        <w:rPr>
          <w:color w:val="000000"/>
        </w:rPr>
        <w:t xml:space="preserve">Menurut UU No. 10 Tahun 1998 pasal 1 ayat 2 menyatakan bahwa, bank merupakan sebuah badan usaha yang menghimpun dana dari </w:t>
      </w:r>
      <w:r w:rsidRPr="00F044FA">
        <w:t>masyarakat</w:t>
      </w:r>
      <w:r w:rsidRPr="00F044FA">
        <w:rPr>
          <w:color w:val="000000"/>
        </w:rPr>
        <w:t xml:space="preserve"> dalam bentuk simpanan dan menyalurkan kepada masyarakat dalam bentuk kredit dengan tujuan </w:t>
      </w:r>
      <w:r w:rsidR="00052FF3">
        <w:rPr>
          <w:color w:val="000000"/>
        </w:rPr>
        <w:t xml:space="preserve">untuk </w:t>
      </w:r>
      <w:r w:rsidRPr="00F044FA">
        <w:rPr>
          <w:color w:val="000000"/>
        </w:rPr>
        <w:t xml:space="preserve">meningkatkan </w:t>
      </w:r>
      <w:r w:rsidRPr="00F044FA">
        <w:t>kesejahteraan</w:t>
      </w:r>
      <w:r w:rsidRPr="00F044FA">
        <w:rPr>
          <w:color w:val="000000"/>
        </w:rPr>
        <w:t xml:space="preserve"> hidup orang banyak</w:t>
      </w:r>
      <w:r>
        <w:rPr>
          <w:color w:val="000000"/>
        </w:rPr>
        <w:t xml:space="preserve">. </w:t>
      </w:r>
      <w:r w:rsidR="00B75262">
        <w:t xml:space="preserve">Bank disebut sebagai </w:t>
      </w:r>
      <w:r w:rsidR="00B75262">
        <w:rPr>
          <w:i/>
        </w:rPr>
        <w:t>financial intermediary</w:t>
      </w:r>
      <w:r w:rsidR="00B75262">
        <w:t xml:space="preserve"> karena memiliki fungsi utama yaitu menghimpun dana dari masyarakat yang kelebihan </w:t>
      </w:r>
      <w:r w:rsidR="00613006">
        <w:t xml:space="preserve">dana </w:t>
      </w:r>
      <w:r w:rsidR="00B75262">
        <w:t xml:space="preserve">dan menyalurkannya </w:t>
      </w:r>
      <w:r w:rsidR="00613006">
        <w:t xml:space="preserve">dana tersebut kepada </w:t>
      </w:r>
      <w:r w:rsidR="00B75262">
        <w:t>yang membutuhkan dana. Masyarakat yang menghimpun dananya dapat melalui giro, tabungan, deposito dan pemilik modal awal pendirian bank maupun pengembangan modal. Sementara itu, masyarakat yang membutuhkan dana nya dapat melalui kredit</w:t>
      </w:r>
      <w:r w:rsidR="00375D16">
        <w:t>.</w:t>
      </w:r>
    </w:p>
    <w:p w14:paraId="314ECDDE" w14:textId="77777777" w:rsidR="001C0816" w:rsidRDefault="00B75262">
      <w:pPr>
        <w:spacing w:line="480" w:lineRule="auto"/>
        <w:ind w:firstLine="360"/>
        <w:jc w:val="both"/>
        <w:rPr>
          <w:i/>
        </w:rPr>
        <w:sectPr w:rsidR="001C0816" w:rsidSect="001C0816">
          <w:headerReference w:type="even" r:id="rId25"/>
          <w:headerReference w:type="default" r:id="rId26"/>
          <w:footerReference w:type="default" r:id="rId27"/>
          <w:headerReference w:type="first" r:id="rId28"/>
          <w:footerReference w:type="first" r:id="rId29"/>
          <w:pgSz w:w="11900" w:h="16840" w:code="9"/>
          <w:pgMar w:top="2268" w:right="1701" w:bottom="1701" w:left="2268" w:header="709" w:footer="709" w:gutter="0"/>
          <w:pgNumType w:start="1"/>
          <w:cols w:space="720"/>
          <w:titlePg/>
          <w:docGrid w:linePitch="326"/>
        </w:sectPr>
      </w:pPr>
      <w:r>
        <w:t xml:space="preserve">Selain itu, bank memiliki fungsi khusus dalam menjalankan usahanya di sektor jasa antara lain </w:t>
      </w:r>
      <w:r>
        <w:rPr>
          <w:i/>
        </w:rPr>
        <w:t xml:space="preserve">Agent of Trust, Agent of Development, dan Agent of Services. </w:t>
      </w:r>
    </w:p>
    <w:p w14:paraId="440DCB91" w14:textId="65B379A6" w:rsidR="008D15DD" w:rsidRDefault="00B75262" w:rsidP="001C0816">
      <w:pPr>
        <w:spacing w:line="480" w:lineRule="auto"/>
        <w:jc w:val="both"/>
      </w:pPr>
      <w:r>
        <w:lastRenderedPageBreak/>
        <w:t xml:space="preserve">Indikator penting yang harus diperhatikan dalam menjalankan kegiatan operasional dan bisnis perbankan adalah </w:t>
      </w:r>
      <w:r>
        <w:rPr>
          <w:i/>
        </w:rPr>
        <w:t>Agent of Trust</w:t>
      </w:r>
      <w:r>
        <w:t xml:space="preserve"> atau kepercayaan,</w:t>
      </w:r>
      <w:r w:rsidR="00972C05">
        <w:t xml:space="preserve"> </w:t>
      </w:r>
      <w:r>
        <w:t>baik dalam menghimpun dana maupun menyalurkan dana yang bergerak dua arah, yaitu dari dan ke masyarakat</w:t>
      </w:r>
      <w:r w:rsidR="00F35235">
        <w:t xml:space="preserve"> </w:t>
      </w:r>
      <w:r w:rsidR="00F35235">
        <w:fldChar w:fldCharType="begin" w:fldLock="1"/>
      </w:r>
      <w:r w:rsidR="00F35235">
        <w:instrText>ADDIN CSL_CITATION {"citationItems":[{"id":"ITEM-1","itemData":{"ISBN":"9786020300597","author":[{"dropping-particle":"","family":"Ikatan Bankir Indonesia","given":"","non-dropping-particle":"","parse-names":false,"suffix":""}],"edition":"1st","id":"ITEM-1","issued":{"date-parts":[["2014"]]},"publisher":"PT. Gramedia Pustaka Utama","title":"Memahami Bisnis Bank: Modul Sertifikasi Tingkat I General Banking","type":"book"},"uris":["http://www.mendeley.com/documents/?uuid=76bccdc6-cc3e-4e50-8468-b4ecaf099882"]}],"mendeley":{"formattedCitation":"(Ikatan Bankir Indonesia, 2014)","plainTextFormattedCitation":"(Ikatan Bankir Indonesia, 2014)","previouslyFormattedCitation":"(Ikatan Bankir Indonesia, 2014)"},"properties":{"noteIndex":0},"schema":"https://github.com/citation-style-language/schema/raw/master/csl-citation.json"}</w:instrText>
      </w:r>
      <w:r w:rsidR="00F35235">
        <w:fldChar w:fldCharType="separate"/>
      </w:r>
      <w:r w:rsidR="00F35235" w:rsidRPr="00F35235">
        <w:rPr>
          <w:noProof/>
        </w:rPr>
        <w:t>(Ikatan Bankir Indonesia, 2014)</w:t>
      </w:r>
      <w:r w:rsidR="00F35235">
        <w:fldChar w:fldCharType="end"/>
      </w:r>
      <w:r w:rsidR="00F35235">
        <w:t>. M</w:t>
      </w:r>
      <w:r>
        <w:t xml:space="preserve">asyarakat akan percaya menyimpan dana nya di suatu bank apabila bank tersebut dapat mengelola dana nya dengan baik serta memberikan </w:t>
      </w:r>
      <w:r>
        <w:rPr>
          <w:i/>
        </w:rPr>
        <w:t>jasa services</w:t>
      </w:r>
      <w:r>
        <w:t xml:space="preserve"> yang dibutuhkan berdasarkan kebutuhan masing – masing masyarakat. Sebaliknya, jika kepercayaan masyarakat menurun terhadap suatu bank maka masyarakat sewaktu – waktu akan menarik dana nya yang akan berpengaruh terhadap keberlangsungan bisnis bank. Hal ini mengindikasi bahwa, tingkat kepercayaan nasabah menjadi param</w:t>
      </w:r>
      <w:r w:rsidR="00AB31FF">
        <w:t xml:space="preserve">eter penting bagi </w:t>
      </w:r>
      <w:r w:rsidR="006B0617">
        <w:t xml:space="preserve">profitabilitas </w:t>
      </w:r>
      <w:r>
        <w:t>perbankan.</w:t>
      </w:r>
      <w:r w:rsidR="007230FC">
        <w:t xml:space="preserve"> </w:t>
      </w:r>
    </w:p>
    <w:p w14:paraId="60474B7F" w14:textId="7D997B32" w:rsidR="008D15DD" w:rsidRDefault="00B75262" w:rsidP="00030D3B">
      <w:pPr>
        <w:spacing w:line="480" w:lineRule="auto"/>
        <w:ind w:firstLine="360"/>
        <w:jc w:val="both"/>
      </w:pPr>
      <w:r>
        <w:t xml:space="preserve">Selain itu, </w:t>
      </w:r>
      <w:r>
        <w:rPr>
          <w:i/>
        </w:rPr>
        <w:t xml:space="preserve">Agent of Development </w:t>
      </w:r>
      <w:r>
        <w:t>yang dimana bank sangat diperlukan dalam menghimpun dan menyalurkan dananya bagi kelancaran kegiatan perekonomian seperti distribusi, investasi, dan konsumsi barang jasa yang b</w:t>
      </w:r>
      <w:r w:rsidR="0038129B">
        <w:t>erkaitan dengan penggunaan uan</w:t>
      </w:r>
      <w:r w:rsidR="00EB2897">
        <w:t xml:space="preserve">g </w:t>
      </w:r>
      <w:r w:rsidR="00F35235">
        <w:fldChar w:fldCharType="begin" w:fldLock="1"/>
      </w:r>
      <w:r w:rsidR="00F35235">
        <w:instrText>ADDIN CSL_CITATION {"citationItems":[{"id":"ITEM-1","itemData":{"ISBN":"9786020300597","author":[{"dropping-particle":"","family":"Ikatan Bankir Indonesia","given":"","non-dropping-particle":"","parse-names":false,"suffix":""}],"edition":"1st","id":"ITEM-1","issued":{"date-parts":[["2014"]]},"publisher":"PT. Gramedia Pustaka Utama","title":"Memahami Bisnis Bank: Modul Sertifikasi Tingkat I General Banking","type":"book"},"uris":["http://www.mendeley.com/documents/?uuid=76bccdc6-cc3e-4e50-8468-b4ecaf099882"]}],"mendeley":{"formattedCitation":"(Ikatan Bankir Indonesia, 2014)","plainTextFormattedCitation":"(Ikatan Bankir Indonesia, 2014)","previouslyFormattedCitation":"(Ikatan Bankir Indonesia, 2014)"},"properties":{"noteIndex":0},"schema":"https://github.com/citation-style-language/schema/raw/master/csl-citation.json"}</w:instrText>
      </w:r>
      <w:r w:rsidR="00F35235">
        <w:fldChar w:fldCharType="separate"/>
      </w:r>
      <w:r w:rsidR="00F35235" w:rsidRPr="00F35235">
        <w:rPr>
          <w:noProof/>
        </w:rPr>
        <w:t>(Ikatan Bankir Indonesia, 2014)</w:t>
      </w:r>
      <w:r w:rsidR="00F35235">
        <w:fldChar w:fldCharType="end"/>
      </w:r>
      <w:r w:rsidR="00F35235">
        <w:t xml:space="preserve">. </w:t>
      </w:r>
      <w:r>
        <w:t xml:space="preserve">Bank juga dikatakan sebagai </w:t>
      </w:r>
      <w:r>
        <w:rPr>
          <w:i/>
        </w:rPr>
        <w:t xml:space="preserve">Agent of Services </w:t>
      </w:r>
      <w:r>
        <w:t xml:space="preserve">yang artinya bank memberikan layanan jasa perbankan dalam bentuk transaksi keuangan kepada masyarakat seperti BI RTGS, ATM, </w:t>
      </w:r>
      <w:r>
        <w:rPr>
          <w:i/>
        </w:rPr>
        <w:t>e-banking</w:t>
      </w:r>
      <w:r>
        <w:t xml:space="preserve">, inkaso, pengiriman uang </w:t>
      </w:r>
      <w:r w:rsidR="0038129B">
        <w:t xml:space="preserve">atau transfer dan kartu kredit </w:t>
      </w:r>
      <w:r w:rsidR="00850B45">
        <w:t>(Ikatan Bankir Indonesia, 2014).</w:t>
      </w:r>
      <w:r w:rsidR="007230FC">
        <w:t xml:space="preserve"> </w:t>
      </w:r>
    </w:p>
    <w:p w14:paraId="2A282E77" w14:textId="3A066E3A" w:rsidR="00030D3B" w:rsidRDefault="00B75262" w:rsidP="00322B37">
      <w:pPr>
        <w:widowControl w:val="0"/>
        <w:spacing w:after="240" w:line="480" w:lineRule="auto"/>
        <w:ind w:firstLine="360"/>
        <w:jc w:val="both"/>
        <w:rPr>
          <w:rFonts w:ascii="Times" w:eastAsia="Times" w:hAnsi="Times" w:cs="Times"/>
          <w:color w:val="000000"/>
        </w:rPr>
      </w:pPr>
      <w:r>
        <w:rPr>
          <w:color w:val="000000"/>
        </w:rPr>
        <w:t xml:space="preserve">Kondisi saat ini dihadapkan dengan semakin pesatnya perkembangan perusahaan yang ada di seluruh sektor, termasuk pada bidang keuangan yang </w:t>
      </w:r>
      <w:r w:rsidR="00AB31FF">
        <w:rPr>
          <w:color w:val="000000"/>
        </w:rPr>
        <w:t>menimb</w:t>
      </w:r>
      <w:r>
        <w:rPr>
          <w:color w:val="000000"/>
        </w:rPr>
        <w:t>ulkan persaingan sangat k</w:t>
      </w:r>
      <w:r w:rsidR="00D26C09">
        <w:rPr>
          <w:color w:val="000000"/>
        </w:rPr>
        <w:t xml:space="preserve">etat dengan para kompetitornya. </w:t>
      </w:r>
      <w:r>
        <w:rPr>
          <w:color w:val="000000"/>
        </w:rPr>
        <w:t xml:space="preserve">Bank melakukan berbagai cara agar mampu bersaing dengan cara menawarkan keunggulan dan </w:t>
      </w:r>
      <w:r>
        <w:rPr>
          <w:color w:val="000000"/>
        </w:rPr>
        <w:lastRenderedPageBreak/>
        <w:t>pe</w:t>
      </w:r>
      <w:r w:rsidR="00D26C09">
        <w:rPr>
          <w:color w:val="000000"/>
        </w:rPr>
        <w:t>layanan terbaik untuk nasabahnya</w:t>
      </w:r>
      <w:r>
        <w:rPr>
          <w:color w:val="000000"/>
        </w:rPr>
        <w:t xml:space="preserve">, menjalin hubungan yang baik dengan pelanggan, dan memperhatikan kualitas produk dengan inovasi. </w:t>
      </w:r>
    </w:p>
    <w:p w14:paraId="6E10B22C" w14:textId="5E539436" w:rsidR="00E95808" w:rsidRPr="00CE7DBB" w:rsidRDefault="00030D3B" w:rsidP="00322B37">
      <w:pPr>
        <w:widowControl w:val="0"/>
        <w:spacing w:after="240" w:line="480" w:lineRule="auto"/>
        <w:ind w:firstLine="360"/>
        <w:jc w:val="both"/>
        <w:rPr>
          <w:rFonts w:ascii="Times" w:eastAsia="Times" w:hAnsi="Times" w:cs="Times"/>
          <w:color w:val="000000"/>
        </w:rPr>
      </w:pPr>
      <w:r>
        <w:t>T</w:t>
      </w:r>
      <w:r w:rsidR="00B75262">
        <w:t xml:space="preserve">ujuan utama dari operasional perbankan adalah mencapai tingkat profitabilitas yang maksimal. Profitabilitas adalah kemampuan </w:t>
      </w:r>
      <w:r w:rsidR="00DF3C64">
        <w:t xml:space="preserve">bank dalam memperoleh </w:t>
      </w:r>
      <w:r>
        <w:t xml:space="preserve">laba </w:t>
      </w:r>
      <w:r w:rsidR="00B75262">
        <w:t xml:space="preserve">secara efektif dan efisien yang dihasilkan dari </w:t>
      </w:r>
      <w:r>
        <w:t xml:space="preserve">kegiatan </w:t>
      </w:r>
      <w:r w:rsidR="00B75262">
        <w:rPr>
          <w:i/>
        </w:rPr>
        <w:t>funding</w:t>
      </w:r>
      <w:r w:rsidR="00B75262">
        <w:t xml:space="preserve"> dan </w:t>
      </w:r>
      <w:r w:rsidR="00B75262">
        <w:rPr>
          <w:i/>
        </w:rPr>
        <w:t>lending</w:t>
      </w:r>
      <w:r>
        <w:t xml:space="preserve">. </w:t>
      </w:r>
      <w:r w:rsidR="00B75262">
        <w:t>Penting bag</w:t>
      </w:r>
      <w:r w:rsidR="00915E7B">
        <w:t xml:space="preserve">i bank menjaga </w:t>
      </w:r>
      <w:r w:rsidR="00D0373B">
        <w:t xml:space="preserve">profitabilitas </w:t>
      </w:r>
      <w:r w:rsidR="00915E7B">
        <w:t>nya</w:t>
      </w:r>
      <w:r w:rsidR="00B75262">
        <w:t xml:space="preserve"> agar tetap stabil untuk memenuhi kewajiban kepada pemegang saham, meningkatkan </w:t>
      </w:r>
      <w:r w:rsidR="00322B37">
        <w:t>kepercayaan</w:t>
      </w:r>
      <w:r w:rsidR="00B75262">
        <w:t xml:space="preserve"> investor dalam menanamkan modal, meningkatkan kepercayaan masyarakat dan menyimpan kelebiha</w:t>
      </w:r>
      <w:r w:rsidR="00752980">
        <w:t xml:space="preserve">n dana yang dimiliki pada bank. </w:t>
      </w:r>
      <w:r w:rsidR="00AA590B">
        <w:t>Profita</w:t>
      </w:r>
      <w:r w:rsidR="003C71AD" w:rsidRPr="00043DFF">
        <w:t xml:space="preserve">bilitas </w:t>
      </w:r>
      <w:r w:rsidR="003C71AD">
        <w:t xml:space="preserve">dalam penelitian ini diproksikan menggunakan </w:t>
      </w:r>
      <w:r w:rsidR="003C71AD">
        <w:rPr>
          <w:i/>
        </w:rPr>
        <w:t>Return On Assets</w:t>
      </w:r>
      <w:r w:rsidR="003C71AD">
        <w:t xml:space="preserve"> (ROA). </w:t>
      </w:r>
      <w:r w:rsidR="00B75262">
        <w:t xml:space="preserve">Penelitian </w:t>
      </w:r>
      <w:r w:rsidR="002F1A8F">
        <w:t xml:space="preserve">ini menggunakan ROA untuk </w:t>
      </w:r>
      <w:r w:rsidR="00B75262">
        <w:t>mengukur seberapa besar kemampuan sebuah bank dalam memperoleh penghasilan (</w:t>
      </w:r>
      <w:r w:rsidR="00B75262">
        <w:rPr>
          <w:i/>
        </w:rPr>
        <w:t>earning</w:t>
      </w:r>
      <w:r w:rsidR="0042255F">
        <w:t>) dengan memanfaatkan total aktiva yang dimiliki</w:t>
      </w:r>
      <w:r w:rsidR="00EB2897">
        <w:t xml:space="preserve"> </w:t>
      </w:r>
      <w:r w:rsidR="00F35235">
        <w:fldChar w:fldCharType="begin" w:fldLock="1"/>
      </w:r>
      <w:r w:rsidR="00615AE8">
        <w:instrText>ADDIN CSL_CITATION {"citationItems":[{"id":"ITEM-1","itemData":{"ISBN":"9786020317229","author":[{"dropping-particle":"","family":"Ikatan Bankir Indonesia","given":"","non-dropping-particle":"","parse-names":false,"suffix":""}],"edition":"1st","id":"ITEM-1","issued":{"date-parts":[["2015"]]},"publisher":"PT. Gramedia Pustaka Utama","title":"Manajemen Risiko 2: Modul Sertifikasi Manajemen Risiko Tingkat II","type":"book"},"uris":["http://www.mendeley.com/documents/?uuid=2b7d757c-4a5a-4410-b7f5-6f696099e124"]}],"mendeley":{"formattedCitation":"(Ikatan Bankir Indonesia, 2015)","plainTextFormattedCitation":"(Ikatan Bankir Indonesia, 2015)","previouslyFormattedCitation":"(Ikatan Bankir Indonesia, 2015)"},"properties":{"noteIndex":0},"schema":"https://github.com/citation-style-language/schema/raw/master/csl-citation.json"}</w:instrText>
      </w:r>
      <w:r w:rsidR="00F35235">
        <w:fldChar w:fldCharType="separate"/>
      </w:r>
      <w:r w:rsidR="00F35235" w:rsidRPr="00F35235">
        <w:rPr>
          <w:noProof/>
        </w:rPr>
        <w:t>(Ikatan Bankir Indonesia, 2015)</w:t>
      </w:r>
      <w:r w:rsidR="00F35235">
        <w:fldChar w:fldCharType="end"/>
      </w:r>
      <w:r w:rsidR="00F35235">
        <w:t xml:space="preserve">. </w:t>
      </w:r>
      <w:r w:rsidR="00B75262">
        <w:t>Bank yang memiliki nilai ROA stabil atau meningkat menunjukkan bank memiliki prospek yang baik kedepannya karena bank memiliki potensi untuk memperoleh keuntungan. Ber</w:t>
      </w:r>
      <w:r w:rsidR="001560AD">
        <w:t>ikut</w:t>
      </w:r>
      <w:r w:rsidR="00B75262">
        <w:t xml:space="preserve"> data Statistik Perbankan I</w:t>
      </w:r>
      <w:r w:rsidR="00644BD2">
        <w:t>ndonesia terlihat</w:t>
      </w:r>
      <w:r w:rsidR="00440A26">
        <w:t xml:space="preserve"> angka rasio</w:t>
      </w:r>
      <w:r w:rsidR="00B75262">
        <w:t xml:space="preserve"> pada </w:t>
      </w:r>
      <w:r w:rsidR="00644BD2">
        <w:t xml:space="preserve">(Tabel 1.1) </w:t>
      </w:r>
      <w:r w:rsidR="00B75262">
        <w:t xml:space="preserve">mengalami fluktuasi </w:t>
      </w:r>
      <w:r w:rsidR="00AA2AE4">
        <w:t xml:space="preserve">selama lima tahun </w:t>
      </w:r>
      <w:r w:rsidR="00CB62B2">
        <w:t xml:space="preserve">seperti pada tabel berikut : </w:t>
      </w:r>
    </w:p>
    <w:p w14:paraId="4D0C0B66" w14:textId="3A204323" w:rsidR="00842C6F" w:rsidRDefault="0038625E" w:rsidP="00842C6F">
      <w:pPr>
        <w:widowControl w:val="0"/>
        <w:spacing w:after="240" w:line="276" w:lineRule="auto"/>
        <w:ind w:firstLine="360"/>
        <w:jc w:val="center"/>
        <w:outlineLvl w:val="0"/>
        <w:rPr>
          <w:b/>
        </w:rPr>
      </w:pPr>
      <w:r>
        <w:rPr>
          <w:b/>
        </w:rPr>
        <w:t xml:space="preserve">Tabel 1.1 </w:t>
      </w:r>
      <w:r w:rsidR="00842C6F">
        <w:rPr>
          <w:b/>
        </w:rPr>
        <w:t>ROA,</w:t>
      </w:r>
      <w:r w:rsidR="00440A26">
        <w:rPr>
          <w:b/>
        </w:rPr>
        <w:t xml:space="preserve"> </w:t>
      </w:r>
      <w:r w:rsidR="00842C6F">
        <w:rPr>
          <w:b/>
        </w:rPr>
        <w:t>BOPO,</w:t>
      </w:r>
      <w:r w:rsidR="00440A26">
        <w:rPr>
          <w:b/>
        </w:rPr>
        <w:t xml:space="preserve"> </w:t>
      </w:r>
      <w:r w:rsidR="00842C6F">
        <w:rPr>
          <w:b/>
        </w:rPr>
        <w:t xml:space="preserve">NPL, dan LDR </w:t>
      </w:r>
    </w:p>
    <w:p w14:paraId="65B33F37" w14:textId="7FEDDDD4" w:rsidR="008D15DD" w:rsidRDefault="00391386" w:rsidP="00842C6F">
      <w:pPr>
        <w:widowControl w:val="0"/>
        <w:spacing w:after="240" w:line="276" w:lineRule="auto"/>
        <w:ind w:firstLine="360"/>
        <w:jc w:val="center"/>
        <w:outlineLvl w:val="0"/>
        <w:rPr>
          <w:b/>
        </w:rPr>
      </w:pPr>
      <w:r>
        <w:rPr>
          <w:b/>
        </w:rPr>
        <w:t>B</w:t>
      </w:r>
      <w:r w:rsidR="008A3781">
        <w:rPr>
          <w:b/>
        </w:rPr>
        <w:t xml:space="preserve">ank Umum Konvensional </w:t>
      </w:r>
      <w:r w:rsidR="00440A26">
        <w:rPr>
          <w:b/>
        </w:rPr>
        <w:t>Periode Lima (5) Tahun</w:t>
      </w:r>
    </w:p>
    <w:tbl>
      <w:tblPr>
        <w:tblStyle w:val="a"/>
        <w:tblW w:w="7883" w:type="dxa"/>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4"/>
        <w:gridCol w:w="1550"/>
        <w:gridCol w:w="1598"/>
        <w:gridCol w:w="1575"/>
        <w:gridCol w:w="1586"/>
      </w:tblGrid>
      <w:tr w:rsidR="00C16688" w14:paraId="1E14A466" w14:textId="40BB26AD" w:rsidTr="00724550">
        <w:trPr>
          <w:trHeight w:val="449"/>
        </w:trPr>
        <w:tc>
          <w:tcPr>
            <w:tcW w:w="1574" w:type="dxa"/>
            <w:shd w:val="clear" w:color="auto" w:fill="FFFFFF" w:themeFill="background1"/>
          </w:tcPr>
          <w:p w14:paraId="288D1F9C" w14:textId="77777777" w:rsidR="002B6D58" w:rsidRPr="00724550" w:rsidRDefault="002B6D58" w:rsidP="00724550">
            <w:pPr>
              <w:widowControl w:val="0"/>
              <w:spacing w:after="240"/>
              <w:jc w:val="center"/>
              <w:rPr>
                <w:rFonts w:eastAsia="Times"/>
                <w:b/>
                <w:color w:val="000000"/>
              </w:rPr>
            </w:pPr>
            <w:r w:rsidRPr="00724550">
              <w:rPr>
                <w:rFonts w:eastAsia="Times"/>
                <w:b/>
                <w:color w:val="000000"/>
              </w:rPr>
              <w:t>Tahun</w:t>
            </w:r>
          </w:p>
        </w:tc>
        <w:tc>
          <w:tcPr>
            <w:tcW w:w="1550" w:type="dxa"/>
            <w:shd w:val="clear" w:color="auto" w:fill="FFFFFF" w:themeFill="background1"/>
          </w:tcPr>
          <w:p w14:paraId="49027C76" w14:textId="6C040816" w:rsidR="002B6D58" w:rsidRPr="00724550" w:rsidRDefault="002B6D58" w:rsidP="00724550">
            <w:pPr>
              <w:widowControl w:val="0"/>
              <w:spacing w:after="240"/>
              <w:jc w:val="center"/>
              <w:rPr>
                <w:rFonts w:eastAsia="Times"/>
                <w:b/>
                <w:color w:val="000000"/>
              </w:rPr>
            </w:pPr>
            <w:r w:rsidRPr="00724550">
              <w:rPr>
                <w:rFonts w:eastAsia="Times"/>
                <w:b/>
                <w:color w:val="000000"/>
              </w:rPr>
              <w:t>ROA (%)</w:t>
            </w:r>
          </w:p>
        </w:tc>
        <w:tc>
          <w:tcPr>
            <w:tcW w:w="1598" w:type="dxa"/>
            <w:shd w:val="clear" w:color="auto" w:fill="FFFFFF" w:themeFill="background1"/>
          </w:tcPr>
          <w:p w14:paraId="7F6D9E12" w14:textId="178ECB10" w:rsidR="002B6D58" w:rsidRPr="00724550" w:rsidRDefault="002B6D58" w:rsidP="00724550">
            <w:pPr>
              <w:widowControl w:val="0"/>
              <w:spacing w:after="240"/>
              <w:jc w:val="center"/>
              <w:rPr>
                <w:rFonts w:eastAsia="Times"/>
                <w:b/>
                <w:color w:val="000000"/>
              </w:rPr>
            </w:pPr>
            <w:r w:rsidRPr="00724550">
              <w:rPr>
                <w:rFonts w:eastAsia="Times"/>
                <w:b/>
                <w:color w:val="000000"/>
              </w:rPr>
              <w:t>BOPO (%)</w:t>
            </w:r>
          </w:p>
        </w:tc>
        <w:tc>
          <w:tcPr>
            <w:tcW w:w="1575" w:type="dxa"/>
            <w:shd w:val="clear" w:color="auto" w:fill="FFFFFF" w:themeFill="background1"/>
          </w:tcPr>
          <w:p w14:paraId="2B560543" w14:textId="0C7769DF" w:rsidR="002B6D58" w:rsidRPr="00724550" w:rsidRDefault="002B6D58" w:rsidP="00724550">
            <w:pPr>
              <w:widowControl w:val="0"/>
              <w:spacing w:after="240"/>
              <w:jc w:val="center"/>
              <w:rPr>
                <w:rFonts w:eastAsia="Times"/>
                <w:b/>
                <w:color w:val="000000"/>
              </w:rPr>
            </w:pPr>
            <w:r w:rsidRPr="00724550">
              <w:rPr>
                <w:rFonts w:eastAsia="Times"/>
                <w:b/>
                <w:color w:val="000000"/>
              </w:rPr>
              <w:t>NPL (%)</w:t>
            </w:r>
          </w:p>
        </w:tc>
        <w:tc>
          <w:tcPr>
            <w:tcW w:w="1586" w:type="dxa"/>
            <w:shd w:val="clear" w:color="auto" w:fill="FFFFFF" w:themeFill="background1"/>
          </w:tcPr>
          <w:p w14:paraId="66C78B78" w14:textId="1B02B673" w:rsidR="002B6D58" w:rsidRPr="00724550" w:rsidRDefault="002B6D58" w:rsidP="00724550">
            <w:pPr>
              <w:widowControl w:val="0"/>
              <w:spacing w:after="240"/>
              <w:jc w:val="center"/>
              <w:rPr>
                <w:rFonts w:eastAsia="Times"/>
                <w:b/>
                <w:color w:val="000000"/>
              </w:rPr>
            </w:pPr>
            <w:r w:rsidRPr="00724550">
              <w:rPr>
                <w:rFonts w:eastAsia="Times"/>
                <w:b/>
                <w:color w:val="000000"/>
              </w:rPr>
              <w:t>LDR (%)</w:t>
            </w:r>
          </w:p>
        </w:tc>
      </w:tr>
      <w:tr w:rsidR="002B6D58" w14:paraId="655EED8C" w14:textId="103E6585" w:rsidTr="00724550">
        <w:trPr>
          <w:trHeight w:val="449"/>
        </w:trPr>
        <w:tc>
          <w:tcPr>
            <w:tcW w:w="1574" w:type="dxa"/>
            <w:shd w:val="clear" w:color="auto" w:fill="FFFFFF" w:themeFill="background1"/>
          </w:tcPr>
          <w:p w14:paraId="18F3945B" w14:textId="77777777" w:rsidR="002B6D58" w:rsidRPr="00724550" w:rsidRDefault="002B6D58" w:rsidP="00724550">
            <w:pPr>
              <w:widowControl w:val="0"/>
              <w:spacing w:after="240"/>
              <w:jc w:val="center"/>
              <w:rPr>
                <w:rFonts w:eastAsia="Times"/>
                <w:b/>
                <w:color w:val="000000"/>
              </w:rPr>
            </w:pPr>
            <w:r w:rsidRPr="00724550">
              <w:rPr>
                <w:rFonts w:eastAsia="Times"/>
                <w:b/>
                <w:color w:val="000000"/>
              </w:rPr>
              <w:t>2016</w:t>
            </w:r>
          </w:p>
        </w:tc>
        <w:tc>
          <w:tcPr>
            <w:tcW w:w="1550" w:type="dxa"/>
            <w:shd w:val="clear" w:color="auto" w:fill="FFFFFF" w:themeFill="background1"/>
          </w:tcPr>
          <w:p w14:paraId="538F1C7B" w14:textId="51EE12AF" w:rsidR="002B6D58" w:rsidRPr="00724550" w:rsidRDefault="002B6D58" w:rsidP="00724550">
            <w:pPr>
              <w:widowControl w:val="0"/>
              <w:spacing w:after="240"/>
              <w:jc w:val="center"/>
              <w:rPr>
                <w:rFonts w:eastAsia="Times"/>
                <w:color w:val="000000"/>
              </w:rPr>
            </w:pPr>
            <w:r w:rsidRPr="00724550">
              <w:rPr>
                <w:rFonts w:eastAsia="Times"/>
                <w:color w:val="000000"/>
              </w:rPr>
              <w:t>2.23</w:t>
            </w:r>
            <w:r w:rsidR="00C56CC7" w:rsidRPr="00724550">
              <w:rPr>
                <w:rFonts w:eastAsia="Times"/>
                <w:color w:val="000000"/>
              </w:rPr>
              <w:t xml:space="preserve"> </w:t>
            </w:r>
          </w:p>
        </w:tc>
        <w:tc>
          <w:tcPr>
            <w:tcW w:w="1598" w:type="dxa"/>
            <w:shd w:val="clear" w:color="auto" w:fill="FFFFFF" w:themeFill="background1"/>
          </w:tcPr>
          <w:p w14:paraId="34448814" w14:textId="1CA3936C" w:rsidR="002B6D58" w:rsidRPr="00724550" w:rsidRDefault="00B76745" w:rsidP="00724550">
            <w:pPr>
              <w:widowControl w:val="0"/>
              <w:spacing w:after="240"/>
              <w:jc w:val="center"/>
              <w:rPr>
                <w:rFonts w:eastAsia="Times"/>
                <w:color w:val="000000"/>
              </w:rPr>
            </w:pPr>
            <w:r w:rsidRPr="00724550">
              <w:rPr>
                <w:rFonts w:eastAsia="Times"/>
                <w:color w:val="000000"/>
              </w:rPr>
              <w:t xml:space="preserve">82.22 </w:t>
            </w:r>
          </w:p>
        </w:tc>
        <w:tc>
          <w:tcPr>
            <w:tcW w:w="1575" w:type="dxa"/>
            <w:shd w:val="clear" w:color="auto" w:fill="FFFFFF" w:themeFill="background1"/>
          </w:tcPr>
          <w:p w14:paraId="44254899" w14:textId="3B42799D" w:rsidR="002B6D58" w:rsidRPr="00724550" w:rsidRDefault="002B6D58" w:rsidP="00724550">
            <w:pPr>
              <w:widowControl w:val="0"/>
              <w:spacing w:after="240"/>
              <w:jc w:val="center"/>
              <w:rPr>
                <w:rFonts w:eastAsia="Times"/>
                <w:color w:val="000000"/>
              </w:rPr>
            </w:pPr>
            <w:r w:rsidRPr="00724550">
              <w:rPr>
                <w:rFonts w:eastAsia="Times"/>
                <w:color w:val="000000"/>
              </w:rPr>
              <w:t>2.93</w:t>
            </w:r>
          </w:p>
        </w:tc>
        <w:tc>
          <w:tcPr>
            <w:tcW w:w="1586" w:type="dxa"/>
            <w:shd w:val="clear" w:color="auto" w:fill="FFFFFF" w:themeFill="background1"/>
          </w:tcPr>
          <w:p w14:paraId="44C95A83" w14:textId="6AB2004D" w:rsidR="002B6D58" w:rsidRPr="00724550" w:rsidRDefault="00DE062F" w:rsidP="00724550">
            <w:pPr>
              <w:widowControl w:val="0"/>
              <w:spacing w:after="240"/>
              <w:ind w:right="448"/>
              <w:jc w:val="center"/>
              <w:rPr>
                <w:rFonts w:eastAsia="Times"/>
                <w:color w:val="000000"/>
              </w:rPr>
            </w:pPr>
            <w:r w:rsidRPr="00724550">
              <w:rPr>
                <w:rFonts w:eastAsia="Times"/>
                <w:color w:val="000000"/>
              </w:rPr>
              <w:t xml:space="preserve">      </w:t>
            </w:r>
            <w:r w:rsidR="002B6D58" w:rsidRPr="00724550">
              <w:rPr>
                <w:rFonts w:eastAsia="Times"/>
                <w:color w:val="000000"/>
              </w:rPr>
              <w:t>90.70</w:t>
            </w:r>
          </w:p>
        </w:tc>
      </w:tr>
      <w:tr w:rsidR="002B6D58" w14:paraId="03814334" w14:textId="7BA21A18" w:rsidTr="00724550">
        <w:trPr>
          <w:trHeight w:val="449"/>
        </w:trPr>
        <w:tc>
          <w:tcPr>
            <w:tcW w:w="1574" w:type="dxa"/>
            <w:shd w:val="clear" w:color="auto" w:fill="FFFFFF" w:themeFill="background1"/>
          </w:tcPr>
          <w:p w14:paraId="05CBF725" w14:textId="77777777" w:rsidR="002B6D58" w:rsidRPr="00724550" w:rsidRDefault="002B6D58" w:rsidP="00724550">
            <w:pPr>
              <w:widowControl w:val="0"/>
              <w:spacing w:after="240"/>
              <w:jc w:val="center"/>
              <w:rPr>
                <w:rFonts w:eastAsia="Times"/>
                <w:b/>
                <w:color w:val="000000"/>
              </w:rPr>
            </w:pPr>
            <w:r w:rsidRPr="00724550">
              <w:rPr>
                <w:rFonts w:eastAsia="Times"/>
                <w:b/>
                <w:color w:val="000000"/>
              </w:rPr>
              <w:t>2017</w:t>
            </w:r>
          </w:p>
        </w:tc>
        <w:tc>
          <w:tcPr>
            <w:tcW w:w="1550" w:type="dxa"/>
            <w:shd w:val="clear" w:color="auto" w:fill="FFFFFF" w:themeFill="background1"/>
          </w:tcPr>
          <w:p w14:paraId="7CD4ED67" w14:textId="64245DFC" w:rsidR="002B6D58" w:rsidRPr="00724550" w:rsidRDefault="002B6D58" w:rsidP="00724550">
            <w:pPr>
              <w:widowControl w:val="0"/>
              <w:spacing w:after="240"/>
              <w:jc w:val="center"/>
              <w:rPr>
                <w:rFonts w:eastAsia="Times"/>
                <w:color w:val="000000"/>
              </w:rPr>
            </w:pPr>
            <w:r w:rsidRPr="00724550">
              <w:rPr>
                <w:rFonts w:eastAsia="Times"/>
                <w:color w:val="000000"/>
              </w:rPr>
              <w:t>2.45</w:t>
            </w:r>
          </w:p>
        </w:tc>
        <w:tc>
          <w:tcPr>
            <w:tcW w:w="1598" w:type="dxa"/>
            <w:shd w:val="clear" w:color="auto" w:fill="FFFFFF" w:themeFill="background1"/>
          </w:tcPr>
          <w:p w14:paraId="0FA473A5" w14:textId="7BA363FF" w:rsidR="002B6D58" w:rsidRPr="00724550" w:rsidRDefault="00D441B8" w:rsidP="00724550">
            <w:pPr>
              <w:widowControl w:val="0"/>
              <w:spacing w:after="240"/>
              <w:jc w:val="center"/>
              <w:rPr>
                <w:rFonts w:eastAsia="Times"/>
                <w:color w:val="000000"/>
              </w:rPr>
            </w:pPr>
            <w:r w:rsidRPr="00724550">
              <w:rPr>
                <w:rFonts w:eastAsia="Times"/>
                <w:color w:val="000000"/>
              </w:rPr>
              <w:t>78.64</w:t>
            </w:r>
          </w:p>
        </w:tc>
        <w:tc>
          <w:tcPr>
            <w:tcW w:w="1575" w:type="dxa"/>
            <w:shd w:val="clear" w:color="auto" w:fill="FFFFFF" w:themeFill="background1"/>
          </w:tcPr>
          <w:p w14:paraId="32F531B9" w14:textId="54C283AE" w:rsidR="002B6D58" w:rsidRPr="00724550" w:rsidRDefault="002B6D58" w:rsidP="00724550">
            <w:pPr>
              <w:widowControl w:val="0"/>
              <w:spacing w:after="240"/>
              <w:jc w:val="center"/>
              <w:rPr>
                <w:rFonts w:eastAsia="Times"/>
                <w:color w:val="000000"/>
              </w:rPr>
            </w:pPr>
            <w:r w:rsidRPr="00724550">
              <w:rPr>
                <w:rFonts w:eastAsia="Times"/>
                <w:color w:val="000000"/>
              </w:rPr>
              <w:t>2.59</w:t>
            </w:r>
          </w:p>
        </w:tc>
        <w:tc>
          <w:tcPr>
            <w:tcW w:w="1586" w:type="dxa"/>
            <w:shd w:val="clear" w:color="auto" w:fill="FFFFFF" w:themeFill="background1"/>
          </w:tcPr>
          <w:p w14:paraId="14D00800" w14:textId="322C99AD" w:rsidR="002B6D58" w:rsidRPr="00724550" w:rsidRDefault="002B6D58" w:rsidP="00724550">
            <w:pPr>
              <w:widowControl w:val="0"/>
              <w:spacing w:after="240"/>
              <w:jc w:val="center"/>
              <w:rPr>
                <w:rFonts w:eastAsia="Times"/>
                <w:color w:val="000000"/>
              </w:rPr>
            </w:pPr>
            <w:r w:rsidRPr="00724550">
              <w:rPr>
                <w:rFonts w:eastAsia="Times"/>
                <w:color w:val="000000"/>
              </w:rPr>
              <w:t>90.04</w:t>
            </w:r>
          </w:p>
        </w:tc>
      </w:tr>
      <w:tr w:rsidR="002B6D58" w14:paraId="11081123" w14:textId="0BCFB674" w:rsidTr="00724550">
        <w:trPr>
          <w:trHeight w:val="449"/>
        </w:trPr>
        <w:tc>
          <w:tcPr>
            <w:tcW w:w="1574" w:type="dxa"/>
            <w:shd w:val="clear" w:color="auto" w:fill="FFFFFF" w:themeFill="background1"/>
          </w:tcPr>
          <w:p w14:paraId="10FBCFD3" w14:textId="3F7CCF61" w:rsidR="002B6D58" w:rsidRPr="00724550" w:rsidRDefault="002B6D58" w:rsidP="00724550">
            <w:pPr>
              <w:widowControl w:val="0"/>
              <w:spacing w:after="240"/>
              <w:jc w:val="center"/>
              <w:rPr>
                <w:rFonts w:eastAsia="Times"/>
                <w:b/>
                <w:color w:val="000000"/>
              </w:rPr>
            </w:pPr>
            <w:r w:rsidRPr="00724550">
              <w:rPr>
                <w:rFonts w:eastAsia="Times"/>
                <w:b/>
                <w:color w:val="000000"/>
              </w:rPr>
              <w:lastRenderedPageBreak/>
              <w:t>2018</w:t>
            </w:r>
          </w:p>
        </w:tc>
        <w:tc>
          <w:tcPr>
            <w:tcW w:w="1550" w:type="dxa"/>
            <w:shd w:val="clear" w:color="auto" w:fill="FFFFFF" w:themeFill="background1"/>
          </w:tcPr>
          <w:p w14:paraId="27609264" w14:textId="62368435" w:rsidR="002B6D58" w:rsidRPr="00724550" w:rsidRDefault="002B6D58" w:rsidP="00724550">
            <w:pPr>
              <w:widowControl w:val="0"/>
              <w:spacing w:after="240"/>
              <w:jc w:val="center"/>
              <w:rPr>
                <w:rFonts w:eastAsia="Times"/>
                <w:color w:val="000000"/>
              </w:rPr>
            </w:pPr>
            <w:r w:rsidRPr="00724550">
              <w:rPr>
                <w:rFonts w:eastAsia="Times"/>
                <w:color w:val="000000"/>
              </w:rPr>
              <w:t>2.55</w:t>
            </w:r>
          </w:p>
        </w:tc>
        <w:tc>
          <w:tcPr>
            <w:tcW w:w="1598" w:type="dxa"/>
            <w:shd w:val="clear" w:color="auto" w:fill="FFFFFF" w:themeFill="background1"/>
          </w:tcPr>
          <w:p w14:paraId="3EDCDDC5" w14:textId="6E4B56BB" w:rsidR="002B6D58" w:rsidRPr="00724550" w:rsidRDefault="0014677D" w:rsidP="00724550">
            <w:pPr>
              <w:widowControl w:val="0"/>
              <w:spacing w:after="240"/>
              <w:jc w:val="center"/>
              <w:rPr>
                <w:rFonts w:eastAsia="Times"/>
                <w:color w:val="000000"/>
              </w:rPr>
            </w:pPr>
            <w:r w:rsidRPr="00724550">
              <w:rPr>
                <w:rFonts w:eastAsia="Times"/>
                <w:color w:val="000000"/>
              </w:rPr>
              <w:t>77.86</w:t>
            </w:r>
          </w:p>
        </w:tc>
        <w:tc>
          <w:tcPr>
            <w:tcW w:w="1575" w:type="dxa"/>
            <w:shd w:val="clear" w:color="auto" w:fill="FFFFFF" w:themeFill="background1"/>
          </w:tcPr>
          <w:p w14:paraId="3A34A76F" w14:textId="6C4E183D" w:rsidR="002B6D58" w:rsidRPr="00724550" w:rsidRDefault="002B6D58" w:rsidP="00724550">
            <w:pPr>
              <w:widowControl w:val="0"/>
              <w:spacing w:after="240"/>
              <w:jc w:val="center"/>
              <w:rPr>
                <w:rFonts w:eastAsia="Times"/>
                <w:color w:val="000000"/>
              </w:rPr>
            </w:pPr>
            <w:r w:rsidRPr="00724550">
              <w:rPr>
                <w:rFonts w:eastAsia="Times"/>
                <w:color w:val="000000"/>
              </w:rPr>
              <w:t>2.37</w:t>
            </w:r>
          </w:p>
        </w:tc>
        <w:tc>
          <w:tcPr>
            <w:tcW w:w="1586" w:type="dxa"/>
            <w:shd w:val="clear" w:color="auto" w:fill="FFFFFF" w:themeFill="background1"/>
          </w:tcPr>
          <w:p w14:paraId="3A973A6F" w14:textId="741048BA" w:rsidR="002B6D58" w:rsidRPr="00724550" w:rsidRDefault="002B6D58" w:rsidP="00724550">
            <w:pPr>
              <w:widowControl w:val="0"/>
              <w:spacing w:after="240"/>
              <w:jc w:val="center"/>
              <w:rPr>
                <w:rFonts w:eastAsia="Times"/>
                <w:color w:val="000000"/>
              </w:rPr>
            </w:pPr>
            <w:r w:rsidRPr="00724550">
              <w:rPr>
                <w:rFonts w:eastAsia="Times"/>
                <w:color w:val="000000"/>
              </w:rPr>
              <w:t>94.78</w:t>
            </w:r>
          </w:p>
        </w:tc>
      </w:tr>
      <w:tr w:rsidR="002B6D58" w14:paraId="300CA270" w14:textId="56A99A4D" w:rsidTr="00724550">
        <w:trPr>
          <w:trHeight w:val="449"/>
        </w:trPr>
        <w:tc>
          <w:tcPr>
            <w:tcW w:w="1574" w:type="dxa"/>
            <w:shd w:val="clear" w:color="auto" w:fill="FFFFFF" w:themeFill="background1"/>
          </w:tcPr>
          <w:p w14:paraId="7D862DF3" w14:textId="77777777" w:rsidR="002B6D58" w:rsidRPr="00724550" w:rsidRDefault="002B6D58" w:rsidP="00724550">
            <w:pPr>
              <w:widowControl w:val="0"/>
              <w:spacing w:after="240"/>
              <w:jc w:val="center"/>
              <w:rPr>
                <w:rFonts w:eastAsia="Times"/>
                <w:b/>
                <w:color w:val="000000"/>
              </w:rPr>
            </w:pPr>
            <w:r w:rsidRPr="00724550">
              <w:rPr>
                <w:rFonts w:eastAsia="Times"/>
                <w:b/>
                <w:color w:val="000000"/>
              </w:rPr>
              <w:t>2019</w:t>
            </w:r>
          </w:p>
        </w:tc>
        <w:tc>
          <w:tcPr>
            <w:tcW w:w="1550" w:type="dxa"/>
            <w:shd w:val="clear" w:color="auto" w:fill="FFFFFF" w:themeFill="background1"/>
          </w:tcPr>
          <w:p w14:paraId="1F9DB2FF" w14:textId="4145C765" w:rsidR="002B6D58" w:rsidRPr="00724550" w:rsidRDefault="002B6D58" w:rsidP="00724550">
            <w:pPr>
              <w:widowControl w:val="0"/>
              <w:spacing w:after="240"/>
              <w:jc w:val="center"/>
              <w:rPr>
                <w:rFonts w:eastAsia="Times"/>
                <w:color w:val="000000"/>
              </w:rPr>
            </w:pPr>
            <w:r w:rsidRPr="00724550">
              <w:rPr>
                <w:rFonts w:eastAsia="Times"/>
                <w:color w:val="000000"/>
              </w:rPr>
              <w:t>2.4</w:t>
            </w:r>
            <w:r w:rsidR="008C1230" w:rsidRPr="00724550">
              <w:rPr>
                <w:rFonts w:eastAsia="Times"/>
                <w:color w:val="000000"/>
              </w:rPr>
              <w:t>4</w:t>
            </w:r>
          </w:p>
        </w:tc>
        <w:tc>
          <w:tcPr>
            <w:tcW w:w="1598" w:type="dxa"/>
            <w:shd w:val="clear" w:color="auto" w:fill="FFFFFF" w:themeFill="background1"/>
          </w:tcPr>
          <w:p w14:paraId="7FE8B3E1" w14:textId="4F8D170F" w:rsidR="002B6D58" w:rsidRPr="00724550" w:rsidRDefault="004824EB" w:rsidP="00724550">
            <w:pPr>
              <w:widowControl w:val="0"/>
              <w:spacing w:after="240"/>
              <w:jc w:val="center"/>
              <w:rPr>
                <w:rFonts w:eastAsia="Times"/>
                <w:color w:val="000000"/>
              </w:rPr>
            </w:pPr>
            <w:r w:rsidRPr="00724550">
              <w:rPr>
                <w:rFonts w:eastAsia="Times"/>
                <w:color w:val="000000"/>
              </w:rPr>
              <w:t>79.</w:t>
            </w:r>
            <w:r w:rsidR="008C1230" w:rsidRPr="00724550">
              <w:rPr>
                <w:rFonts w:eastAsia="Times"/>
                <w:color w:val="000000"/>
              </w:rPr>
              <w:t>58</w:t>
            </w:r>
          </w:p>
        </w:tc>
        <w:tc>
          <w:tcPr>
            <w:tcW w:w="1575" w:type="dxa"/>
            <w:shd w:val="clear" w:color="auto" w:fill="FFFFFF" w:themeFill="background1"/>
          </w:tcPr>
          <w:p w14:paraId="1D49B760" w14:textId="5E8755CC" w:rsidR="002B6D58" w:rsidRPr="00724550" w:rsidRDefault="002B6D58" w:rsidP="00724550">
            <w:pPr>
              <w:widowControl w:val="0"/>
              <w:spacing w:after="240"/>
              <w:jc w:val="center"/>
              <w:rPr>
                <w:rFonts w:eastAsia="Times"/>
                <w:color w:val="000000"/>
              </w:rPr>
            </w:pPr>
            <w:r w:rsidRPr="00724550">
              <w:rPr>
                <w:rFonts w:eastAsia="Times"/>
                <w:color w:val="000000"/>
              </w:rPr>
              <w:t>2.53</w:t>
            </w:r>
          </w:p>
        </w:tc>
        <w:tc>
          <w:tcPr>
            <w:tcW w:w="1586" w:type="dxa"/>
            <w:shd w:val="clear" w:color="auto" w:fill="FFFFFF" w:themeFill="background1"/>
          </w:tcPr>
          <w:p w14:paraId="43915DFB" w14:textId="26F1A238" w:rsidR="002B6D58" w:rsidRPr="00724550" w:rsidRDefault="002B6D58" w:rsidP="00724550">
            <w:pPr>
              <w:widowControl w:val="0"/>
              <w:spacing w:after="240"/>
              <w:jc w:val="center"/>
              <w:rPr>
                <w:rFonts w:eastAsia="Times"/>
                <w:color w:val="000000"/>
              </w:rPr>
            </w:pPr>
            <w:r w:rsidRPr="00724550">
              <w:rPr>
                <w:rFonts w:eastAsia="Times"/>
                <w:color w:val="000000"/>
              </w:rPr>
              <w:t>9</w:t>
            </w:r>
            <w:r w:rsidR="008C1230" w:rsidRPr="00724550">
              <w:rPr>
                <w:rFonts w:eastAsia="Times"/>
                <w:color w:val="000000"/>
              </w:rPr>
              <w:t>3.64</w:t>
            </w:r>
          </w:p>
        </w:tc>
      </w:tr>
      <w:tr w:rsidR="002B6D58" w14:paraId="22429DE3" w14:textId="3ACF3023" w:rsidTr="00724550">
        <w:trPr>
          <w:trHeight w:val="438"/>
        </w:trPr>
        <w:tc>
          <w:tcPr>
            <w:tcW w:w="1574" w:type="dxa"/>
            <w:shd w:val="clear" w:color="auto" w:fill="FFFFFF" w:themeFill="background1"/>
          </w:tcPr>
          <w:p w14:paraId="6FC05DE1" w14:textId="77777777" w:rsidR="002B6D58" w:rsidRPr="00724550" w:rsidRDefault="002B6D58" w:rsidP="00724550">
            <w:pPr>
              <w:widowControl w:val="0"/>
              <w:spacing w:after="240"/>
              <w:jc w:val="center"/>
              <w:rPr>
                <w:rFonts w:eastAsia="Times"/>
                <w:b/>
                <w:color w:val="000000"/>
              </w:rPr>
            </w:pPr>
            <w:r w:rsidRPr="00724550">
              <w:rPr>
                <w:rFonts w:eastAsia="Times"/>
                <w:b/>
                <w:color w:val="000000"/>
              </w:rPr>
              <w:t>2020</w:t>
            </w:r>
          </w:p>
        </w:tc>
        <w:tc>
          <w:tcPr>
            <w:tcW w:w="1550" w:type="dxa"/>
            <w:shd w:val="clear" w:color="auto" w:fill="FFFFFF" w:themeFill="background1"/>
          </w:tcPr>
          <w:p w14:paraId="41DE6D9C" w14:textId="66053563" w:rsidR="002B6D58" w:rsidRPr="00724550" w:rsidRDefault="00DE062F" w:rsidP="00724550">
            <w:pPr>
              <w:widowControl w:val="0"/>
              <w:spacing w:after="240"/>
              <w:jc w:val="center"/>
              <w:rPr>
                <w:rFonts w:eastAsia="Times"/>
                <w:color w:val="000000"/>
              </w:rPr>
            </w:pPr>
            <w:r w:rsidRPr="00724550">
              <w:rPr>
                <w:rFonts w:eastAsia="Times"/>
                <w:color w:val="000000"/>
              </w:rPr>
              <w:t>1.64</w:t>
            </w:r>
          </w:p>
        </w:tc>
        <w:tc>
          <w:tcPr>
            <w:tcW w:w="1598" w:type="dxa"/>
            <w:shd w:val="clear" w:color="auto" w:fill="FFFFFF" w:themeFill="background1"/>
          </w:tcPr>
          <w:p w14:paraId="0D1FD0AB" w14:textId="3DF93192" w:rsidR="002B6D58" w:rsidRPr="00724550" w:rsidRDefault="00477D8F" w:rsidP="00724550">
            <w:pPr>
              <w:widowControl w:val="0"/>
              <w:spacing w:after="240"/>
              <w:jc w:val="center"/>
              <w:rPr>
                <w:rFonts w:eastAsia="Times"/>
                <w:color w:val="000000"/>
              </w:rPr>
            </w:pPr>
            <w:r w:rsidRPr="00724550">
              <w:rPr>
                <w:rFonts w:eastAsia="Times"/>
                <w:color w:val="000000"/>
              </w:rPr>
              <w:t>86.04</w:t>
            </w:r>
          </w:p>
        </w:tc>
        <w:tc>
          <w:tcPr>
            <w:tcW w:w="1575" w:type="dxa"/>
            <w:shd w:val="clear" w:color="auto" w:fill="FFFFFF" w:themeFill="background1"/>
          </w:tcPr>
          <w:p w14:paraId="1894DF2E" w14:textId="47B6D7E3" w:rsidR="002B6D58" w:rsidRPr="00724550" w:rsidRDefault="002B6D58" w:rsidP="00724550">
            <w:pPr>
              <w:widowControl w:val="0"/>
              <w:spacing w:after="240"/>
              <w:jc w:val="center"/>
              <w:rPr>
                <w:rFonts w:eastAsia="Times"/>
                <w:color w:val="000000"/>
              </w:rPr>
            </w:pPr>
            <w:r w:rsidRPr="00724550">
              <w:rPr>
                <w:rFonts w:eastAsia="Times"/>
                <w:color w:val="000000"/>
              </w:rPr>
              <w:t>3.28</w:t>
            </w:r>
          </w:p>
        </w:tc>
        <w:tc>
          <w:tcPr>
            <w:tcW w:w="1586" w:type="dxa"/>
            <w:shd w:val="clear" w:color="auto" w:fill="FFFFFF" w:themeFill="background1"/>
          </w:tcPr>
          <w:p w14:paraId="39769345" w14:textId="6716D3CC" w:rsidR="002B6D58" w:rsidRPr="00724550" w:rsidRDefault="002B6D58" w:rsidP="00724550">
            <w:pPr>
              <w:widowControl w:val="0"/>
              <w:spacing w:after="240"/>
              <w:jc w:val="center"/>
              <w:rPr>
                <w:rFonts w:eastAsia="Times"/>
                <w:color w:val="000000"/>
              </w:rPr>
            </w:pPr>
            <w:r w:rsidRPr="00724550">
              <w:rPr>
                <w:rFonts w:eastAsia="Times"/>
                <w:color w:val="000000"/>
              </w:rPr>
              <w:t>82.33</w:t>
            </w:r>
          </w:p>
        </w:tc>
      </w:tr>
    </w:tbl>
    <w:p w14:paraId="70AFCD73" w14:textId="45DF25CF" w:rsidR="008D15DD" w:rsidRDefault="00646683" w:rsidP="001F054A">
      <w:pPr>
        <w:widowControl w:val="0"/>
        <w:spacing w:after="240" w:line="480" w:lineRule="auto"/>
        <w:rPr>
          <w:rFonts w:ascii="Times" w:eastAsia="Times" w:hAnsi="Times" w:cs="Times"/>
          <w:color w:val="000000"/>
        </w:rPr>
      </w:pPr>
      <w:r>
        <w:rPr>
          <w:rFonts w:ascii="Times" w:eastAsia="Times" w:hAnsi="Times" w:cs="Times"/>
          <w:color w:val="000000"/>
        </w:rPr>
        <w:t xml:space="preserve">Sumber: Olahan Penulis </w:t>
      </w:r>
      <w:r w:rsidR="001079F9">
        <w:rPr>
          <w:rFonts w:ascii="Times" w:eastAsia="Times" w:hAnsi="Times" w:cs="Times"/>
          <w:color w:val="000000"/>
        </w:rPr>
        <w:t xml:space="preserve">dengan </w:t>
      </w:r>
      <w:r w:rsidR="001F6D81">
        <w:rPr>
          <w:rFonts w:ascii="Times" w:eastAsia="Times" w:hAnsi="Times" w:cs="Times"/>
          <w:color w:val="000000"/>
        </w:rPr>
        <w:t>SPI</w:t>
      </w:r>
      <w:r w:rsidR="00C56983">
        <w:rPr>
          <w:rFonts w:ascii="Times" w:eastAsia="Times" w:hAnsi="Times" w:cs="Times"/>
          <w:color w:val="000000"/>
        </w:rPr>
        <w:t xml:space="preserve">, 2021 </w:t>
      </w:r>
    </w:p>
    <w:p w14:paraId="147C910E" w14:textId="76973CC3" w:rsidR="00F17B80" w:rsidRDefault="002D3AE1" w:rsidP="00F17B80">
      <w:pPr>
        <w:widowControl w:val="0"/>
        <w:spacing w:after="240" w:line="480" w:lineRule="auto"/>
        <w:ind w:firstLine="360"/>
        <w:jc w:val="both"/>
        <w:rPr>
          <w:rFonts w:eastAsia="Times"/>
          <w:color w:val="000000"/>
        </w:rPr>
      </w:pPr>
      <w:r w:rsidRPr="007000B5">
        <w:rPr>
          <w:rFonts w:eastAsia="Times"/>
          <w:color w:val="000000"/>
        </w:rPr>
        <w:t xml:space="preserve">Berdasarkan Tabel 1.1, </w:t>
      </w:r>
      <w:r w:rsidR="00016215">
        <w:rPr>
          <w:rFonts w:eastAsia="Times"/>
          <w:color w:val="000000"/>
        </w:rPr>
        <w:t xml:space="preserve">Efisiensi Operasional yang dilihat dari </w:t>
      </w:r>
      <w:r w:rsidR="005D65C3">
        <w:rPr>
          <w:rFonts w:eastAsia="Times"/>
          <w:color w:val="000000"/>
        </w:rPr>
        <w:t xml:space="preserve">indikator </w:t>
      </w:r>
      <w:r w:rsidRPr="007000B5">
        <w:rPr>
          <w:rFonts w:eastAsia="Times"/>
          <w:color w:val="000000"/>
        </w:rPr>
        <w:t>BOPO pada tahun 2020 mengalami kenaikan dari 79.</w:t>
      </w:r>
      <w:r w:rsidR="001F6D81">
        <w:rPr>
          <w:rFonts w:eastAsia="Times"/>
          <w:color w:val="000000"/>
        </w:rPr>
        <w:t>58</w:t>
      </w:r>
      <w:r w:rsidRPr="007000B5">
        <w:rPr>
          <w:rFonts w:eastAsia="Times"/>
          <w:color w:val="000000"/>
        </w:rPr>
        <w:t>% menjadi 86.04% namun pada tahun yang sama ROA mengalami penurunan dari 2.4</w:t>
      </w:r>
      <w:r w:rsidR="001F6D81">
        <w:rPr>
          <w:rFonts w:eastAsia="Times"/>
          <w:color w:val="000000"/>
        </w:rPr>
        <w:t>4</w:t>
      </w:r>
      <w:r w:rsidRPr="007000B5">
        <w:rPr>
          <w:rFonts w:eastAsia="Times"/>
          <w:color w:val="000000"/>
        </w:rPr>
        <w:t xml:space="preserve">% menjadi 1.64%. </w:t>
      </w:r>
      <w:r w:rsidR="00953CBF">
        <w:rPr>
          <w:rFonts w:eastAsia="Times"/>
          <w:color w:val="000000"/>
        </w:rPr>
        <w:t>Risiko K</w:t>
      </w:r>
      <w:r w:rsidR="007000B5" w:rsidRPr="007000B5">
        <w:rPr>
          <w:rFonts w:eastAsia="Times"/>
          <w:color w:val="000000"/>
        </w:rPr>
        <w:t>redit yang dilihat dari NPL terlihat stabil dari tahun 2016 – 2019 dan meningkat sebesar 3.28%</w:t>
      </w:r>
      <w:r w:rsidR="001F6D81">
        <w:rPr>
          <w:rFonts w:eastAsia="Times"/>
          <w:color w:val="000000"/>
        </w:rPr>
        <w:t xml:space="preserve">. </w:t>
      </w:r>
      <w:r w:rsidR="00953CBF">
        <w:rPr>
          <w:rFonts w:eastAsia="Times"/>
          <w:color w:val="000000"/>
        </w:rPr>
        <w:t>Selain itu, Risiko Likuiditas yang dilihat dari LDR terlihat menurun di tahun 2020 dari 9</w:t>
      </w:r>
      <w:r w:rsidR="001F6D81">
        <w:rPr>
          <w:rFonts w:eastAsia="Times"/>
          <w:color w:val="000000"/>
        </w:rPr>
        <w:t>3</w:t>
      </w:r>
      <w:r w:rsidR="00953CBF">
        <w:rPr>
          <w:rFonts w:eastAsia="Times"/>
          <w:color w:val="000000"/>
        </w:rPr>
        <w:t>.</w:t>
      </w:r>
      <w:r w:rsidR="001F6D81">
        <w:rPr>
          <w:rFonts w:eastAsia="Times"/>
          <w:color w:val="000000"/>
        </w:rPr>
        <w:t>64</w:t>
      </w:r>
      <w:r w:rsidR="00953CBF">
        <w:rPr>
          <w:rFonts w:eastAsia="Times"/>
          <w:color w:val="000000"/>
        </w:rPr>
        <w:t>% menjadi 82.33%</w:t>
      </w:r>
      <w:r w:rsidR="001F6D81">
        <w:rPr>
          <w:rFonts w:eastAsia="Times"/>
          <w:color w:val="000000"/>
        </w:rPr>
        <w:t xml:space="preserve">. </w:t>
      </w:r>
    </w:p>
    <w:p w14:paraId="3BBCC9AB" w14:textId="127944A3" w:rsidR="007152E5" w:rsidRDefault="001F6D81" w:rsidP="007152E5">
      <w:pPr>
        <w:widowControl w:val="0"/>
        <w:spacing w:after="240" w:line="480" w:lineRule="auto"/>
        <w:ind w:firstLine="360"/>
        <w:jc w:val="both"/>
        <w:rPr>
          <w:color w:val="000000" w:themeColor="text1"/>
        </w:rPr>
      </w:pPr>
      <w:r>
        <w:rPr>
          <w:rFonts w:eastAsia="Times"/>
          <w:color w:val="000000"/>
        </w:rPr>
        <w:t xml:space="preserve">Terlihat hasil pada tabel menunjukkan profitabilitas yang diproksikan menggunakan ROA menurun dari tahun 2019 ke 2020. Hal ini </w:t>
      </w:r>
      <w:r w:rsidR="00F17B80">
        <w:rPr>
          <w:rFonts w:eastAsia="Times"/>
          <w:color w:val="000000"/>
        </w:rPr>
        <w:t>diduga disebabkan dengan</w:t>
      </w:r>
      <w:r>
        <w:rPr>
          <w:rFonts w:eastAsia="Times"/>
          <w:color w:val="000000"/>
        </w:rPr>
        <w:t xml:space="preserve"> </w:t>
      </w:r>
      <w:r w:rsidR="008C1230">
        <w:rPr>
          <w:rFonts w:eastAsia="Times"/>
          <w:color w:val="000000"/>
        </w:rPr>
        <w:t xml:space="preserve">munculnya virus Covid-19 ditahun 2019 dan </w:t>
      </w:r>
      <w:r w:rsidR="00F17B80">
        <w:rPr>
          <w:rFonts w:eastAsia="Times"/>
          <w:color w:val="000000"/>
        </w:rPr>
        <w:t xml:space="preserve">masuknya ke Indonesia sejak awal tahun 2020 yang berasal dari Wuhan dan Tiongkok. </w:t>
      </w:r>
      <w:r w:rsidR="00167EEB">
        <w:rPr>
          <w:color w:val="000000" w:themeColor="text1"/>
        </w:rPr>
        <w:t xml:space="preserve">Menurut </w:t>
      </w:r>
      <w:r w:rsidR="00167EEB" w:rsidRPr="00F36A74">
        <w:rPr>
          <w:i/>
          <w:color w:val="000000" w:themeColor="text1"/>
        </w:rPr>
        <w:t>World Health Organization</w:t>
      </w:r>
      <w:r w:rsidR="00167EEB">
        <w:rPr>
          <w:i/>
          <w:color w:val="000000" w:themeColor="text1"/>
        </w:rPr>
        <w:t xml:space="preserve"> </w:t>
      </w:r>
      <w:r w:rsidR="00167EEB" w:rsidRPr="008D456A">
        <w:rPr>
          <w:color w:val="000000" w:themeColor="text1"/>
        </w:rPr>
        <w:t>(WHO),</w:t>
      </w:r>
      <w:r w:rsidR="00167EEB">
        <w:rPr>
          <w:color w:val="000000" w:themeColor="text1"/>
        </w:rPr>
        <w:t xml:space="preserve"> Covid-19 merupakan penyakit menular yang disebabkan oleh jenis coronavirus yang baru ditemukan dan menjadi sebuah pandemi dikarenakan telah menyebar luas ke seluruh belahan dunia. </w:t>
      </w:r>
      <w:r w:rsidR="00EB2E38">
        <w:rPr>
          <w:rFonts w:eastAsia="Times"/>
          <w:color w:val="000000"/>
        </w:rPr>
        <w:t>Meluasnya</w:t>
      </w:r>
      <w:r w:rsidR="00167EEB">
        <w:rPr>
          <w:rFonts w:eastAsia="Times"/>
          <w:color w:val="000000"/>
        </w:rPr>
        <w:t xml:space="preserve"> </w:t>
      </w:r>
      <w:r w:rsidR="00EB2E38">
        <w:rPr>
          <w:rFonts w:eastAsia="Times"/>
          <w:color w:val="000000"/>
        </w:rPr>
        <w:t xml:space="preserve">covid-19 membuat Indonesia harus melakukan beberapa kebijakan perlindungan diri seperti </w:t>
      </w:r>
      <w:r w:rsidR="00EB2E38" w:rsidRPr="00EB2E38">
        <w:rPr>
          <w:color w:val="000000" w:themeColor="text1"/>
        </w:rPr>
        <w:t xml:space="preserve">Pembatasan Sosial Berskala Besar (PSBB) dan </w:t>
      </w:r>
      <w:r w:rsidR="00EB2E38" w:rsidRPr="00EB2E38">
        <w:rPr>
          <w:i/>
          <w:color w:val="000000" w:themeColor="text1"/>
        </w:rPr>
        <w:t>social distancing</w:t>
      </w:r>
      <w:r w:rsidR="00167EEB">
        <w:rPr>
          <w:i/>
          <w:color w:val="000000" w:themeColor="text1"/>
        </w:rPr>
        <w:t xml:space="preserve"> </w:t>
      </w:r>
      <w:r w:rsidR="00167EEB">
        <w:rPr>
          <w:color w:val="000000" w:themeColor="text1"/>
        </w:rPr>
        <w:t xml:space="preserve">yang berdampak terhadap seluruh sektor usaha khususnya perbankan. </w:t>
      </w:r>
      <w:r w:rsidR="00854D5C">
        <w:rPr>
          <w:color w:val="000000" w:themeColor="text1"/>
        </w:rPr>
        <w:t>Menurut data dari Statistik Perbankan Indonesia</w:t>
      </w:r>
      <w:r w:rsidR="00286B4A">
        <w:rPr>
          <w:color w:val="000000" w:themeColor="text1"/>
        </w:rPr>
        <w:t xml:space="preserve"> </w:t>
      </w:r>
      <w:r w:rsidR="00854D5C">
        <w:rPr>
          <w:color w:val="000000" w:themeColor="text1"/>
        </w:rPr>
        <w:t>tahun 2020, menunjukkan pergerakan</w:t>
      </w:r>
      <w:r w:rsidR="007C3F23">
        <w:rPr>
          <w:color w:val="000000" w:themeColor="text1"/>
        </w:rPr>
        <w:t xml:space="preserve"> </w:t>
      </w:r>
      <w:r w:rsidR="00E75EFD">
        <w:rPr>
          <w:color w:val="000000" w:themeColor="text1"/>
        </w:rPr>
        <w:t xml:space="preserve">profit </w:t>
      </w:r>
      <w:r w:rsidR="00D007E0">
        <w:rPr>
          <w:color w:val="000000" w:themeColor="text1"/>
        </w:rPr>
        <w:t>mengalami penurunan dibanding tahun 2019. Pada tahun 2020</w:t>
      </w:r>
      <w:r w:rsidR="00BF62C7">
        <w:rPr>
          <w:color w:val="000000" w:themeColor="text1"/>
        </w:rPr>
        <w:t xml:space="preserve"> dari bulan </w:t>
      </w:r>
      <w:r w:rsidR="007C3F23">
        <w:rPr>
          <w:color w:val="000000" w:themeColor="text1"/>
        </w:rPr>
        <w:t>Maret</w:t>
      </w:r>
      <w:r w:rsidR="00BF62C7">
        <w:rPr>
          <w:color w:val="000000" w:themeColor="text1"/>
        </w:rPr>
        <w:t xml:space="preserve"> ke bulan </w:t>
      </w:r>
      <w:r w:rsidR="007C3F23">
        <w:rPr>
          <w:color w:val="000000" w:themeColor="text1"/>
        </w:rPr>
        <w:t xml:space="preserve">Desember </w:t>
      </w:r>
      <w:r w:rsidR="00BF62C7">
        <w:rPr>
          <w:color w:val="000000" w:themeColor="text1"/>
        </w:rPr>
        <w:t xml:space="preserve">menurun. Hal ini menjadi bukti adanya dampak dari covid-19 sebelum </w:t>
      </w:r>
      <w:r w:rsidR="00BF62C7">
        <w:rPr>
          <w:color w:val="000000" w:themeColor="text1"/>
        </w:rPr>
        <w:lastRenderedPageBreak/>
        <w:t xml:space="preserve">dan selama masa pandemi covid-19 yang mengganggu perbankan sehingga mempengaruhi tingkat profitabilitas bank umum konvensional. </w:t>
      </w:r>
      <w:r w:rsidR="00685DAB">
        <w:rPr>
          <w:color w:val="000000" w:themeColor="text1"/>
        </w:rPr>
        <w:t>Berikut g</w:t>
      </w:r>
      <w:r w:rsidR="00296E73">
        <w:rPr>
          <w:color w:val="000000" w:themeColor="text1"/>
        </w:rPr>
        <w:t xml:space="preserve">rafik </w:t>
      </w:r>
      <w:r w:rsidR="00685DAB">
        <w:rPr>
          <w:color w:val="000000" w:themeColor="text1"/>
        </w:rPr>
        <w:t xml:space="preserve">profit bank umum konvensional selama </w:t>
      </w:r>
      <w:r w:rsidR="00B26204">
        <w:rPr>
          <w:color w:val="000000" w:themeColor="text1"/>
        </w:rPr>
        <w:t xml:space="preserve">2 </w:t>
      </w:r>
      <w:r w:rsidR="00C240CB">
        <w:rPr>
          <w:color w:val="000000" w:themeColor="text1"/>
        </w:rPr>
        <w:t xml:space="preserve">tahun terakhir </w:t>
      </w:r>
      <w:r w:rsidR="00685DAB">
        <w:rPr>
          <w:color w:val="000000" w:themeColor="text1"/>
        </w:rPr>
        <w:t xml:space="preserve">: </w:t>
      </w:r>
    </w:p>
    <w:p w14:paraId="58FBEA16" w14:textId="28025531" w:rsidR="00F70662" w:rsidRPr="00F70662" w:rsidRDefault="007C3F23" w:rsidP="00F70662">
      <w:pPr>
        <w:widowControl w:val="0"/>
        <w:spacing w:after="240"/>
        <w:ind w:firstLine="360"/>
        <w:jc w:val="center"/>
        <w:rPr>
          <w:color w:val="000000" w:themeColor="text1"/>
        </w:rPr>
      </w:pPr>
      <w:r>
        <w:rPr>
          <w:noProof/>
          <w:lang w:val="en-US"/>
        </w:rPr>
        <w:drawing>
          <wp:inline distT="0" distB="0" distL="0" distR="0" wp14:anchorId="2FACFE91" wp14:editId="424D488E">
            <wp:extent cx="4582886" cy="2743200"/>
            <wp:effectExtent l="0" t="0" r="14605" b="12700"/>
            <wp:docPr id="18" name="Chart 1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9991B80-DF8E-364F-9CB6-CF49C5B12F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16EDBF5E" w14:textId="7C8AF2F1" w:rsidR="00DB06A2" w:rsidRPr="00F70662" w:rsidRDefault="00DB06A2" w:rsidP="00F70662">
      <w:pPr>
        <w:widowControl w:val="0"/>
        <w:spacing w:after="240"/>
        <w:ind w:firstLine="360"/>
        <w:jc w:val="center"/>
        <w:rPr>
          <w:color w:val="000000" w:themeColor="text1"/>
        </w:rPr>
      </w:pPr>
      <w:r w:rsidRPr="007152E5">
        <w:rPr>
          <w:b/>
          <w:color w:val="000000" w:themeColor="text1"/>
        </w:rPr>
        <w:t>Gambar 1.</w:t>
      </w:r>
      <w:r>
        <w:rPr>
          <w:b/>
          <w:color w:val="000000" w:themeColor="text1"/>
        </w:rPr>
        <w:t>1</w:t>
      </w:r>
      <w:r w:rsidR="00F70662">
        <w:rPr>
          <w:color w:val="000000" w:themeColor="text1"/>
        </w:rPr>
        <w:t xml:space="preserve"> </w:t>
      </w:r>
      <w:r>
        <w:rPr>
          <w:b/>
          <w:color w:val="000000" w:themeColor="text1"/>
        </w:rPr>
        <w:t xml:space="preserve">Profit </w:t>
      </w:r>
      <w:r w:rsidRPr="007152E5">
        <w:rPr>
          <w:b/>
          <w:color w:val="000000" w:themeColor="text1"/>
        </w:rPr>
        <w:t>Ban</w:t>
      </w:r>
      <w:r>
        <w:rPr>
          <w:b/>
          <w:color w:val="000000" w:themeColor="text1"/>
        </w:rPr>
        <w:t>k Umum Konvensional Tahun 2019-2020</w:t>
      </w:r>
    </w:p>
    <w:p w14:paraId="2BC155E5" w14:textId="51C197EC" w:rsidR="00424221" w:rsidRDefault="007152E5" w:rsidP="00DB06A2">
      <w:pPr>
        <w:widowControl w:val="0"/>
        <w:spacing w:after="240" w:line="276" w:lineRule="auto"/>
        <w:ind w:left="447" w:firstLine="120"/>
        <w:jc w:val="center"/>
        <w:rPr>
          <w:color w:val="000000" w:themeColor="text1"/>
        </w:rPr>
      </w:pPr>
      <w:r>
        <w:rPr>
          <w:color w:val="000000" w:themeColor="text1"/>
        </w:rPr>
        <w:t xml:space="preserve">Sumber: Olahan Penulis </w:t>
      </w:r>
      <w:r w:rsidR="0025343D">
        <w:rPr>
          <w:color w:val="000000" w:themeColor="text1"/>
        </w:rPr>
        <w:t xml:space="preserve">dengan </w:t>
      </w:r>
      <w:r w:rsidR="00AD53B6">
        <w:rPr>
          <w:color w:val="000000" w:themeColor="text1"/>
        </w:rPr>
        <w:t>SPI</w:t>
      </w:r>
      <w:r w:rsidR="008327B4">
        <w:rPr>
          <w:color w:val="000000" w:themeColor="text1"/>
        </w:rPr>
        <w:t xml:space="preserve">, 2021 </w:t>
      </w:r>
    </w:p>
    <w:p w14:paraId="2A56DDE5" w14:textId="29F33E3E" w:rsidR="00010315" w:rsidRDefault="00971D30" w:rsidP="007152E5">
      <w:pPr>
        <w:widowControl w:val="0"/>
        <w:spacing w:after="240" w:line="480" w:lineRule="auto"/>
        <w:ind w:firstLine="426"/>
        <w:jc w:val="both"/>
        <w:rPr>
          <w:rFonts w:ascii="Times" w:eastAsia="Times" w:hAnsi="Times" w:cs="Times"/>
          <w:color w:val="000000"/>
        </w:rPr>
      </w:pPr>
      <w:r>
        <w:rPr>
          <w:rFonts w:ascii="Times" w:eastAsia="Times" w:hAnsi="Times" w:cs="Times"/>
          <w:color w:val="000000"/>
        </w:rPr>
        <w:t>P</w:t>
      </w:r>
      <w:r w:rsidR="00B75262">
        <w:rPr>
          <w:rFonts w:ascii="Times" w:eastAsia="Times" w:hAnsi="Times" w:cs="Times"/>
          <w:color w:val="000000"/>
        </w:rPr>
        <w:t xml:space="preserve">ermasalahan perbankan </w:t>
      </w:r>
      <w:r>
        <w:rPr>
          <w:rFonts w:ascii="Times" w:eastAsia="Times" w:hAnsi="Times" w:cs="Times"/>
          <w:color w:val="000000"/>
        </w:rPr>
        <w:t xml:space="preserve">masih </w:t>
      </w:r>
      <w:r w:rsidR="00B75262">
        <w:rPr>
          <w:rFonts w:ascii="Times" w:eastAsia="Times" w:hAnsi="Times" w:cs="Times"/>
          <w:color w:val="000000"/>
        </w:rPr>
        <w:t xml:space="preserve">perlu dilakukan penelitian di Indonesia. </w:t>
      </w:r>
      <w:r w:rsidR="005543C0">
        <w:rPr>
          <w:rFonts w:ascii="Times" w:eastAsia="Times" w:hAnsi="Times" w:cs="Times"/>
          <w:color w:val="000000"/>
        </w:rPr>
        <w:t xml:space="preserve">Perbankan adalah salah satu sektor usaha yang menerapkan manajemen risiko yang tinggi. Risiko yang dialami perbankan dapat mengancam kelangsungan prospek </w:t>
      </w:r>
      <w:r w:rsidR="00D76F8F">
        <w:rPr>
          <w:rFonts w:ascii="Times" w:eastAsia="Times" w:hAnsi="Times" w:cs="Times"/>
          <w:color w:val="000000"/>
        </w:rPr>
        <w:t>profitabilitas</w:t>
      </w:r>
      <w:r w:rsidR="00D76F8F" w:rsidRPr="007A0779">
        <w:rPr>
          <w:rFonts w:ascii="Times" w:eastAsia="Times" w:hAnsi="Times" w:cs="Times"/>
          <w:i/>
          <w:color w:val="000000"/>
        </w:rPr>
        <w:t xml:space="preserve"> </w:t>
      </w:r>
      <w:r w:rsidR="005543C0">
        <w:rPr>
          <w:rFonts w:ascii="Times" w:eastAsia="Times" w:hAnsi="Times" w:cs="Times"/>
          <w:color w:val="000000"/>
        </w:rPr>
        <w:t>bank dimasa yang akan datang, untuk itu bank wajib menerapkan manajemen r</w:t>
      </w:r>
      <w:r w:rsidR="003D5379">
        <w:rPr>
          <w:rFonts w:ascii="Times" w:eastAsia="Times" w:hAnsi="Times" w:cs="Times"/>
          <w:color w:val="000000"/>
        </w:rPr>
        <w:t>i</w:t>
      </w:r>
      <w:r w:rsidR="008419D5">
        <w:rPr>
          <w:rFonts w:ascii="Times" w:eastAsia="Times" w:hAnsi="Times" w:cs="Times"/>
          <w:color w:val="000000"/>
        </w:rPr>
        <w:t>siko perbankan secara efektif</w:t>
      </w:r>
      <w:r w:rsidR="00EA15CC">
        <w:rPr>
          <w:rFonts w:ascii="Times" w:eastAsia="Times" w:hAnsi="Times" w:cs="Times"/>
          <w:color w:val="000000"/>
        </w:rPr>
        <w:t xml:space="preserve"> guna menjaga kegiatan operasionalnya dalam keadaan</w:t>
      </w:r>
      <w:r w:rsidR="000C607D">
        <w:rPr>
          <w:rFonts w:ascii="Times" w:eastAsia="Times" w:hAnsi="Times" w:cs="Times"/>
          <w:color w:val="000000"/>
        </w:rPr>
        <w:t xml:space="preserve"> terdampak</w:t>
      </w:r>
      <w:r w:rsidR="00EA15CC">
        <w:rPr>
          <w:rFonts w:ascii="Times" w:eastAsia="Times" w:hAnsi="Times" w:cs="Times"/>
          <w:color w:val="000000"/>
        </w:rPr>
        <w:t xml:space="preserve"> pandemi covid-19</w:t>
      </w:r>
      <w:r w:rsidR="008419D5">
        <w:rPr>
          <w:rFonts w:ascii="Times" w:eastAsia="Times" w:hAnsi="Times" w:cs="Times"/>
          <w:color w:val="000000"/>
        </w:rPr>
        <w:t>.</w:t>
      </w:r>
      <w:r w:rsidR="00133D21">
        <w:rPr>
          <w:rFonts w:ascii="Times" w:eastAsia="Times" w:hAnsi="Times" w:cs="Times"/>
          <w:color w:val="000000"/>
        </w:rPr>
        <w:t xml:space="preserve"> </w:t>
      </w:r>
      <w:r w:rsidR="003D5379">
        <w:rPr>
          <w:rFonts w:ascii="Times" w:eastAsia="Times" w:hAnsi="Times" w:cs="Times"/>
          <w:color w:val="000000"/>
        </w:rPr>
        <w:t xml:space="preserve">Menurut ketentuan Bank Indonesia PBI No. 5/8/PBI/2003 dan perubahannya No. 11/25/PBI/2009 tentang Penerapan Manajemen Risiko bagi Bank Umum, terdapat delapan risiko yang harus dikelola bank yaitu risiko kredit, risiko pasar, risiko operasional, risiko likuiditas, risiko kepatuhan, risiko hukum, risiko reputasi dan risiko </w:t>
      </w:r>
      <w:r w:rsidR="000D314D">
        <w:rPr>
          <w:rFonts w:ascii="Times" w:eastAsia="Times" w:hAnsi="Times" w:cs="Times"/>
          <w:color w:val="000000"/>
        </w:rPr>
        <w:t>strategik</w:t>
      </w:r>
      <w:r w:rsidR="00F934FB">
        <w:rPr>
          <w:rFonts w:ascii="Times" w:eastAsia="Times" w:hAnsi="Times" w:cs="Times"/>
          <w:color w:val="000000"/>
        </w:rPr>
        <w:t>.</w:t>
      </w:r>
      <w:r w:rsidR="00AF1D33">
        <w:rPr>
          <w:rFonts w:ascii="Times" w:eastAsia="Times" w:hAnsi="Times" w:cs="Times"/>
          <w:color w:val="000000"/>
        </w:rPr>
        <w:t xml:space="preserve"> </w:t>
      </w:r>
    </w:p>
    <w:p w14:paraId="3ACDF063" w14:textId="4CC9068C" w:rsidR="009A242E" w:rsidRDefault="00B75262" w:rsidP="00010315">
      <w:pPr>
        <w:widowControl w:val="0"/>
        <w:spacing w:after="240" w:line="480" w:lineRule="auto"/>
        <w:ind w:firstLine="360"/>
        <w:jc w:val="both"/>
      </w:pPr>
      <w:r>
        <w:lastRenderedPageBreak/>
        <w:t>Dalam peneli</w:t>
      </w:r>
      <w:r w:rsidR="003D5379">
        <w:t xml:space="preserve">tian ini, </w:t>
      </w:r>
      <w:r>
        <w:t>d</w:t>
      </w:r>
      <w:r w:rsidR="003846F7">
        <w:t xml:space="preserve">igunakannya faktor – faktor </w:t>
      </w:r>
      <w:r>
        <w:t>lainnya yang da</w:t>
      </w:r>
      <w:r w:rsidR="00D1559F">
        <w:t>pat mempengaruhi</w:t>
      </w:r>
      <w:r w:rsidR="008419D5">
        <w:t xml:space="preserve"> </w:t>
      </w:r>
      <w:r w:rsidR="008419D5">
        <w:rPr>
          <w:rFonts w:ascii="Times" w:eastAsia="Times" w:hAnsi="Times" w:cs="Times"/>
          <w:color w:val="000000"/>
        </w:rPr>
        <w:t>profitabilitas</w:t>
      </w:r>
      <w:r w:rsidR="00D1559F">
        <w:t xml:space="preserve"> </w:t>
      </w:r>
      <w:r w:rsidR="008419D5" w:rsidRPr="008419D5">
        <w:t xml:space="preserve">suatu </w:t>
      </w:r>
      <w:r w:rsidR="00010315" w:rsidRPr="008419D5">
        <w:t>bank</w:t>
      </w:r>
      <w:r w:rsidR="00010315">
        <w:t>, f</w:t>
      </w:r>
      <w:r w:rsidR="003846F7">
        <w:rPr>
          <w:color w:val="000000" w:themeColor="text1"/>
        </w:rPr>
        <w:t xml:space="preserve">aktor pertama yaitu </w:t>
      </w:r>
      <w:r w:rsidR="00854CEA">
        <w:rPr>
          <w:color w:val="000000" w:themeColor="text1"/>
        </w:rPr>
        <w:t>e</w:t>
      </w:r>
      <w:r w:rsidR="003846F7">
        <w:rPr>
          <w:color w:val="000000" w:themeColor="text1"/>
        </w:rPr>
        <w:t xml:space="preserve">fisiensi </w:t>
      </w:r>
      <w:r w:rsidR="00854CEA">
        <w:rPr>
          <w:color w:val="000000" w:themeColor="text1"/>
        </w:rPr>
        <w:t>o</w:t>
      </w:r>
      <w:r w:rsidR="003846F7">
        <w:rPr>
          <w:color w:val="000000" w:themeColor="text1"/>
        </w:rPr>
        <w:t xml:space="preserve">perasional. </w:t>
      </w:r>
      <w:r w:rsidR="001C6CC2" w:rsidRPr="00FB614F">
        <w:rPr>
          <w:color w:val="000000" w:themeColor="text1"/>
        </w:rPr>
        <w:t>Efisiensi operasional perbankan adalah kemampuan bank itu sendiri menghasilkan output yang maksimal sesuai dengan kinerja dan hasil yang diharapkan oleh bank tersebut. Efisiensi operasional tentu juga menjadi parameter penting dalam sebuah bank dikarenakan menunjukkan apakah bank tersebut telah mampu melakukan kegiatan operas</w:t>
      </w:r>
      <w:r w:rsidR="004E220D">
        <w:rPr>
          <w:color w:val="000000" w:themeColor="text1"/>
        </w:rPr>
        <w:t xml:space="preserve">inya </w:t>
      </w:r>
      <w:r w:rsidR="00615AE8">
        <w:rPr>
          <w:color w:val="000000" w:themeColor="text1"/>
        </w:rPr>
        <w:fldChar w:fldCharType="begin" w:fldLock="1"/>
      </w:r>
      <w:r w:rsidR="00615AE8">
        <w:rPr>
          <w:color w:val="000000" w:themeColor="text1"/>
        </w:rPr>
        <w:instrText>ADDIN CSL_CITATION {"citationItems":[{"id":"ITEM-1","itemData":{"author":[{"dropping-particle":"","family":"Harun","given":"Usman","non-dropping-particle":"","parse-names":false,"suffix":""}],"container-title":"Jurnal Riset Bisnis Dan Manajemen","id":"ITEM-1","issue":"2003","issued":{"date-parts":[["2016"]]},"page":"67-82","title":"Pengaruh Ratio Ratio ….. (Harun) 67","type":"article-journal","volume":"4 No 1"},"uris":["http://www.mendeley.com/documents/?uuid=5ba0e300-ca51-4c92-87ee-546378a8e16b"]}],"mendeley":{"formattedCitation":"(Harun, 2016)","plainTextFormattedCitation":"(Harun, 2016)","previouslyFormattedCitation":"(Harun, 2016)"},"properties":{"noteIndex":0},"schema":"https://github.com/citation-style-language/schema/raw/master/csl-citation.json"}</w:instrText>
      </w:r>
      <w:r w:rsidR="00615AE8">
        <w:rPr>
          <w:color w:val="000000" w:themeColor="text1"/>
        </w:rPr>
        <w:fldChar w:fldCharType="separate"/>
      </w:r>
      <w:r w:rsidR="00615AE8" w:rsidRPr="00615AE8">
        <w:rPr>
          <w:noProof/>
          <w:color w:val="000000" w:themeColor="text1"/>
        </w:rPr>
        <w:t>(Harun, 2016)</w:t>
      </w:r>
      <w:r w:rsidR="00615AE8">
        <w:rPr>
          <w:color w:val="000000" w:themeColor="text1"/>
        </w:rPr>
        <w:fldChar w:fldCharType="end"/>
      </w:r>
      <w:r w:rsidR="00615AE8">
        <w:rPr>
          <w:color w:val="000000" w:themeColor="text1"/>
        </w:rPr>
        <w:t>.</w:t>
      </w:r>
      <w:r w:rsidR="00642550" w:rsidRPr="00FB614F">
        <w:rPr>
          <w:color w:val="000000" w:themeColor="text1"/>
        </w:rPr>
        <w:t xml:space="preserve"> </w:t>
      </w:r>
      <w:r w:rsidR="001C6CC2" w:rsidRPr="00FB614F">
        <w:rPr>
          <w:color w:val="000000" w:themeColor="text1"/>
        </w:rPr>
        <w:t>Efisie</w:t>
      </w:r>
      <w:r w:rsidR="00FF712C" w:rsidRPr="00FB614F">
        <w:rPr>
          <w:color w:val="000000" w:themeColor="text1"/>
        </w:rPr>
        <w:t xml:space="preserve">nsi operasional </w:t>
      </w:r>
      <w:r w:rsidR="00972032">
        <w:rPr>
          <w:color w:val="000000" w:themeColor="text1"/>
        </w:rPr>
        <w:t xml:space="preserve">dalam penelitian </w:t>
      </w:r>
      <w:r w:rsidR="00FF712C" w:rsidRPr="00FB614F">
        <w:rPr>
          <w:color w:val="000000" w:themeColor="text1"/>
        </w:rPr>
        <w:t xml:space="preserve">ini diproksikan </w:t>
      </w:r>
      <w:r w:rsidR="001C6CC2" w:rsidRPr="00FB614F">
        <w:rPr>
          <w:color w:val="000000" w:themeColor="text1"/>
        </w:rPr>
        <w:t xml:space="preserve">menggunakan </w:t>
      </w:r>
      <w:r w:rsidR="001152EE">
        <w:rPr>
          <w:color w:val="000000" w:themeColor="text1"/>
        </w:rPr>
        <w:t xml:space="preserve">rasio </w:t>
      </w:r>
      <w:r w:rsidR="001C6CC2" w:rsidRPr="00FB614F">
        <w:rPr>
          <w:color w:val="000000" w:themeColor="text1"/>
        </w:rPr>
        <w:t>Biaya Operasional Pendapatan Operasional (BOPO).</w:t>
      </w:r>
      <w:r w:rsidR="00972032">
        <w:rPr>
          <w:color w:val="000000" w:themeColor="text1"/>
        </w:rPr>
        <w:t xml:space="preserve"> Rasio BOPO </w:t>
      </w:r>
      <w:r w:rsidR="00B36DC0">
        <w:rPr>
          <w:color w:val="000000" w:themeColor="text1"/>
        </w:rPr>
        <w:t xml:space="preserve">adalah rasio perbandingan antara biaya operasional dengan pendapatan operasional. </w:t>
      </w:r>
      <w:r w:rsidR="004E220D">
        <w:rPr>
          <w:color w:val="000000" w:themeColor="text1"/>
        </w:rPr>
        <w:t>Menurut</w:t>
      </w:r>
      <w:r w:rsidR="00615AE8">
        <w:rPr>
          <w:color w:val="000000" w:themeColor="text1"/>
        </w:rPr>
        <w:t xml:space="preserve"> </w:t>
      </w:r>
      <w:r w:rsidR="00615AE8">
        <w:rPr>
          <w:color w:val="000000" w:themeColor="text1"/>
        </w:rPr>
        <w:fldChar w:fldCharType="begin" w:fldLock="1"/>
      </w:r>
      <w:r w:rsidR="00615AE8">
        <w:rPr>
          <w:color w:val="000000" w:themeColor="text1"/>
        </w:rPr>
        <w:instrText>ADDIN CSL_CITATION {"citationItems":[{"id":"ITEM-1","itemData":{"DOI":"10.31575/jp.v1i3.55","ISSN":"2355-7052","abstract":"This study aims to examine the relationship between Capital Adequacy Ratio (CAR), Non Performing Loan (NPL), BOPO, Net Interest Margin (NIM), Loan to Deposit Ratio (LDR) for Return On Asstes (ROA). The number of samples used are 9 commercial banks listed on the Indonesia Stock Exchange period 2012-2016. The method used in this study using multiple regression analysis using Eviews 6. From the results of tests performed show that CAR statistically does not significantly influence tehadap ROA, BOPO significantly influence teh ROA, NPL has significant effect to ROA, different from NIM which has no significant effect on ROA, and LDR has significant effect on ROA. Keywords: CAR, BOPO, NPL, NIM, LDR and ROA","author":[{"dropping-particle":"","family":"Dewi","given":"Aminar Sutra","non-dropping-particle":"","parse-names":false,"suffix":""}],"container-title":"Jurnal Pundi","id":"ITEM-1","issue":"3","issued":{"date-parts":[["2018"]]},"page":"223-236","title":"Pengaruh CAR, BOPO, NPL, NIM, dan LDR terhadap ROA pada Perusahaan di Sektor Perbankan yang Terdaftar di BEI Periode 2012-2016","type":"article-journal","volume":"1"},"uris":["http://www.mendeley.com/documents/?uuid=ed35a4e6-f969-420d-a50f-f00b65a24731"]}],"mendeley":{"formattedCitation":"(A. S. Dewi, 2018)","plainTextFormattedCitation":"(A. S. Dewi, 2018)","previouslyFormattedCitation":"(A. S. Dewi, 2018)"},"properties":{"noteIndex":0},"schema":"https://github.com/citation-style-language/schema/raw/master/csl-citation.json"}</w:instrText>
      </w:r>
      <w:r w:rsidR="00615AE8">
        <w:rPr>
          <w:color w:val="000000" w:themeColor="text1"/>
        </w:rPr>
        <w:fldChar w:fldCharType="separate"/>
      </w:r>
      <w:r w:rsidR="00615AE8" w:rsidRPr="00615AE8">
        <w:rPr>
          <w:noProof/>
          <w:color w:val="000000" w:themeColor="text1"/>
        </w:rPr>
        <w:t>(A. S. Dewi, 2018)</w:t>
      </w:r>
      <w:r w:rsidR="00615AE8">
        <w:rPr>
          <w:color w:val="000000" w:themeColor="text1"/>
        </w:rPr>
        <w:fldChar w:fldCharType="end"/>
      </w:r>
      <w:r w:rsidR="00B36DC0">
        <w:rPr>
          <w:color w:val="000000" w:themeColor="text1"/>
        </w:rPr>
        <w:t xml:space="preserve">, </w:t>
      </w:r>
      <w:r w:rsidR="001C6CC2" w:rsidRPr="00FB614F">
        <w:rPr>
          <w:color w:val="000000" w:themeColor="text1"/>
        </w:rPr>
        <w:t xml:space="preserve">Semakin </w:t>
      </w:r>
      <w:r w:rsidR="001461C3">
        <w:rPr>
          <w:color w:val="000000" w:themeColor="text1"/>
        </w:rPr>
        <w:t xml:space="preserve">kecil biaya operasional yang dikeluarkan </w:t>
      </w:r>
      <w:r w:rsidR="001C6CC2" w:rsidRPr="00FB614F">
        <w:rPr>
          <w:color w:val="000000" w:themeColor="text1"/>
        </w:rPr>
        <w:t>berarti semakin efisien biaya yang dikeluarkan bank sehingga kemungkinan bank dalam kondisi masalah sangat kecil</w:t>
      </w:r>
      <w:r w:rsidR="00604045">
        <w:rPr>
          <w:color w:val="000000" w:themeColor="text1"/>
        </w:rPr>
        <w:t xml:space="preserve">. </w:t>
      </w:r>
      <w:r w:rsidR="00E04ED2">
        <w:rPr>
          <w:color w:val="000000" w:themeColor="text1"/>
        </w:rPr>
        <w:t xml:space="preserve">Fenomena yang terjadi selama lima tahun menunjukkan </w:t>
      </w:r>
      <w:r w:rsidR="001461C3">
        <w:rPr>
          <w:color w:val="000000" w:themeColor="text1"/>
        </w:rPr>
        <w:t xml:space="preserve">rasio </w:t>
      </w:r>
      <w:r w:rsidR="00854CEA">
        <w:rPr>
          <w:color w:val="000000" w:themeColor="text1"/>
        </w:rPr>
        <w:t xml:space="preserve">BOPO </w:t>
      </w:r>
      <w:r w:rsidR="00E04ED2">
        <w:rPr>
          <w:color w:val="000000" w:themeColor="text1"/>
        </w:rPr>
        <w:t>naik namun hal ini tidak sejalan dengan</w:t>
      </w:r>
      <w:r w:rsidR="001461C3">
        <w:rPr>
          <w:color w:val="000000" w:themeColor="text1"/>
        </w:rPr>
        <w:t xml:space="preserve"> profit</w:t>
      </w:r>
      <w:r w:rsidR="00E04ED2">
        <w:rPr>
          <w:color w:val="000000" w:themeColor="text1"/>
        </w:rPr>
        <w:t xml:space="preserve"> yang</w:t>
      </w:r>
      <w:r w:rsidR="001461C3">
        <w:rPr>
          <w:color w:val="000000" w:themeColor="text1"/>
        </w:rPr>
        <w:t xml:space="preserve"> menurun</w:t>
      </w:r>
      <w:r w:rsidR="00E04ED2">
        <w:rPr>
          <w:color w:val="000000" w:themeColor="text1"/>
        </w:rPr>
        <w:t>, hal ini dikarenakan tinggi nya</w:t>
      </w:r>
      <w:r w:rsidR="001461C3">
        <w:rPr>
          <w:color w:val="000000" w:themeColor="text1"/>
        </w:rPr>
        <w:t xml:space="preserve"> rasio </w:t>
      </w:r>
      <w:r w:rsidR="00E04ED2">
        <w:rPr>
          <w:color w:val="000000" w:themeColor="text1"/>
        </w:rPr>
        <w:t xml:space="preserve">BOPO menyebabkan kurangnya efisiensi bank dalam menjalankan aktivitas usahanya. </w:t>
      </w:r>
    </w:p>
    <w:p w14:paraId="7FB3F40A" w14:textId="7C2777FC" w:rsidR="007D5B81" w:rsidRDefault="003846F7" w:rsidP="007D5B81">
      <w:pPr>
        <w:widowControl w:val="0"/>
        <w:spacing w:after="240" w:line="480" w:lineRule="auto"/>
        <w:ind w:firstLine="360"/>
        <w:jc w:val="both"/>
        <w:rPr>
          <w:color w:val="000000"/>
        </w:rPr>
      </w:pPr>
      <w:r>
        <w:t xml:space="preserve">Faktor kedua yaitu Risiko Kredit. </w:t>
      </w:r>
      <w:r w:rsidR="000D6F7B">
        <w:t xml:space="preserve">Kredit menjadi salah satu sumber utama pendapatan bank. Penyaluran kredit akan membantu bank untuk memperoleh laba. </w:t>
      </w:r>
      <w:r w:rsidR="002E4C77">
        <w:t>Menuru</w:t>
      </w:r>
      <w:r w:rsidR="00EB2897">
        <w:t xml:space="preserve">t </w:t>
      </w:r>
      <w:r w:rsidR="00615AE8">
        <w:fldChar w:fldCharType="begin" w:fldLock="1"/>
      </w:r>
      <w:r w:rsidR="00B07E48">
        <w:instrText>ADDIN CSL_CITATION {"citationItems":[{"id":"ITEM-1","itemData":{"ISBN":"9786020317229","author":[{"dropping-particle":"","family":"Ikatan Bankir Indonesia","given":"","non-dropping-particle":"","parse-names":false,"suffix":""}],"edition":"1st","id":"ITEM-1","issued":{"date-parts":[["2015"]]},"publisher":"PT. Gramedia Pustaka Utama","title":"Manajemen Risiko 2: Modul Sertifikasi Manajemen Risiko Tingkat II","type":"book"},"uris":["http://www.mendeley.com/documents/?uuid=2b7d757c-4a5a-4410-b7f5-6f696099e124"]}],"mendeley":{"formattedCitation":"(Ikatan Bankir Indonesia, 2015)","plainTextFormattedCitation":"(Ikatan Bankir Indonesia, 2015)","previouslyFormattedCitation":"(Ikatan Bankir Indonesia, 2015)"},"properties":{"noteIndex":0},"schema":"https://github.com/citation-style-language/schema/raw/master/csl-citation.json"}</w:instrText>
      </w:r>
      <w:r w:rsidR="00615AE8">
        <w:fldChar w:fldCharType="separate"/>
      </w:r>
      <w:r w:rsidR="00615AE8" w:rsidRPr="00615AE8">
        <w:rPr>
          <w:noProof/>
        </w:rPr>
        <w:t>(Ikatan Bankir Indonesia, 2015)</w:t>
      </w:r>
      <w:r w:rsidR="00615AE8">
        <w:fldChar w:fldCharType="end"/>
      </w:r>
      <w:r w:rsidR="00615AE8">
        <w:t xml:space="preserve">, </w:t>
      </w:r>
      <w:r w:rsidR="000D6F7B">
        <w:t>Risiko kredit adalah risiko akibat kegagalan debitur dalam memenuhi kewajiban melunasi kredit pada bank</w:t>
      </w:r>
      <w:r w:rsidR="002E4C77">
        <w:t xml:space="preserve">. </w:t>
      </w:r>
      <w:r w:rsidR="000D6F7B">
        <w:t xml:space="preserve">Rasio yang digunakan untuk menghitung risiko kredit adalah </w:t>
      </w:r>
      <w:r w:rsidR="00B75262">
        <w:rPr>
          <w:i/>
        </w:rPr>
        <w:t>Non Performing Loan</w:t>
      </w:r>
      <w:r w:rsidR="000D6F7B">
        <w:t xml:space="preserve"> (NPL). NPL </w:t>
      </w:r>
      <w:r w:rsidR="00B75262">
        <w:t>mengartikan perbandingan kredit bermasalah dengan total kredit yang disalurkan</w:t>
      </w:r>
      <w:r w:rsidR="000D6F7B">
        <w:t xml:space="preserve"> dan merupakan </w:t>
      </w:r>
      <w:r w:rsidR="000D6F7B">
        <w:rPr>
          <w:color w:val="000000"/>
        </w:rPr>
        <w:t xml:space="preserve">cerminan dari kegiatan bank dalam menjalankan </w:t>
      </w:r>
      <w:r w:rsidR="000D6F7B">
        <w:rPr>
          <w:i/>
          <w:color w:val="000000"/>
        </w:rPr>
        <w:t>financial intermediary</w:t>
      </w:r>
      <w:r w:rsidR="000D6F7B">
        <w:rPr>
          <w:color w:val="000000"/>
        </w:rPr>
        <w:t xml:space="preserve"> karena menghasilkan laba ata</w:t>
      </w:r>
      <w:r w:rsidR="00A36802">
        <w:rPr>
          <w:color w:val="000000"/>
        </w:rPr>
        <w:t xml:space="preserve">u keuntungan terbesar bagi </w:t>
      </w:r>
      <w:r w:rsidR="00A36802">
        <w:rPr>
          <w:color w:val="000000"/>
        </w:rPr>
        <w:lastRenderedPageBreak/>
        <w:t>bank</w:t>
      </w:r>
      <w:r w:rsidR="000D6F7B">
        <w:rPr>
          <w:color w:val="000000"/>
        </w:rPr>
        <w:t xml:space="preserve">. </w:t>
      </w:r>
      <w:r w:rsidR="00B75262">
        <w:rPr>
          <w:color w:val="000000"/>
        </w:rPr>
        <w:t xml:space="preserve">Semakin kecil rasio NPL maka risiko yang akan dihadapi bank akan semakin rendah, namun sebaliknya apabila rasio NPL besar maka risiko yang dihadapi bank akan semakin besar. </w:t>
      </w:r>
      <w:r w:rsidR="00187FAB">
        <w:rPr>
          <w:color w:val="000000"/>
        </w:rPr>
        <w:t xml:space="preserve">Fenomena yang terjadi dalam lima tahun menunjukan NPL meningkat </w:t>
      </w:r>
      <w:r w:rsidR="0075765E">
        <w:rPr>
          <w:color w:val="000000"/>
        </w:rPr>
        <w:t>di tahun 2020</w:t>
      </w:r>
      <w:r w:rsidR="009270C6">
        <w:rPr>
          <w:color w:val="000000"/>
        </w:rPr>
        <w:t xml:space="preserve"> namun masih dalam batas wajar</w:t>
      </w:r>
      <w:r w:rsidR="0075765E">
        <w:rPr>
          <w:color w:val="000000"/>
        </w:rPr>
        <w:t>, hal ini mengindikasi bahwa</w:t>
      </w:r>
      <w:r w:rsidR="00717B3D">
        <w:rPr>
          <w:color w:val="000000"/>
        </w:rPr>
        <w:t xml:space="preserve"> </w:t>
      </w:r>
      <w:r w:rsidR="00323FC0">
        <w:rPr>
          <w:color w:val="000000"/>
        </w:rPr>
        <w:t xml:space="preserve">masuknya Covid-19 ke Indonesia </w:t>
      </w:r>
      <w:r w:rsidR="00717B3D">
        <w:rPr>
          <w:color w:val="000000"/>
        </w:rPr>
        <w:t>berdampak kepada masyarakat sehingga tidak bisa membayar kewajiban yang harus di bayar kepada</w:t>
      </w:r>
      <w:r w:rsidR="00093356">
        <w:rPr>
          <w:color w:val="000000"/>
        </w:rPr>
        <w:t xml:space="preserve"> bank. </w:t>
      </w:r>
    </w:p>
    <w:p w14:paraId="5D2191B5" w14:textId="4E4EDEBD" w:rsidR="007D5B81" w:rsidRDefault="000D2F8E" w:rsidP="007D5B81">
      <w:pPr>
        <w:widowControl w:val="0"/>
        <w:spacing w:after="240" w:line="480" w:lineRule="auto"/>
        <w:ind w:firstLine="360"/>
        <w:jc w:val="both"/>
        <w:rPr>
          <w:color w:val="000000"/>
        </w:rPr>
      </w:pPr>
      <w:r>
        <w:rPr>
          <w:color w:val="000000"/>
        </w:rPr>
        <w:t xml:space="preserve">Faktor terakhir </w:t>
      </w:r>
      <w:r w:rsidR="00C26ADB">
        <w:rPr>
          <w:color w:val="000000"/>
        </w:rPr>
        <w:t>yaitu Risiko Likuiditas. Hal ini dikarenakan dana yang diperoleh sebagian besar dari masyarakat dan dapat ditarik sewaktu –</w:t>
      </w:r>
      <w:r w:rsidR="00932561">
        <w:rPr>
          <w:color w:val="000000"/>
        </w:rPr>
        <w:t xml:space="preserve"> waktu. </w:t>
      </w:r>
      <w:r w:rsidR="00E31B61">
        <w:rPr>
          <w:color w:val="000000"/>
        </w:rPr>
        <w:t>Risiko Likuiditas adalah</w:t>
      </w:r>
      <w:r w:rsidR="003206F0">
        <w:rPr>
          <w:color w:val="000000"/>
        </w:rPr>
        <w:t xml:space="preserve"> risiko yang disebabkan oleh ketidakmampuan bank dalam membayar kembali penarikan dana yang dilakukan nasabah dengan mengandalkan kredit yang diberikan sebagai salah satu sumber likuiditasnya.</w:t>
      </w:r>
      <w:r w:rsidR="00B75262">
        <w:rPr>
          <w:color w:val="000000"/>
        </w:rPr>
        <w:t xml:space="preserve"> </w:t>
      </w:r>
      <w:r w:rsidR="003206F0">
        <w:rPr>
          <w:color w:val="000000"/>
        </w:rPr>
        <w:t xml:space="preserve">Risiko likuiditas </w:t>
      </w:r>
      <w:r w:rsidR="00341976">
        <w:rPr>
          <w:color w:val="000000"/>
        </w:rPr>
        <w:t xml:space="preserve">dalam penelitian ini </w:t>
      </w:r>
      <w:r w:rsidR="003206F0">
        <w:rPr>
          <w:color w:val="000000"/>
        </w:rPr>
        <w:t xml:space="preserve">diproksikan menggunakan </w:t>
      </w:r>
      <w:r w:rsidR="003206F0" w:rsidRPr="003206F0">
        <w:rPr>
          <w:i/>
          <w:color w:val="000000"/>
        </w:rPr>
        <w:t>Loan to Deposit Ratio</w:t>
      </w:r>
      <w:r w:rsidR="003206F0">
        <w:rPr>
          <w:color w:val="000000"/>
        </w:rPr>
        <w:t xml:space="preserve"> (LDR). </w:t>
      </w:r>
      <w:r w:rsidR="00B75262">
        <w:rPr>
          <w:color w:val="000000"/>
        </w:rPr>
        <w:t xml:space="preserve">Semakin besar jumlah dana yang disalurkan kepada nasabah dalam bentuk kredit maka jumlah dana yang tersedia akan berkurang dan penghasilan bunga juga akan meningkat. Hal ini mengindikasi bahwa besar kecilnya angka LDR suatu bank </w:t>
      </w:r>
      <w:r w:rsidR="00E95808">
        <w:rPr>
          <w:color w:val="000000"/>
        </w:rPr>
        <w:t xml:space="preserve">akan mempengaruhi </w:t>
      </w:r>
      <w:r w:rsidR="0080257F">
        <w:rPr>
          <w:rFonts w:ascii="Times" w:eastAsia="Times" w:hAnsi="Times" w:cs="Times"/>
          <w:color w:val="000000"/>
        </w:rPr>
        <w:t>profitabilitas</w:t>
      </w:r>
      <w:r w:rsidR="00215F7A">
        <w:rPr>
          <w:color w:val="000000"/>
        </w:rPr>
        <w:t xml:space="preserve"> karena bank </w:t>
      </w:r>
      <w:r w:rsidR="00B75262">
        <w:rPr>
          <w:color w:val="000000"/>
        </w:rPr>
        <w:t>dinilai mampu menyalurkan kredit nya secara efektif</w:t>
      </w:r>
      <w:r w:rsidR="00A95349">
        <w:rPr>
          <w:color w:val="000000"/>
        </w:rPr>
        <w:t xml:space="preserve">. </w:t>
      </w:r>
      <w:r w:rsidR="000A3EF0">
        <w:rPr>
          <w:color w:val="000000"/>
        </w:rPr>
        <w:t xml:space="preserve">Fenomena yang terjadi selama lima tahun, likuiditas bank menurun di tahun 2020 kemungkinan adanya pandemi covid-19 yang </w:t>
      </w:r>
      <w:r w:rsidR="00F07EE9">
        <w:rPr>
          <w:color w:val="000000"/>
        </w:rPr>
        <w:t xml:space="preserve">membuat bank berhati – hati dalam menyalurkan dana nya. </w:t>
      </w:r>
    </w:p>
    <w:p w14:paraId="5E4124C9" w14:textId="1E7EAA7D" w:rsidR="00517FB9" w:rsidRPr="008A4828" w:rsidRDefault="00517FB9" w:rsidP="00517FB9">
      <w:pPr>
        <w:widowControl w:val="0"/>
        <w:spacing w:after="240" w:line="480" w:lineRule="auto"/>
        <w:ind w:firstLine="360"/>
        <w:jc w:val="both"/>
        <w:rPr>
          <w:color w:val="000000" w:themeColor="text1"/>
        </w:rPr>
      </w:pPr>
      <w:r w:rsidRPr="008A4828">
        <w:rPr>
          <w:color w:val="000000" w:themeColor="text1"/>
        </w:rPr>
        <w:t xml:space="preserve">Berdasarkan beberapa variabel </w:t>
      </w:r>
      <w:r w:rsidR="00DC6713" w:rsidRPr="008A4828">
        <w:rPr>
          <w:color w:val="000000" w:themeColor="text1"/>
        </w:rPr>
        <w:t xml:space="preserve">– variabel </w:t>
      </w:r>
      <w:r w:rsidRPr="008A4828">
        <w:rPr>
          <w:color w:val="000000" w:themeColor="text1"/>
        </w:rPr>
        <w:t xml:space="preserve">yang mempengaruhi </w:t>
      </w:r>
      <w:r w:rsidR="00455406" w:rsidRPr="008A4828">
        <w:rPr>
          <w:color w:val="000000" w:themeColor="text1"/>
        </w:rPr>
        <w:t>profitabilitas p</w:t>
      </w:r>
      <w:r w:rsidRPr="008A4828">
        <w:rPr>
          <w:color w:val="000000" w:themeColor="text1"/>
        </w:rPr>
        <w:t>erbankan di Indonesia periode tahun 2016 sampai 2020, terdapat hasil penelitian yang dilaku</w:t>
      </w:r>
      <w:r w:rsidR="004E220D" w:rsidRPr="008A4828">
        <w:rPr>
          <w:color w:val="000000" w:themeColor="text1"/>
        </w:rPr>
        <w:t>kan oleh</w:t>
      </w:r>
      <w:r w:rsidR="00B07E48" w:rsidRPr="008A4828">
        <w:rPr>
          <w:color w:val="000000" w:themeColor="text1"/>
        </w:rPr>
        <w:t xml:space="preserve"> </w:t>
      </w:r>
      <w:r w:rsidR="00B07E48" w:rsidRPr="008A4828">
        <w:rPr>
          <w:color w:val="000000" w:themeColor="text1"/>
        </w:rPr>
        <w:fldChar w:fldCharType="begin" w:fldLock="1"/>
      </w:r>
      <w:r w:rsidR="00B07E48" w:rsidRPr="008A4828">
        <w:rPr>
          <w:color w:val="000000" w:themeColor="text1"/>
        </w:rPr>
        <w:instrText>ADDIN CSL_CITATION {"citationItems":[{"id":"ITEM-1","itemData":{"DOI":"10.1108/IJOEM-04-2020-0329","ISSN":"17468817","abstract":"Purpose: The authors examine the impact of credit, liquidity and operational risks on the financial performance of commercial banks of South Asia. Design/methodology/approach: Data are extracted from DataStream of 76 commercial banks of four countries, i.e. Pakistan, India, Bangladesh and Sri Lanka for the period 2009–2018. The generalized method of moments (GMM) is used to analyze the results. Findings: All three risks are significantly associated with financial performance. The authors find that Z-score positively affects the bank performance, whereas the nonperforming loans (NPLs) ratio has a negative impact on financial performance of bank. Liquidity risk analyses show the current and loan-to-deposit (LTD) ratios positively and negatively, respectively, affect financial performance. While operational risk positively affects financial performance. The authors further present the significant effects of joint occurrence of credit and liquidity risks on financial performance. Practical implications: For managing credit risk, banking management should ensure the policies for granting loans and timely reimbursement of the loan installments from customers. Bank managers should regularly monitor the liquidity position by maintaining the necessary levels of loans and deposits. Management should retain a healthy capital charge to meet operational risks. Originality/value: Credit, liquidity and operational risks are considered the most important categories of risk which are faced by financial institutions. To the best of the authors’ knowledge, this is the first study which investigates the impact of these risks on banks’ financial performance in selected South Asian countries. The results of this study have relevance and probable generalizability about the impact of risks on the performance of banks in emerging markets.","author":[{"dropping-particle":"","family":"Hunjra","given":"Ahmed Imran","non-dropping-particle":"","parse-names":false,"suffix":""},{"dropping-particle":"","family":"Mehmood","given":"Asad","non-dropping-particle":"","parse-names":false,"suffix":""},{"dropping-particle":"","family":"Nguyen","given":"Hung Phu","non-dropping-particle":"","parse-names":false,"suffix":""},{"dropping-particle":"","family":"Tayachi","given":"Tahar","non-dropping-particle":"","parse-names":false,"suffix":""}],"container-title":"International Journal of Emerging Markets","id":"ITEM-1","issued":{"date-parts":[["2020"]]},"title":"Do firm-specific risks affect bank performance?","type":"article-journal"},"uris":["http://www.mendeley.com/documents/?uuid=0b72b993-08a6-41f6-bce8-42316d6329b9"]}],"mendeley":{"formattedCitation":"(Hunjra et al., 2020)","plainTextFormattedCitation":"(Hunjra et al., 2020)","previouslyFormattedCitation":"(Hunjra et al., 2020)"},"properties":{"noteIndex":0},"schema":"https://github.com/citation-style-language/schema/raw/master/csl-citation.json"}</w:instrText>
      </w:r>
      <w:r w:rsidR="00B07E48" w:rsidRPr="008A4828">
        <w:rPr>
          <w:color w:val="000000" w:themeColor="text1"/>
        </w:rPr>
        <w:fldChar w:fldCharType="separate"/>
      </w:r>
      <w:r w:rsidR="00B07E48" w:rsidRPr="008A4828">
        <w:rPr>
          <w:noProof/>
          <w:color w:val="000000" w:themeColor="text1"/>
        </w:rPr>
        <w:t>(Hunjra et al., 2020)</w:t>
      </w:r>
      <w:r w:rsidR="00B07E48" w:rsidRPr="008A4828">
        <w:rPr>
          <w:color w:val="000000" w:themeColor="text1"/>
        </w:rPr>
        <w:fldChar w:fldCharType="end"/>
      </w:r>
      <w:r w:rsidR="00B07E48" w:rsidRPr="008A4828">
        <w:rPr>
          <w:color w:val="000000" w:themeColor="text1"/>
        </w:rPr>
        <w:t xml:space="preserve">, </w:t>
      </w:r>
      <w:r w:rsidR="00B07E48" w:rsidRPr="008A4828">
        <w:rPr>
          <w:color w:val="000000" w:themeColor="text1"/>
        </w:rPr>
        <w:fldChar w:fldCharType="begin" w:fldLock="1"/>
      </w:r>
      <w:r w:rsidR="00B07E48" w:rsidRPr="008A4828">
        <w:rPr>
          <w:color w:val="000000" w:themeColor="text1"/>
        </w:rPr>
        <w:instrText>ADDIN CSL_CITATION {"citationItems":[{"id":"ITEM-1","itemData":{"DOI":"10.33258/birci.v4i1.1594","ISSN":"2615-1715","abstract":"Financial performance as a measuring instrument to know the process of implementing financial resources owned by the company. The Covid-19 pandemic has impacted the banking sector, resulting in poor financing due to debtors' disbursements as a result of the large number of people losing their jobs and difficulties in financing payments. This research aims to analyze the financial performance of Islamic Banks during the Covid-19 pandemic, using records of annual financial statements from 2011 to 2020 through Multiple Linear Regression testing and linearity testing of the model used ramsey test. As a result of this study, the results of the t test found that the Capital Adequacy Ratio (CAR), Operating Costs to Operating Income (BOPO), Financing to Deposit Ratio (FDR) had a positive and significant effect on financial performance (ROA) while Not Performing Financing (NPF) had a negative and insignificant effect on financial performance (ROA). Furthermore, simultaneously capital adequacy ratio (CAR), Operating Costs to Operating Income (BOPO), Financing to Deposit Ratio (FDR) and Not Performing Financing (NPF) significantly influenced the financial performance (ROA) of Sharia banks in Indonesia.","author":[{"dropping-particle":"","family":"Ichsan","given":"Reza Nurul","non-dropping-particle":"","parse-names":false,"suffix":""},{"dropping-particle":"","family":"Suparmin","given":"Sudirman","non-dropping-particle":"","parse-names":false,"suffix":""},{"dropping-particle":"","family":"Yusuf","given":"Mohammad","non-dropping-particle":"","parse-names":false,"suffix":""},{"dropping-particle":"","family":"Ismal","given":"Rifki","non-dropping-particle":"","parse-names":false,"suffix":""},{"dropping-particle":"","family":"Sitompul","given":"Saleh","non-dropping-particle":"","parse-names":false,"suffix":""}],"container-title":"Budapest International Research and Critics Institute (BIRCI-Journal): Humanities and Social Sciences","id":"ITEM-1","issue":"1","issued":{"date-parts":[["2021"]]},"page":"298-309","title":"Determinant of Sharia Bank's Financial Performance during the Covid-19 Pandemic","type":"article-journal","volume":"4"},"uris":["http://www.mendeley.com/documents/?uuid=b126d102-1dc8-4675-95e3-6c4838f3f110"]}],"mendeley":{"formattedCitation":"(Ichsan et al., 2021)","plainTextFormattedCitation":"(Ichsan et al., 2021)","previouslyFormattedCitation":"(Ichsan et al., 2021)"},"properties":{"noteIndex":0},"schema":"https://github.com/citation-style-language/schema/raw/master/csl-citation.json"}</w:instrText>
      </w:r>
      <w:r w:rsidR="00B07E48" w:rsidRPr="008A4828">
        <w:rPr>
          <w:color w:val="000000" w:themeColor="text1"/>
        </w:rPr>
        <w:fldChar w:fldCharType="separate"/>
      </w:r>
      <w:r w:rsidR="00B07E48" w:rsidRPr="008A4828">
        <w:rPr>
          <w:noProof/>
          <w:color w:val="000000" w:themeColor="text1"/>
        </w:rPr>
        <w:t>(Ichsan et al., 2021)</w:t>
      </w:r>
      <w:r w:rsidR="00B07E48" w:rsidRPr="008A4828">
        <w:rPr>
          <w:color w:val="000000" w:themeColor="text1"/>
        </w:rPr>
        <w:fldChar w:fldCharType="end"/>
      </w:r>
      <w:r w:rsidR="00B07E48" w:rsidRPr="008A4828">
        <w:rPr>
          <w:color w:val="000000" w:themeColor="text1"/>
        </w:rPr>
        <w:t xml:space="preserve"> dan </w:t>
      </w:r>
      <w:r w:rsidR="00B07E48" w:rsidRPr="008A4828">
        <w:rPr>
          <w:color w:val="000000" w:themeColor="text1"/>
        </w:rPr>
        <w:fldChar w:fldCharType="begin" w:fldLock="1"/>
      </w:r>
      <w:r w:rsidR="00B07E48" w:rsidRPr="008A4828">
        <w:rPr>
          <w:color w:val="000000" w:themeColor="text1"/>
        </w:rPr>
        <w:instrText>ADDIN CSL_CITATION {"citationItems":[{"id":"ITEM-1","itemData":{"DOI":"10.36407/jmsab.v1i1.15","abstract":"This study aims to provide empirical evidence about the effect of DPK (Third Party Funds), CAR (Capital Adequacy Ratio), LDR (Loan to Deposit Ratio), and BOPO (Operating Expenses to Operating Income) on the profitability (ROA) of state banks. The multiple linear regression with classic assumption test was used to hypothesis testing. The results showed that DPK, LDR, and BOPO had a positive and significant effect on ROA, while CAR has no significantly effect. Among all the independent variables studied, DPK is the dominant variable affecting ROA, and, ROA can explained by the variables studied at 81.4% while the remainder was explained by other factors not included in the study.","author":[{"dropping-particle":"","family":"Parenrengi","given":"Sudarmin","non-dropping-particle":"","parse-names":false,"suffix":""},{"dropping-particle":"","family":"Hendratni","given":"Tyahya Whisnu","non-dropping-particle":"","parse-names":false,"suffix":""}],"container-title":"Jurnal Manajemen Strategi dan Aplikasi Bisnis","id":"ITEM-1","issue":"1","issued":{"date-parts":[["2018"]]},"page":"9-18","title":"Pengaruh dana pihak ketiga, kecukupan modal dan penyaluran kredit terhadap profitabilitas bank","type":"article-journal","volume":"1"},"uris":["http://www.mendeley.com/documents/?uuid=c254b5fa-cabf-47db-a817-d9952c2e121a"]}],"mendeley":{"formattedCitation":"(Parenrengi &amp; Hendratni, 2018)","plainTextFormattedCitation":"(Parenrengi &amp; Hendratni, 2018)","previouslyFormattedCitation":"(Parenrengi &amp; Hendratni, 2018)"},"properties":{"noteIndex":0},"schema":"https://github.com/citation-style-language/schema/raw/master/csl-citation.json"}</w:instrText>
      </w:r>
      <w:r w:rsidR="00B07E48" w:rsidRPr="008A4828">
        <w:rPr>
          <w:color w:val="000000" w:themeColor="text1"/>
        </w:rPr>
        <w:fldChar w:fldCharType="separate"/>
      </w:r>
      <w:r w:rsidR="00B07E48" w:rsidRPr="008A4828">
        <w:rPr>
          <w:noProof/>
          <w:color w:val="000000" w:themeColor="text1"/>
        </w:rPr>
        <w:t xml:space="preserve">(Parenrengi &amp; </w:t>
      </w:r>
      <w:r w:rsidR="00B07E48" w:rsidRPr="008A4828">
        <w:rPr>
          <w:noProof/>
          <w:color w:val="000000" w:themeColor="text1"/>
        </w:rPr>
        <w:lastRenderedPageBreak/>
        <w:t>Hendratni, 2018)</w:t>
      </w:r>
      <w:r w:rsidR="00B07E48" w:rsidRPr="008A4828">
        <w:rPr>
          <w:color w:val="000000" w:themeColor="text1"/>
        </w:rPr>
        <w:fldChar w:fldCharType="end"/>
      </w:r>
      <w:r w:rsidR="00B07E48" w:rsidRPr="008A4828">
        <w:rPr>
          <w:color w:val="000000" w:themeColor="text1"/>
        </w:rPr>
        <w:t xml:space="preserve"> </w:t>
      </w:r>
      <w:r w:rsidR="00530FEB">
        <w:rPr>
          <w:color w:val="000000" w:themeColor="text1"/>
        </w:rPr>
        <w:t>menyatakan bahwa efisiensi operasional</w:t>
      </w:r>
      <w:r w:rsidRPr="008A4828">
        <w:rPr>
          <w:color w:val="000000" w:themeColor="text1"/>
        </w:rPr>
        <w:t xml:space="preserve"> </w:t>
      </w:r>
      <w:r w:rsidR="00610C75">
        <w:rPr>
          <w:color w:val="000000" w:themeColor="text1"/>
        </w:rPr>
        <w:t xml:space="preserve">yang diproksikan menggunakan BOPO </w:t>
      </w:r>
      <w:r w:rsidRPr="008A4828">
        <w:rPr>
          <w:color w:val="000000" w:themeColor="text1"/>
        </w:rPr>
        <w:t xml:space="preserve">memiliki pengaruh </w:t>
      </w:r>
      <w:r w:rsidR="00AB0F80" w:rsidRPr="008A4828">
        <w:rPr>
          <w:color w:val="000000" w:themeColor="text1"/>
        </w:rPr>
        <w:t xml:space="preserve">positif dan </w:t>
      </w:r>
      <w:r w:rsidRPr="008A4828">
        <w:rPr>
          <w:color w:val="000000" w:themeColor="text1"/>
        </w:rPr>
        <w:t xml:space="preserve">signifikan terhadap </w:t>
      </w:r>
      <w:r w:rsidRPr="008A4828">
        <w:rPr>
          <w:i/>
          <w:color w:val="000000" w:themeColor="text1"/>
        </w:rPr>
        <w:t>Return On Asset</w:t>
      </w:r>
      <w:r w:rsidRPr="008A4828">
        <w:rPr>
          <w:color w:val="000000" w:themeColor="text1"/>
        </w:rPr>
        <w:t xml:space="preserve"> (ROA). Hal ini </w:t>
      </w:r>
      <w:r w:rsidR="00F2782B" w:rsidRPr="008A4828">
        <w:rPr>
          <w:color w:val="000000" w:themeColor="text1"/>
        </w:rPr>
        <w:t>tidak sesuai</w:t>
      </w:r>
      <w:r w:rsidRPr="008A4828">
        <w:rPr>
          <w:color w:val="000000" w:themeColor="text1"/>
        </w:rPr>
        <w:t xml:space="preserve"> dengan penelitian ya</w:t>
      </w:r>
      <w:r w:rsidR="00197537" w:rsidRPr="008A4828">
        <w:rPr>
          <w:color w:val="000000" w:themeColor="text1"/>
        </w:rPr>
        <w:t>ng dilakukan</w:t>
      </w:r>
      <w:r w:rsidR="00B07E48" w:rsidRPr="008A4828">
        <w:rPr>
          <w:color w:val="000000" w:themeColor="text1"/>
        </w:rPr>
        <w:t xml:space="preserve"> </w:t>
      </w:r>
      <w:r w:rsidR="00B07E48" w:rsidRPr="008A4828">
        <w:rPr>
          <w:color w:val="000000" w:themeColor="text1"/>
        </w:rPr>
        <w:fldChar w:fldCharType="begin" w:fldLock="1"/>
      </w:r>
      <w:r w:rsidR="00B07E48" w:rsidRPr="008A4828">
        <w:rPr>
          <w:color w:val="000000" w:themeColor="text1"/>
        </w:rPr>
        <w:instrText>ADDIN CSL_CITATION {"citationItems":[{"id":"ITEM-1","itemData":{"abstract":"This studyaims to determine the effect of Non-PerformingLoans, Loan to Deposit Ratio and OperationalCosts Operating Income on BankingProfitabilitywhichisproxied by Return On Assets. in 2014-2018. The total sample of 32 commercial bankswent public listed on the Indonesia Stock Exchange in the 2014-2018 periodtaken by purposivesampling technique. The analysis technique usedis multiple linearregressionanalysis. The resultsshowedthat the Non-PerformingLoans (NPL) variable had a negative and significanteffect on Return On Assets (ROA),Loan to Deposit Ratio(LDR)had a positive and significanteffect on Return On Assets (ROA) and OperationalCosts Operating Incomehad a negative and significanteffect on Return On Assets (ROA).","author":[{"dropping-particle":"","family":"Dewi","given":"Ni Komang Citra","non-dropping-particle":"","parse-names":false,"suffix":""},{"dropping-particle":"","family":"Badjra","given":"Ida Bagus","non-dropping-particle":"","parse-names":false,"suffix":""}],"container-title":"American Journal of Humanities and Social Sciences Research","id":"ITEM-1","issue":"7","issued":{"date-parts":[["2020"]]},"page":"171-178","title":"the Effect of Npl, Ldr and Operational Cost of Operational Income on Roa","type":"article-journal"},"uris":["http://www.mendeley.com/documents/?uuid=aaf56552-1b44-4ef4-a795-b2cd7b081be1"]}],"mendeley":{"formattedCitation":"(N. K. C. Dewi &amp; Badjra, 2020)","plainTextFormattedCitation":"(N. K. C. Dewi &amp; Badjra, 2020)","previouslyFormattedCitation":"(N. K. C. Dewi &amp; Badjra, 2020)"},"properties":{"noteIndex":0},"schema":"https://github.com/citation-style-language/schema/raw/master/csl-citation.json"}</w:instrText>
      </w:r>
      <w:r w:rsidR="00B07E48" w:rsidRPr="008A4828">
        <w:rPr>
          <w:color w:val="000000" w:themeColor="text1"/>
        </w:rPr>
        <w:fldChar w:fldCharType="separate"/>
      </w:r>
      <w:r w:rsidR="00B07E48" w:rsidRPr="008A4828">
        <w:rPr>
          <w:noProof/>
          <w:color w:val="000000" w:themeColor="text1"/>
        </w:rPr>
        <w:t>(N. K. C. Dewi &amp; Badjra, 2020)</w:t>
      </w:r>
      <w:r w:rsidR="00B07E48" w:rsidRPr="008A4828">
        <w:rPr>
          <w:color w:val="000000" w:themeColor="text1"/>
        </w:rPr>
        <w:fldChar w:fldCharType="end"/>
      </w:r>
      <w:r w:rsidR="00B07E48" w:rsidRPr="008A4828">
        <w:rPr>
          <w:color w:val="000000" w:themeColor="text1"/>
        </w:rPr>
        <w:t xml:space="preserve"> dan </w:t>
      </w:r>
      <w:r w:rsidR="00B07E48" w:rsidRPr="008A4828">
        <w:rPr>
          <w:color w:val="000000" w:themeColor="text1"/>
        </w:rPr>
        <w:fldChar w:fldCharType="begin" w:fldLock="1"/>
      </w:r>
      <w:r w:rsidR="00B07E48" w:rsidRPr="008A4828">
        <w:rPr>
          <w:color w:val="000000" w:themeColor="text1"/>
        </w:rPr>
        <w:instrText>ADDIN CSL_CITATION {"citationItems":[{"id":"ITEM-1","itemData":{"author":[{"dropping-particle":"","family":"Setya","given":"Muhammad","non-dropping-particle":"","parse-names":false,"suffix":""},{"dropping-particle":"","family":"Sari","given":"Pratama","non-dropping-particle":"","parse-names":false,"suffix":""},{"dropping-particle":"","family":"Afriansyah","given":"Riki","non-dropping-particle":"","parse-names":false,"suffix":""},{"dropping-particle":"","family":"Icmd","given":"Directory","non-dropping-particle":"","parse-names":false,"suffix":""},{"dropping-particle":"","family":"Efek","given":"Bursa","non-dropping-particle":"","parse-names":false,"suffix":""},{"dropping-particle":"","family":"Populasi","given":"Indonesia","non-dropping-particle":"","parse-names":false,"suffix":""}],"id":"ITEM-1","issue":"1","issued":{"date-parts":[["2021"]]},"page":"118-126","title":"Pengaruh car , ldr , nim , bopo terhadap roa pada sektor perbankan go public di bei 2016-2018 to Deposit Ratio ), NIM ( Net Interest Margin ), BOPO ( Beban Operasional Pendapatan","type":"article-journal","volume":"17"},"uris":["http://www.mendeley.com/documents/?uuid=2a3a012e-a315-4360-95a9-1eb730a6b149"]}],"mendeley":{"formattedCitation":"(Setya et al., 2021)","plainTextFormattedCitation":"(Setya et al., 2021)","previouslyFormattedCitation":"(Setya et al., 2021)"},"properties":{"noteIndex":0},"schema":"https://github.com/citation-style-language/schema/raw/master/csl-citation.json"}</w:instrText>
      </w:r>
      <w:r w:rsidR="00B07E48" w:rsidRPr="008A4828">
        <w:rPr>
          <w:color w:val="000000" w:themeColor="text1"/>
        </w:rPr>
        <w:fldChar w:fldCharType="separate"/>
      </w:r>
      <w:r w:rsidR="00B07E48" w:rsidRPr="008A4828">
        <w:rPr>
          <w:noProof/>
          <w:color w:val="000000" w:themeColor="text1"/>
        </w:rPr>
        <w:t>(Setya et al., 2021)</w:t>
      </w:r>
      <w:r w:rsidR="00B07E48" w:rsidRPr="008A4828">
        <w:rPr>
          <w:color w:val="000000" w:themeColor="text1"/>
        </w:rPr>
        <w:fldChar w:fldCharType="end"/>
      </w:r>
      <w:r w:rsidR="00197537" w:rsidRPr="008A4828">
        <w:rPr>
          <w:color w:val="000000" w:themeColor="text1"/>
        </w:rPr>
        <w:t xml:space="preserve"> </w:t>
      </w:r>
      <w:r w:rsidR="00607E49">
        <w:rPr>
          <w:color w:val="000000" w:themeColor="text1"/>
        </w:rPr>
        <w:t xml:space="preserve">yang menyatakan bahwa </w:t>
      </w:r>
      <w:r w:rsidRPr="008A4828">
        <w:rPr>
          <w:color w:val="000000" w:themeColor="text1"/>
        </w:rPr>
        <w:t xml:space="preserve">memiliki pengaruh </w:t>
      </w:r>
      <w:r w:rsidR="00C63760" w:rsidRPr="008A4828">
        <w:rPr>
          <w:color w:val="000000" w:themeColor="text1"/>
        </w:rPr>
        <w:t xml:space="preserve">negatif </w:t>
      </w:r>
      <w:r w:rsidRPr="008A4828">
        <w:rPr>
          <w:color w:val="000000" w:themeColor="text1"/>
        </w:rPr>
        <w:t xml:space="preserve">terhadap </w:t>
      </w:r>
      <w:r w:rsidRPr="008A4828">
        <w:rPr>
          <w:i/>
          <w:color w:val="000000" w:themeColor="text1"/>
        </w:rPr>
        <w:t>Return On Asset</w:t>
      </w:r>
      <w:r w:rsidRPr="008A4828">
        <w:rPr>
          <w:color w:val="000000" w:themeColor="text1"/>
        </w:rPr>
        <w:t xml:space="preserve"> (ROA). </w:t>
      </w:r>
    </w:p>
    <w:p w14:paraId="639174F7" w14:textId="47994AE7" w:rsidR="00517FB9" w:rsidRPr="008A4828" w:rsidRDefault="00517FB9" w:rsidP="00517FB9">
      <w:pPr>
        <w:widowControl w:val="0"/>
        <w:spacing w:after="240" w:line="480" w:lineRule="auto"/>
        <w:ind w:firstLine="360"/>
        <w:jc w:val="both"/>
        <w:rPr>
          <w:color w:val="000000" w:themeColor="text1"/>
        </w:rPr>
      </w:pPr>
      <w:r w:rsidRPr="008A4828">
        <w:rPr>
          <w:color w:val="000000" w:themeColor="text1"/>
        </w:rPr>
        <w:t>Hasil penelitian yang dil</w:t>
      </w:r>
      <w:r w:rsidR="004E220D" w:rsidRPr="008A4828">
        <w:rPr>
          <w:color w:val="000000" w:themeColor="text1"/>
        </w:rPr>
        <w:t xml:space="preserve">akukan oleh </w:t>
      </w:r>
      <w:r w:rsidR="00B07E48" w:rsidRPr="008A4828">
        <w:rPr>
          <w:color w:val="000000" w:themeColor="text1"/>
        </w:rPr>
        <w:fldChar w:fldCharType="begin" w:fldLock="1"/>
      </w:r>
      <w:r w:rsidR="00B07E48" w:rsidRPr="008A4828">
        <w:rPr>
          <w:color w:val="000000" w:themeColor="text1"/>
        </w:rPr>
        <w:instrText>ADDIN CSL_CITATION {"citationItems":[{"id":"ITEM-1","itemData":{"DOI":"10.1108/IJOEM-04-2020-0329","ISSN":"17468817","abstract":"Purpose: The authors examine the impact of credit, liquidity and operational risks on the financial performance of commercial banks of South Asia. Design/methodology/approach: Data are extracted from DataStream of 76 commercial banks of four countries, i.e. Pakistan, India, Bangladesh and Sri Lanka for the period 2009–2018. The generalized method of moments (GMM) is used to analyze the results. Findings: All three risks are significantly associated with financial performance. The authors find that Z-score positively affects the bank performance, whereas the nonperforming loans (NPLs) ratio has a negative impact on financial performance of bank. Liquidity risk analyses show the current and loan-to-deposit (LTD) ratios positively and negatively, respectively, affect financial performance. While operational risk positively affects financial performance. The authors further present the significant effects of joint occurrence of credit and liquidity risks on financial performance. Practical implications: For managing credit risk, banking management should ensure the policies for granting loans and timely reimbursement of the loan installments from customers. Bank managers should regularly monitor the liquidity position by maintaining the necessary levels of loans and deposits. Management should retain a healthy capital charge to meet operational risks. Originality/value: Credit, liquidity and operational risks are considered the most important categories of risk which are faced by financial institutions. To the best of the authors’ knowledge, this is the first study which investigates the impact of these risks on banks’ financial performance in selected South Asian countries. The results of this study have relevance and probable generalizability about the impact of risks on the performance of banks in emerging markets.","author":[{"dropping-particle":"","family":"Hunjra","given":"Ahmed Imran","non-dropping-particle":"","parse-names":false,"suffix":""},{"dropping-particle":"","family":"Mehmood","given":"Asad","non-dropping-particle":"","parse-names":false,"suffix":""},{"dropping-particle":"","family":"Nguyen","given":"Hung Phu","non-dropping-particle":"","parse-names":false,"suffix":""},{"dropping-particle":"","family":"Tayachi","given":"Tahar","non-dropping-particle":"","parse-names":false,"suffix":""}],"container-title":"International Journal of Emerging Markets","id":"ITEM-1","issued":{"date-parts":[["2020"]]},"title":"Do firm-specific risks affect bank performance?","type":"article-journal"},"uris":["http://www.mendeley.com/documents/?uuid=0b72b993-08a6-41f6-bce8-42316d6329b9"]}],"mendeley":{"formattedCitation":"(Hunjra et al., 2020)","plainTextFormattedCitation":"(Hunjra et al., 2020)","previouslyFormattedCitation":"(Hunjra et al., 2020)"},"properties":{"noteIndex":0},"schema":"https://github.com/citation-style-language/schema/raw/master/csl-citation.json"}</w:instrText>
      </w:r>
      <w:r w:rsidR="00B07E48" w:rsidRPr="008A4828">
        <w:rPr>
          <w:color w:val="000000" w:themeColor="text1"/>
        </w:rPr>
        <w:fldChar w:fldCharType="separate"/>
      </w:r>
      <w:r w:rsidR="00B07E48" w:rsidRPr="008A4828">
        <w:rPr>
          <w:noProof/>
          <w:color w:val="000000" w:themeColor="text1"/>
        </w:rPr>
        <w:t>(Hunjra et al., 2020)</w:t>
      </w:r>
      <w:r w:rsidR="00B07E48" w:rsidRPr="008A4828">
        <w:rPr>
          <w:color w:val="000000" w:themeColor="text1"/>
        </w:rPr>
        <w:fldChar w:fldCharType="end"/>
      </w:r>
      <w:r w:rsidR="00B07E48" w:rsidRPr="008A4828">
        <w:rPr>
          <w:color w:val="000000" w:themeColor="text1"/>
        </w:rPr>
        <w:t xml:space="preserve">, </w:t>
      </w:r>
      <w:r w:rsidR="00B07E48" w:rsidRPr="008A4828">
        <w:rPr>
          <w:color w:val="000000" w:themeColor="text1"/>
        </w:rPr>
        <w:fldChar w:fldCharType="begin" w:fldLock="1"/>
      </w:r>
      <w:r w:rsidR="00B07E48" w:rsidRPr="008A4828">
        <w:rPr>
          <w:color w:val="000000" w:themeColor="text1"/>
        </w:rPr>
        <w:instrText>ADDIN CSL_CITATION {"citationItems":[{"id":"ITEM-1","itemData":{"DOI":"10.18488/journal.11/2014.3.5/11.5.295.306","author":[{"dropping-particle":"","family":"Abiola","given":"Idowu","non-dropping-particle":"","parse-names":false,"suffix":""}],"id":"ITEM-1","issue":"5","issued":{"date-parts":[["2014"]]},"page":"295-306","title":"the Impact of Credit Risk Management on the Commercial","type":"article-journal","volume":"3"},"uris":["http://www.mendeley.com/documents/?uuid=395adb99-a1d5-49e0-a808-6b8e4cb35198"]}],"mendeley":{"formattedCitation":"(Abiola, 2014)","plainTextFormattedCitation":"(Abiola, 2014)","previouslyFormattedCitation":"(Abiola, 2014)"},"properties":{"noteIndex":0},"schema":"https://github.com/citation-style-language/schema/raw/master/csl-citation.json"}</w:instrText>
      </w:r>
      <w:r w:rsidR="00B07E48" w:rsidRPr="008A4828">
        <w:rPr>
          <w:color w:val="000000" w:themeColor="text1"/>
        </w:rPr>
        <w:fldChar w:fldCharType="separate"/>
      </w:r>
      <w:r w:rsidR="00B07E48" w:rsidRPr="008A4828">
        <w:rPr>
          <w:noProof/>
          <w:color w:val="000000" w:themeColor="text1"/>
        </w:rPr>
        <w:t>(Abiola, 2014)</w:t>
      </w:r>
      <w:r w:rsidR="00B07E48" w:rsidRPr="008A4828">
        <w:rPr>
          <w:color w:val="000000" w:themeColor="text1"/>
        </w:rPr>
        <w:fldChar w:fldCharType="end"/>
      </w:r>
      <w:r w:rsidR="00B07E48" w:rsidRPr="008A4828">
        <w:rPr>
          <w:color w:val="000000" w:themeColor="text1"/>
        </w:rPr>
        <w:t xml:space="preserve"> dan </w:t>
      </w:r>
      <w:r w:rsidR="00B07E48" w:rsidRPr="008A4828">
        <w:rPr>
          <w:color w:val="000000" w:themeColor="text1"/>
        </w:rPr>
        <w:fldChar w:fldCharType="begin" w:fldLock="1"/>
      </w:r>
      <w:r w:rsidR="00B07E48" w:rsidRPr="008A4828">
        <w:rPr>
          <w:color w:val="000000" w:themeColor="text1"/>
        </w:rPr>
        <w:instrText>ADDIN CSL_CITATION {"citationItems":[{"id":"ITEM-1","itemData":{"DOI":"10.5897/ajbm2013.7171","ISSN":"1993-8233","abstract":"This study try to explore various parameters pertinent to credit risk management as it affect banks' financial performance. Such parameters covered in the study were; default rate, cost per loan assets and capital adequacy ratio. Financial report of 31 banks were used to analyze for eleven years (2001-2011) comparing the profitability ratio to default rate, cost of per loan assets and capital adequacy ratio which was presented in descriptive, correlation and regression was used to analyze the data. The study revealed that all these parameters have an inverse impact on banks' financial performance; however, the default rate is the most predictor of bank financial performance. The recommendation is to advice banks to design and formulate strategies that will not only minimize the exposure of the banks to credit risk but will enhance profitability.","author":[{"dropping-particle":"","family":"Million","given":"Gizaw","non-dropping-particle":"","parse-names":false,"suffix":""},{"dropping-particle":"","family":"Matewos","given":"Kebede","non-dropping-particle":"","parse-names":false,"suffix":""},{"dropping-particle":"","family":"Sujata","given":"Selvaraj","non-dropping-particle":"","parse-names":false,"suffix":""}],"container-title":"African Journal of Business Management","id":"ITEM-1","issue":"2","issued":{"date-parts":[["2015"]]},"page":"59-66","title":"The impact of credit risk on profitability performance of commercial banks in Ethiopia","type":"article-journal","volume":"9"},"uris":["http://www.mendeley.com/documents/?uuid=89e5396d-af69-436a-9044-3313679b581e"]}],"mendeley":{"formattedCitation":"(Million et al., 2015)","plainTextFormattedCitation":"(Million et al., 2015)","previouslyFormattedCitation":"(Million et al., 2015)"},"properties":{"noteIndex":0},"schema":"https://github.com/citation-style-language/schema/raw/master/csl-citation.json"}</w:instrText>
      </w:r>
      <w:r w:rsidR="00B07E48" w:rsidRPr="008A4828">
        <w:rPr>
          <w:color w:val="000000" w:themeColor="text1"/>
        </w:rPr>
        <w:fldChar w:fldCharType="separate"/>
      </w:r>
      <w:r w:rsidR="00B07E48" w:rsidRPr="008A4828">
        <w:rPr>
          <w:noProof/>
          <w:color w:val="000000" w:themeColor="text1"/>
        </w:rPr>
        <w:t>(Million et al., 2015)</w:t>
      </w:r>
      <w:r w:rsidR="00B07E48" w:rsidRPr="008A4828">
        <w:rPr>
          <w:color w:val="000000" w:themeColor="text1"/>
        </w:rPr>
        <w:fldChar w:fldCharType="end"/>
      </w:r>
      <w:r w:rsidR="00632B3C" w:rsidRPr="008A4828">
        <w:rPr>
          <w:color w:val="000000" w:themeColor="text1"/>
        </w:rPr>
        <w:t xml:space="preserve"> </w:t>
      </w:r>
      <w:r w:rsidR="00607E49">
        <w:rPr>
          <w:color w:val="000000" w:themeColor="text1"/>
        </w:rPr>
        <w:t>menyatakan bahwa risiko kredit</w:t>
      </w:r>
      <w:r w:rsidR="000468C4" w:rsidRPr="008A4828">
        <w:rPr>
          <w:color w:val="000000" w:themeColor="text1"/>
        </w:rPr>
        <w:t xml:space="preserve"> </w:t>
      </w:r>
      <w:r w:rsidR="00560EEA">
        <w:rPr>
          <w:color w:val="000000" w:themeColor="text1"/>
        </w:rPr>
        <w:t xml:space="preserve">yang diproksikan menggunakan NPL </w:t>
      </w:r>
      <w:r w:rsidRPr="008A4828">
        <w:rPr>
          <w:color w:val="000000" w:themeColor="text1"/>
        </w:rPr>
        <w:t xml:space="preserve">memiliki pengaruh </w:t>
      </w:r>
      <w:r w:rsidR="00AB0F80" w:rsidRPr="008A4828">
        <w:rPr>
          <w:color w:val="000000" w:themeColor="text1"/>
        </w:rPr>
        <w:t xml:space="preserve">positif dan </w:t>
      </w:r>
      <w:r w:rsidRPr="008A4828">
        <w:rPr>
          <w:color w:val="000000" w:themeColor="text1"/>
        </w:rPr>
        <w:t xml:space="preserve">signifikan terhadap </w:t>
      </w:r>
      <w:r w:rsidRPr="008A4828">
        <w:rPr>
          <w:i/>
          <w:color w:val="000000" w:themeColor="text1"/>
        </w:rPr>
        <w:t>Return On Asset</w:t>
      </w:r>
      <w:r w:rsidRPr="008A4828">
        <w:rPr>
          <w:color w:val="000000" w:themeColor="text1"/>
        </w:rPr>
        <w:t xml:space="preserve"> (ROA)</w:t>
      </w:r>
      <w:r w:rsidR="00BC3601" w:rsidRPr="008A4828">
        <w:rPr>
          <w:color w:val="000000" w:themeColor="text1"/>
        </w:rPr>
        <w:t xml:space="preserve">. Hal ini tidak sesuai </w:t>
      </w:r>
      <w:r w:rsidRPr="008A4828">
        <w:rPr>
          <w:color w:val="000000" w:themeColor="text1"/>
        </w:rPr>
        <w:t>dengan penelitian yang dilakuk</w:t>
      </w:r>
      <w:r w:rsidR="004E220D" w:rsidRPr="008A4828">
        <w:rPr>
          <w:color w:val="000000" w:themeColor="text1"/>
        </w:rPr>
        <w:t xml:space="preserve">an </w:t>
      </w:r>
      <w:r w:rsidR="00B07E48" w:rsidRPr="008A4828">
        <w:rPr>
          <w:color w:val="000000" w:themeColor="text1"/>
        </w:rPr>
        <w:fldChar w:fldCharType="begin" w:fldLock="1"/>
      </w:r>
      <w:r w:rsidR="00BC5025">
        <w:rPr>
          <w:color w:val="000000" w:themeColor="text1"/>
        </w:rPr>
        <w:instrText>ADDIN CSL_CITATION {"citationItems":[{"id":"ITEM-1","itemData":{"DOI":"10.1108/AFR-07-2012-0036","ISSN":"20416326","abstract":"Purpose – The purpose of this paper is to estimate the impact of financial derivatives on profitability in agricultural banks. Agricultural banks are new to the derivatives market and are unlikely to use financial derivatives for risk speculation. Thus, the paper also provides evidence on the effectiveness of financial derivatives as a risk management tool in small commercial banks. Design/methodology/approach – The authors use call report data from Federal Reserve Bank of Chicago for 2006, 2008 and 2010 to estimate an endogenous switching model to evaluate how profitability of derivatives user and non-user agricultural banks is affected by different risk factors. This approach allows banks’ endogenous choices to use financial derivatives to be accounted for, and to build a counterfactual analysis – what user banks’ profitability would have been if they did not participate in the derivatives activities. Findings – Results indicate that risk management through financial derivatives in agricultural banks is effective and profitability of derivatives user agricultural banks is less affected by credit risk and interest risk in the sample period. Derivatives’ activities have improved agricultural banks’ profitability and these impacts were increasing over years. In particular, in 2010 without use of derivatives, user banks would have had one-third lower profitability. Originality/value – This research is the first to study the role of derivatives in agricultural banks and also provides empirical evidence on the effectiveness of risk management through financial derivatives in agricultural banks.","author":[{"dropping-particle":"","family":"Shen","given":"Xuan","non-dropping-particle":"","parse-names":false,"suffix":""},{"dropping-particle":"","family":"Hartarska","given":"Valentina","non-dropping-particle":"","parse-names":false,"suffix":""}],"container-title":"Agricultural Finance Review","id":"ITEM-1","issue":"2","issued":{"date-parts":[["2013"]]},"page":"290-309","title":"Derivatives as risk management and performance of agricultural banks","type":"article-journal","volume":"73"},"uris":["http://www.mendeley.com/documents/?uuid=93954f5d-7808-4ee6-a0d7-21f68a4216a0"]}],"mendeley":{"formattedCitation":"(X. Shen &amp; Hartarska, 2013)","plainTextFormattedCitation":"(X. Shen &amp; Hartarska, 2013)","previouslyFormattedCitation":"(X. Shen &amp; Hartarska, 2013)"},"properties":{"noteIndex":0},"schema":"https://github.com/citation-style-language/schema/raw/master/csl-citation.json"}</w:instrText>
      </w:r>
      <w:r w:rsidR="00B07E48" w:rsidRPr="008A4828">
        <w:rPr>
          <w:color w:val="000000" w:themeColor="text1"/>
        </w:rPr>
        <w:fldChar w:fldCharType="separate"/>
      </w:r>
      <w:r w:rsidR="00BC5025" w:rsidRPr="00BC5025">
        <w:rPr>
          <w:noProof/>
          <w:color w:val="000000" w:themeColor="text1"/>
        </w:rPr>
        <w:t>(X. Shen &amp; Hartarska, 2013)</w:t>
      </w:r>
      <w:r w:rsidR="00B07E48" w:rsidRPr="008A4828">
        <w:rPr>
          <w:color w:val="000000" w:themeColor="text1"/>
        </w:rPr>
        <w:fldChar w:fldCharType="end"/>
      </w:r>
      <w:r w:rsidR="00B07E48" w:rsidRPr="008A4828">
        <w:rPr>
          <w:color w:val="000000" w:themeColor="text1"/>
        </w:rPr>
        <w:t xml:space="preserve">, </w:t>
      </w:r>
      <w:r w:rsidR="00B07E48" w:rsidRPr="008A4828">
        <w:rPr>
          <w:color w:val="000000" w:themeColor="text1"/>
        </w:rPr>
        <w:fldChar w:fldCharType="begin" w:fldLock="1"/>
      </w:r>
      <w:r w:rsidR="00B07E48" w:rsidRPr="008A4828">
        <w:rPr>
          <w:color w:val="000000" w:themeColor="text1"/>
        </w:rPr>
        <w:instrText>ADDIN CSL_CITATION {"citationItems":[{"id":"ITEM-1","itemData":{"abstract":"ABSTRAK Profitabilitas adalah salah satu indikatori yang tepat untuk mengukur kinerja suatu bank. Return On Asset (ROA) merupakan alat untuk mengukur kemampuan manajemen bank dalam memperoleh keuntungan melalui total asset yang dimiliki. Semakin besar ROA semakin baik juga tingkat pengembaliannya. Penelitian ini bertujuan untuk mengetahui pengaruh Capital Adecuacy Ratio (CAR), Non Performance Loan (NPL) dan Loan to Deposit Ratio (LDR) terhadap Return On Asset (ROA). Sektor perbankan dipilih sebagai populasi yang digunakan dalam penelitian ini yang terdaftar di BEI periode.2011-2013. Teknik purposive sampling digunakan untuk mendapatkan jumlah sampel. Berdasarkan teknik tersebut, 17 perusahaan diperoleh sebagai sampel, namun setelah di outlier jumlah sampel yang digunakan menjadi 12 perusahaan. Teknik analisis data yang digunakan adalah analisis regresi linier berganda yang sebelumnya data diuji validitasnya dengan uji asumsi klasik, dengan hasil bahwa variabel CAR, NPL dan LDR secara parsial berpengaruh negatif terhadap ROA. Kata kunci: ROA, CAR, NPL dan LDR ABSTRACT Profitability is one of indicator appropriate to measure the performance of a bank. Return on Assets (ROA) is measure ability of the bank's management in benefits through total assets owned. The greater the ROA shows that the better financial performance due to the greater rate of return. This study aims the effect Adequacy Capital Ratio (CAR), Non Performance Loan (NPL) and the Loan to Deposit Ratio (LDR) to the Return On Asset (ROA). The banking used in this study listed on the Stock Exchange periode.2011-2013. Purposive sampling technique is getting the number of samples. Based on these techniques, 17 companies obtained as a sample, but after the outlier number of samples used to be 12 companies. Data analysis technique used is multiple linear regression analysis of data previously tested its validity with the classical assumption, with the result that the variable CAR, NPL and LDR partially negative effect on ROA.","author":[{"dropping-particle":"","family":"Yudiartini","given":"Dewa Ayu Sri","non-dropping-particle":"","parse-names":false,"suffix":""},{"dropping-particle":"","family":"Dharmadiaksa","given":"Ida Bagus","non-dropping-particle":"","parse-names":false,"suffix":""}],"container-title":"E-Jurnal Akuntansi Universitas Udayana","id":"ITEM-1","issued":{"date-parts":[["2016"]]},"page":"1183-1209","title":"SEKTOR PERBANKAN DI BURSA EFEK INDONESIA Fakultas Ekonomi dan Bisnis Universitas Udayana , Bali , Indonesia Bank merupakan lembaga intermediasi yang berperan sebagai perantara Dewa Ayu Sri Yudiartini . Pengaruh Rasio Keuangan Terhadap Kinerja Keuangan ...","type":"article-journal"},"uris":["http://www.mendeley.com/documents/?uuid=d7d0c7e4-bb78-48ff-9fcb-7061fab84ccb"]}],"mendeley":{"formattedCitation":"(Yudiartini &amp; Dharmadiaksa, 2016)","plainTextFormattedCitation":"(Yudiartini &amp; Dharmadiaksa, 2016)","previouslyFormattedCitation":"(Yudiartini &amp; Dharmadiaksa, 2016)"},"properties":{"noteIndex":0},"schema":"https://github.com/citation-style-language/schema/raw/master/csl-citation.json"}</w:instrText>
      </w:r>
      <w:r w:rsidR="00B07E48" w:rsidRPr="008A4828">
        <w:rPr>
          <w:color w:val="000000" w:themeColor="text1"/>
        </w:rPr>
        <w:fldChar w:fldCharType="separate"/>
      </w:r>
      <w:r w:rsidR="00B07E48" w:rsidRPr="008A4828">
        <w:rPr>
          <w:noProof/>
          <w:color w:val="000000" w:themeColor="text1"/>
        </w:rPr>
        <w:t>(Yudiartini &amp; Dharmadiaksa, 2016)</w:t>
      </w:r>
      <w:r w:rsidR="00B07E48" w:rsidRPr="008A4828">
        <w:rPr>
          <w:color w:val="000000" w:themeColor="text1"/>
        </w:rPr>
        <w:fldChar w:fldCharType="end"/>
      </w:r>
      <w:r w:rsidR="00B07E48" w:rsidRPr="008A4828">
        <w:rPr>
          <w:color w:val="000000" w:themeColor="text1"/>
        </w:rPr>
        <w:t xml:space="preserve"> dan </w:t>
      </w:r>
      <w:r w:rsidR="00B07E48" w:rsidRPr="008A4828">
        <w:rPr>
          <w:color w:val="000000" w:themeColor="text1"/>
        </w:rPr>
        <w:fldChar w:fldCharType="begin" w:fldLock="1"/>
      </w:r>
      <w:r w:rsidR="00C63760" w:rsidRPr="008A4828">
        <w:rPr>
          <w:color w:val="000000" w:themeColor="text1"/>
        </w:rPr>
        <w:instrText>ADDIN CSL_CITATION {"citationItems":[{"id":"ITEM-1","itemData":{"author":[{"dropping-particle":"","family":"Ayu","given":"I Gusti","non-dropping-particle":"","parse-names":false,"suffix":""},{"dropping-particle":"","family":"Ambarawati","given":"Dwi","non-dropping-particle":"","parse-names":false,"suffix":""},{"dropping-particle":"","family":"Abundanti","given":"Nyoman","non-dropping-particle":"","parse-names":false,"suffix":""}],"id":"ITEM-1","issue":"5","issued":{"date-parts":[["2018"]]},"page":"2410-2441","title":"LOAN TO DEPOSIT RATIO TERHADAP RETURN ON ASEET Fakultas Ekonomi dan Bisnis Universitas Udayana , Bali , Indonesia Perekonomian secara keseluruhan mendapat manfaat dari keberadaan suatu bank . Menurut Undang – Undang Perbankan Nomor 10 Tahun 1998 yang dima","type":"article-journal","volume":"7"},"uris":["http://www.mendeley.com/documents/?uuid=7f183bb7-bfbc-4c86-b1c5-49e6c2ff10c9"]}],"mendeley":{"formattedCitation":"(Ayu et al., 2018)","plainTextFormattedCitation":"(Ayu et al., 2018)","previouslyFormattedCitation":"(Ayu et al., 2018)"},"properties":{"noteIndex":0},"schema":"https://github.com/citation-style-language/schema/raw/master/csl-citation.json"}</w:instrText>
      </w:r>
      <w:r w:rsidR="00B07E48" w:rsidRPr="008A4828">
        <w:rPr>
          <w:color w:val="000000" w:themeColor="text1"/>
        </w:rPr>
        <w:fldChar w:fldCharType="separate"/>
      </w:r>
      <w:r w:rsidR="00B07E48" w:rsidRPr="008A4828">
        <w:rPr>
          <w:noProof/>
          <w:color w:val="000000" w:themeColor="text1"/>
        </w:rPr>
        <w:t>(Ayu et al., 2018)</w:t>
      </w:r>
      <w:r w:rsidR="00B07E48" w:rsidRPr="008A4828">
        <w:rPr>
          <w:color w:val="000000" w:themeColor="text1"/>
        </w:rPr>
        <w:fldChar w:fldCharType="end"/>
      </w:r>
      <w:r w:rsidR="00B07E48" w:rsidRPr="008A4828">
        <w:rPr>
          <w:color w:val="000000" w:themeColor="text1"/>
        </w:rPr>
        <w:t xml:space="preserve"> </w:t>
      </w:r>
      <w:r w:rsidR="00607E49">
        <w:rPr>
          <w:color w:val="000000" w:themeColor="text1"/>
        </w:rPr>
        <w:t>yang menyatakan bahwa risiko kredit</w:t>
      </w:r>
      <w:r w:rsidRPr="008A4828">
        <w:rPr>
          <w:color w:val="000000" w:themeColor="text1"/>
        </w:rPr>
        <w:t xml:space="preserve"> </w:t>
      </w:r>
      <w:r w:rsidR="00560EEA">
        <w:rPr>
          <w:color w:val="000000" w:themeColor="text1"/>
        </w:rPr>
        <w:t xml:space="preserve">yang diproksikan menggunakan NPL </w:t>
      </w:r>
      <w:r w:rsidRPr="008A4828">
        <w:rPr>
          <w:color w:val="000000" w:themeColor="text1"/>
        </w:rPr>
        <w:t xml:space="preserve">memiliki pengaruh </w:t>
      </w:r>
      <w:r w:rsidR="00C63760" w:rsidRPr="008A4828">
        <w:rPr>
          <w:color w:val="000000" w:themeColor="text1"/>
        </w:rPr>
        <w:t xml:space="preserve">negatif </w:t>
      </w:r>
      <w:r w:rsidRPr="008A4828">
        <w:rPr>
          <w:color w:val="000000" w:themeColor="text1"/>
        </w:rPr>
        <w:t xml:space="preserve">terhadap </w:t>
      </w:r>
      <w:r w:rsidRPr="008A4828">
        <w:rPr>
          <w:i/>
          <w:color w:val="000000" w:themeColor="text1"/>
        </w:rPr>
        <w:t>Return On Asset</w:t>
      </w:r>
      <w:r w:rsidRPr="008A4828">
        <w:rPr>
          <w:color w:val="000000" w:themeColor="text1"/>
        </w:rPr>
        <w:t xml:space="preserve"> (ROA).</w:t>
      </w:r>
      <w:r w:rsidR="007C4161" w:rsidRPr="008A4828">
        <w:rPr>
          <w:color w:val="000000" w:themeColor="text1"/>
        </w:rPr>
        <w:t xml:space="preserve"> </w:t>
      </w:r>
    </w:p>
    <w:p w14:paraId="17CD7BD9" w14:textId="41F91637" w:rsidR="006B58F9" w:rsidRPr="008A4828" w:rsidRDefault="00517FB9" w:rsidP="00517FB9">
      <w:pPr>
        <w:widowControl w:val="0"/>
        <w:spacing w:after="240" w:line="480" w:lineRule="auto"/>
        <w:ind w:firstLine="360"/>
        <w:jc w:val="both"/>
        <w:rPr>
          <w:color w:val="000000" w:themeColor="text1"/>
        </w:rPr>
      </w:pPr>
      <w:r w:rsidRPr="008A4828">
        <w:rPr>
          <w:color w:val="000000" w:themeColor="text1"/>
        </w:rPr>
        <w:t xml:space="preserve">Serta, penelitian </w:t>
      </w:r>
      <w:r w:rsidR="007D5B81" w:rsidRPr="008A4828">
        <w:rPr>
          <w:color w:val="000000" w:themeColor="text1"/>
        </w:rPr>
        <w:t>y</w:t>
      </w:r>
      <w:r w:rsidR="00C63760" w:rsidRPr="008A4828">
        <w:rPr>
          <w:color w:val="000000" w:themeColor="text1"/>
        </w:rPr>
        <w:t xml:space="preserve">ang dilakukan oleh </w:t>
      </w:r>
      <w:r w:rsidR="00C63760" w:rsidRPr="008A4828">
        <w:rPr>
          <w:color w:val="000000" w:themeColor="text1"/>
        </w:rPr>
        <w:fldChar w:fldCharType="begin" w:fldLock="1"/>
      </w:r>
      <w:r w:rsidR="00BC5025">
        <w:rPr>
          <w:color w:val="000000" w:themeColor="text1"/>
        </w:rPr>
        <w:instrText>ADDIN CSL_CITATION {"citationItems":[{"id":"ITEM-1","itemData":{"DOI":"10.1108/AFR-07-2012-0036","ISSN":"20416326","abstract":"Purpose – The purpose of this paper is to estimate the impact of financial derivatives on profitability in agricultural banks. Agricultural banks are new to the derivatives market and are unlikely to use financial derivatives for risk speculation. Thus, the paper also provides evidence on the effectiveness of financial derivatives as a risk management tool in small commercial banks. Design/methodology/approach – The authors use call report data from Federal Reserve Bank of Chicago for 2006, 2008 and 2010 to estimate an endogenous switching model to evaluate how profitability of derivatives user and non-user agricultural banks is affected by different risk factors. This approach allows banks’ endogenous choices to use financial derivatives to be accounted for, and to build a counterfactual analysis – what user banks’ profitability would have been if they did not participate in the derivatives activities. Findings – Results indicate that risk management through financial derivatives in agricultural banks is effective and profitability of derivatives user agricultural banks is less affected by credit risk and interest risk in the sample period. Derivatives’ activities have improved agricultural banks’ profitability and these impacts were increasing over years. In particular, in 2010 without use of derivatives, user banks would have had one-third lower profitability. Originality/value – This research is the first to study the role of derivatives in agricultural banks and also provides empirical evidence on the effectiveness of risk management through financial derivatives in agricultural banks.","author":[{"dropping-particle":"","family":"Shen","given":"Xuan","non-dropping-particle":"","parse-names":false,"suffix":""},{"dropping-particle":"","family":"Hartarska","given":"Valentina","non-dropping-particle":"","parse-names":false,"suffix":""}],"container-title":"Agricultural Finance Review","id":"ITEM-1","issue":"2","issued":{"date-parts":[["2013"]]},"page":"290-309","title":"Derivatives as risk management and performance of agricultural banks","type":"article-journal","volume":"73"},"uris":["http://www.mendeley.com/documents/?uuid=93954f5d-7808-4ee6-a0d7-21f68a4216a0"]}],"mendeley":{"formattedCitation":"(X. Shen &amp; Hartarska, 2013)","plainTextFormattedCitation":"(X. Shen &amp; Hartarska, 2013)","previouslyFormattedCitation":"(X. Shen &amp; Hartarska, 2013)"},"properties":{"noteIndex":0},"schema":"https://github.com/citation-style-language/schema/raw/master/csl-citation.json"}</w:instrText>
      </w:r>
      <w:r w:rsidR="00C63760" w:rsidRPr="008A4828">
        <w:rPr>
          <w:color w:val="000000" w:themeColor="text1"/>
        </w:rPr>
        <w:fldChar w:fldCharType="separate"/>
      </w:r>
      <w:r w:rsidR="00BC5025" w:rsidRPr="00BC5025">
        <w:rPr>
          <w:noProof/>
          <w:color w:val="000000" w:themeColor="text1"/>
        </w:rPr>
        <w:t>(X. Shen &amp; Hartarska, 2013)</w:t>
      </w:r>
      <w:r w:rsidR="00C63760" w:rsidRPr="008A4828">
        <w:rPr>
          <w:color w:val="000000" w:themeColor="text1"/>
        </w:rPr>
        <w:fldChar w:fldCharType="end"/>
      </w:r>
      <w:r w:rsidR="00C63760" w:rsidRPr="008A4828">
        <w:rPr>
          <w:color w:val="000000" w:themeColor="text1"/>
        </w:rPr>
        <w:t xml:space="preserve">, </w:t>
      </w:r>
      <w:r w:rsidR="00C63760" w:rsidRPr="008A4828">
        <w:rPr>
          <w:color w:val="000000" w:themeColor="text1"/>
        </w:rPr>
        <w:fldChar w:fldCharType="begin" w:fldLock="1"/>
      </w:r>
      <w:r w:rsidR="00C63760" w:rsidRPr="008A4828">
        <w:rPr>
          <w:color w:val="000000" w:themeColor="text1"/>
        </w:rPr>
        <w:instrText>ADDIN CSL_CITATION {"citationItems":[{"id":"ITEM-1","itemData":{"DOI":"10.1108/IJOEM-04-2020-0329","ISSN":"17468817","abstract":"Purpose: The authors examine the impact of credit, liquidity and operational risks on the financial performance of commercial banks of South Asia. Design/methodology/approach: Data are extracted from DataStream of 76 commercial banks of four countries, i.e. Pakistan, India, Bangladesh and Sri Lanka for the period 2009–2018. The generalized method of moments (GMM) is used to analyze the results. Findings: All three risks are significantly associated with financial performance. The authors find that Z-score positively affects the bank performance, whereas the nonperforming loans (NPLs) ratio has a negative impact on financial performance of bank. Liquidity risk analyses show the current and loan-to-deposit (LTD) ratios positively and negatively, respectively, affect financial performance. While operational risk positively affects financial performance. The authors further present the significant effects of joint occurrence of credit and liquidity risks on financial performance. Practical implications: For managing credit risk, banking management should ensure the policies for granting loans and timely reimbursement of the loan installments from customers. Bank managers should regularly monitor the liquidity position by maintaining the necessary levels of loans and deposits. Management should retain a healthy capital charge to meet operational risks. Originality/value: Credit, liquidity and operational risks are considered the most important categories of risk which are faced by financial institutions. To the best of the authors’ knowledge, this is the first study which investigates the impact of these risks on banks’ financial performance in selected South Asian countries. The results of this study have relevance and probable generalizability about the impact of risks on the performance of banks in emerging markets.","author":[{"dropping-particle":"","family":"Hunjra","given":"Ahmed Imran","non-dropping-particle":"","parse-names":false,"suffix":""},{"dropping-particle":"","family":"Mehmood","given":"Asad","non-dropping-particle":"","parse-names":false,"suffix":""},{"dropping-particle":"","family":"Nguyen","given":"Hung Phu","non-dropping-particle":"","parse-names":false,"suffix":""},{"dropping-particle":"","family":"Tayachi","given":"Tahar","non-dropping-particle":"","parse-names":false,"suffix":""}],"container-title":"International Journal of Emerging Markets","id":"ITEM-1","issued":{"date-parts":[["2020"]]},"title":"Do firm-specific risks affect bank performance?","type":"article-journal"},"uris":["http://www.mendeley.com/documents/?uuid=0b72b993-08a6-41f6-bce8-42316d6329b9"]}],"mendeley":{"formattedCitation":"(Hunjra et al., 2020)","plainTextFormattedCitation":"(Hunjra et al., 2020)","previouslyFormattedCitation":"(Hunjra et al., 2020)"},"properties":{"noteIndex":0},"schema":"https://github.com/citation-style-language/schema/raw/master/csl-citation.json"}</w:instrText>
      </w:r>
      <w:r w:rsidR="00C63760" w:rsidRPr="008A4828">
        <w:rPr>
          <w:color w:val="000000" w:themeColor="text1"/>
        </w:rPr>
        <w:fldChar w:fldCharType="separate"/>
      </w:r>
      <w:r w:rsidR="00C63760" w:rsidRPr="008A4828">
        <w:rPr>
          <w:noProof/>
          <w:color w:val="000000" w:themeColor="text1"/>
        </w:rPr>
        <w:t>(Hunjra et al., 2020)</w:t>
      </w:r>
      <w:r w:rsidR="00C63760" w:rsidRPr="008A4828">
        <w:rPr>
          <w:color w:val="000000" w:themeColor="text1"/>
        </w:rPr>
        <w:fldChar w:fldCharType="end"/>
      </w:r>
      <w:r w:rsidR="00C63760" w:rsidRPr="008A4828">
        <w:rPr>
          <w:color w:val="000000" w:themeColor="text1"/>
        </w:rPr>
        <w:t xml:space="preserve"> dan </w:t>
      </w:r>
      <w:r w:rsidR="00C63760" w:rsidRPr="008A4828">
        <w:rPr>
          <w:color w:val="000000" w:themeColor="text1"/>
        </w:rPr>
        <w:fldChar w:fldCharType="begin" w:fldLock="1"/>
      </w:r>
      <w:r w:rsidR="00C63760" w:rsidRPr="008A4828">
        <w:rPr>
          <w:color w:val="000000" w:themeColor="text1"/>
        </w:rPr>
        <w:instrText>ADDIN CSL_CITATION {"citationItems":[{"id":"ITEM-1","itemData":{"abstract":"This studyaims to determine the effect of Non-PerformingLoans, Loan to Deposit Ratio and OperationalCosts Operating Income on BankingProfitabilitywhichisproxied by Return On Assets. in 2014-2018. The total sample of 32 commercial bankswent public listed on the Indonesia Stock Exchange in the 2014-2018 periodtaken by purposivesampling technique. The analysis technique usedis multiple linearregressionanalysis. The resultsshowedthat the Non-PerformingLoans (NPL) variable had a negative and significanteffect on Return On Assets (ROA),Loan to Deposit Ratio(LDR)had a positive and significanteffect on Return On Assets (ROA) and OperationalCosts Operating Incomehad a negative and significanteffect on Return On Assets (ROA).","author":[{"dropping-particle":"","family":"Dewi","given":"Ni Komang Citra","non-dropping-particle":"","parse-names":false,"suffix":""},{"dropping-particle":"","family":"Badjra","given":"Ida Bagus","non-dropping-particle":"","parse-names":false,"suffix":""}],"container-title":"American Journal of Humanities and Social Sciences Research","id":"ITEM-1","issue":"7","issued":{"date-parts":[["2020"]]},"page":"171-178","title":"the Effect of Npl, Ldr and Operational Cost of Operational Income on Roa","type":"article-journal"},"uris":["http://www.mendeley.com/documents/?uuid=aaf56552-1b44-4ef4-a795-b2cd7b081be1"]}],"mendeley":{"formattedCitation":"(N. K. C. Dewi &amp; Badjra, 2020)","plainTextFormattedCitation":"(N. K. C. Dewi &amp; Badjra, 2020)","previouslyFormattedCitation":"(N. K. C. Dewi &amp; Badjra, 2020)"},"properties":{"noteIndex":0},"schema":"https://github.com/citation-style-language/schema/raw/master/csl-citation.json"}</w:instrText>
      </w:r>
      <w:r w:rsidR="00C63760" w:rsidRPr="008A4828">
        <w:rPr>
          <w:color w:val="000000" w:themeColor="text1"/>
        </w:rPr>
        <w:fldChar w:fldCharType="separate"/>
      </w:r>
      <w:r w:rsidR="00C63760" w:rsidRPr="008A4828">
        <w:rPr>
          <w:noProof/>
          <w:color w:val="000000" w:themeColor="text1"/>
        </w:rPr>
        <w:t>(N. K. C. Dewi &amp; Badjra, 2020)</w:t>
      </w:r>
      <w:r w:rsidR="00C63760" w:rsidRPr="008A4828">
        <w:rPr>
          <w:color w:val="000000" w:themeColor="text1"/>
        </w:rPr>
        <w:fldChar w:fldCharType="end"/>
      </w:r>
      <w:r w:rsidR="00C63760" w:rsidRPr="008A4828">
        <w:rPr>
          <w:color w:val="000000" w:themeColor="text1"/>
        </w:rPr>
        <w:t xml:space="preserve"> </w:t>
      </w:r>
      <w:r w:rsidR="00607E49">
        <w:rPr>
          <w:color w:val="000000" w:themeColor="text1"/>
        </w:rPr>
        <w:t>menyatakan bahwa risiko likuiditas</w:t>
      </w:r>
      <w:r w:rsidR="007D5B81" w:rsidRPr="008A4828">
        <w:rPr>
          <w:color w:val="000000" w:themeColor="text1"/>
        </w:rPr>
        <w:t xml:space="preserve"> </w:t>
      </w:r>
      <w:r w:rsidR="00AC3CE6">
        <w:rPr>
          <w:color w:val="000000" w:themeColor="text1"/>
        </w:rPr>
        <w:t xml:space="preserve">yang diproksikan menggunakan LDR </w:t>
      </w:r>
      <w:r w:rsidR="007D5B81" w:rsidRPr="008A4828">
        <w:rPr>
          <w:color w:val="000000" w:themeColor="text1"/>
        </w:rPr>
        <w:t xml:space="preserve">memiliki pengaruh </w:t>
      </w:r>
      <w:r w:rsidR="00AB0F80" w:rsidRPr="008A4828">
        <w:rPr>
          <w:color w:val="000000" w:themeColor="text1"/>
        </w:rPr>
        <w:t xml:space="preserve">positif dan </w:t>
      </w:r>
      <w:r w:rsidR="007D5B81" w:rsidRPr="008A4828">
        <w:rPr>
          <w:color w:val="000000" w:themeColor="text1"/>
        </w:rPr>
        <w:t xml:space="preserve">signifikan terhadap </w:t>
      </w:r>
      <w:r w:rsidR="007D5B81" w:rsidRPr="008A4828">
        <w:rPr>
          <w:i/>
          <w:color w:val="000000" w:themeColor="text1"/>
        </w:rPr>
        <w:t>Return On Asset</w:t>
      </w:r>
      <w:r w:rsidR="007D5B81" w:rsidRPr="008A4828">
        <w:rPr>
          <w:color w:val="000000" w:themeColor="text1"/>
        </w:rPr>
        <w:t xml:space="preserve"> (ROA). </w:t>
      </w:r>
      <w:r w:rsidR="00F2782B" w:rsidRPr="008A4828">
        <w:rPr>
          <w:color w:val="000000" w:themeColor="text1"/>
        </w:rPr>
        <w:t>Hal ini tidak sesuai</w:t>
      </w:r>
      <w:r w:rsidR="007D5B81" w:rsidRPr="008A4828">
        <w:rPr>
          <w:color w:val="000000" w:themeColor="text1"/>
        </w:rPr>
        <w:t xml:space="preserve"> dengan</w:t>
      </w:r>
      <w:r w:rsidR="00517E1D" w:rsidRPr="008A4828">
        <w:rPr>
          <w:color w:val="000000" w:themeColor="text1"/>
        </w:rPr>
        <w:t xml:space="preserve"> penelitian</w:t>
      </w:r>
      <w:r w:rsidR="00C63760" w:rsidRPr="008A4828">
        <w:rPr>
          <w:color w:val="000000" w:themeColor="text1"/>
        </w:rPr>
        <w:t xml:space="preserve"> </w:t>
      </w:r>
      <w:r w:rsidR="00C63760" w:rsidRPr="008A4828">
        <w:rPr>
          <w:color w:val="000000" w:themeColor="text1"/>
        </w:rPr>
        <w:fldChar w:fldCharType="begin" w:fldLock="1"/>
      </w:r>
      <w:r w:rsidR="00B62245" w:rsidRPr="008A4828">
        <w:rPr>
          <w:color w:val="000000" w:themeColor="text1"/>
        </w:rPr>
        <w:instrText>ADDIN CSL_CITATION {"citationItems":[{"id":"ITEM-1","itemData":{"abstract":"ABSTRAK Profitabilitas adalah salah satu indikatori yang tepat untuk mengukur kinerja suatu bank. Return On Asset (ROA) merupakan alat untuk mengukur kemampuan manajemen bank dalam memperoleh keuntungan melalui total asset yang dimiliki. Semakin besar ROA semakin baik juga tingkat pengembaliannya. Penelitian ini bertujuan untuk mengetahui pengaruh Capital Adecuacy Ratio (CAR), Non Performance Loan (NPL) dan Loan to Deposit Ratio (LDR) terhadap Return On Asset (ROA). Sektor perbankan dipilih sebagai populasi yang digunakan dalam penelitian ini yang terdaftar di BEI periode.2011-2013. Teknik purposive sampling digunakan untuk mendapatkan jumlah sampel. Berdasarkan teknik tersebut, 17 perusahaan diperoleh sebagai sampel, namun setelah di outlier jumlah sampel yang digunakan menjadi 12 perusahaan. Teknik analisis data yang digunakan adalah analisis regresi linier berganda yang sebelumnya data diuji validitasnya dengan uji asumsi klasik, dengan hasil bahwa variabel CAR, NPL dan LDR secara parsial berpengaruh negatif terhadap ROA. Kata kunci: ROA, CAR, NPL dan LDR ABSTRACT Profitability is one of indicator appropriate to measure the performance of a bank. Return on Assets (ROA) is measure ability of the bank's management in benefits through total assets owned. The greater the ROA shows that the better financial performance due to the greater rate of return. This study aims the effect Adequacy Capital Ratio (CAR), Non Performance Loan (NPL) and the Loan to Deposit Ratio (LDR) to the Return On Asset (ROA). The banking used in this study listed on the Stock Exchange periode.2011-2013. Purposive sampling technique is getting the number of samples. Based on these techniques, 17 companies obtained as a sample, but after the outlier number of samples used to be 12 companies. Data analysis technique used is multiple linear regression analysis of data previously tested its validity with the classical assumption, with the result that the variable CAR, NPL and LDR partially negative effect on ROA.","author":[{"dropping-particle":"","family":"Yudiartini","given":"Dewa Ayu Sri","non-dropping-particle":"","parse-names":false,"suffix":""},{"dropping-particle":"","family":"Dharmadiaksa","given":"Ida Bagus","non-dropping-particle":"","parse-names":false,"suffix":""}],"container-title":"E-Jurnal Akuntansi Universitas Udayana","id":"ITEM-1","issued":{"date-parts":[["2016"]]},"page":"1183-1209","title":"SEKTOR PERBANKAN DI BURSA EFEK INDONESIA Fakultas Ekonomi dan Bisnis Universitas Udayana , Bali , Indonesia Bank merupakan lembaga intermediasi yang berperan sebagai perantara Dewa Ayu Sri Yudiartini . Pengaruh Rasio Keuangan Terhadap Kinerja Keuangan ...","type":"article-journal"},"uris":["http://www.mendeley.com/documents/?uuid=d7d0c7e4-bb78-48ff-9fcb-7061fab84ccb"]}],"mendeley":{"formattedCitation":"(Yudiartini &amp; Dharmadiaksa, 2016)","plainTextFormattedCitation":"(Yudiartini &amp; Dharmadiaksa, 2016)","previouslyFormattedCitation":"(Yudiartini &amp; Dharmadiaksa, 2016)"},"properties":{"noteIndex":0},"schema":"https://github.com/citation-style-language/schema/raw/master/csl-citation.json"}</w:instrText>
      </w:r>
      <w:r w:rsidR="00C63760" w:rsidRPr="008A4828">
        <w:rPr>
          <w:color w:val="000000" w:themeColor="text1"/>
        </w:rPr>
        <w:fldChar w:fldCharType="separate"/>
      </w:r>
      <w:r w:rsidR="00C63760" w:rsidRPr="008A4828">
        <w:rPr>
          <w:noProof/>
          <w:color w:val="000000" w:themeColor="text1"/>
        </w:rPr>
        <w:t>(Yudiartini &amp; Dharmadiaksa, 2016)</w:t>
      </w:r>
      <w:r w:rsidR="00C63760" w:rsidRPr="008A4828">
        <w:rPr>
          <w:color w:val="000000" w:themeColor="text1"/>
        </w:rPr>
        <w:fldChar w:fldCharType="end"/>
      </w:r>
      <w:r w:rsidR="004B4ED6" w:rsidRPr="008A4828">
        <w:rPr>
          <w:color w:val="000000" w:themeColor="text1"/>
        </w:rPr>
        <w:t xml:space="preserve"> </w:t>
      </w:r>
      <w:r w:rsidR="00517E1D" w:rsidRPr="008A4828">
        <w:rPr>
          <w:color w:val="000000" w:themeColor="text1"/>
        </w:rPr>
        <w:t xml:space="preserve">yang </w:t>
      </w:r>
      <w:r w:rsidR="00607E49">
        <w:rPr>
          <w:color w:val="000000" w:themeColor="text1"/>
        </w:rPr>
        <w:t xml:space="preserve">menyatakan risiko likuiditas </w:t>
      </w:r>
      <w:r w:rsidR="00AC3CE6">
        <w:rPr>
          <w:color w:val="000000" w:themeColor="text1"/>
        </w:rPr>
        <w:t xml:space="preserve">yang diproksikan menggunakan LDR memiliki </w:t>
      </w:r>
      <w:r w:rsidR="007D5B81" w:rsidRPr="008A4828">
        <w:rPr>
          <w:color w:val="000000" w:themeColor="text1"/>
        </w:rPr>
        <w:t xml:space="preserve">pengaruh </w:t>
      </w:r>
      <w:r w:rsidR="00C63760" w:rsidRPr="008A4828">
        <w:rPr>
          <w:color w:val="000000" w:themeColor="text1"/>
        </w:rPr>
        <w:t xml:space="preserve">negatif </w:t>
      </w:r>
      <w:r w:rsidR="007D5B81" w:rsidRPr="008A4828">
        <w:rPr>
          <w:color w:val="000000" w:themeColor="text1"/>
        </w:rPr>
        <w:t xml:space="preserve">terhadap </w:t>
      </w:r>
      <w:r w:rsidR="007D5B81" w:rsidRPr="008A4828">
        <w:rPr>
          <w:i/>
          <w:color w:val="000000" w:themeColor="text1"/>
        </w:rPr>
        <w:t>Return On Asset</w:t>
      </w:r>
      <w:r w:rsidR="007D5B81" w:rsidRPr="008A4828">
        <w:rPr>
          <w:color w:val="000000" w:themeColor="text1"/>
        </w:rPr>
        <w:t xml:space="preserve"> (ROA). </w:t>
      </w:r>
      <w:bookmarkStart w:id="0" w:name="_gjdgxs" w:colFirst="0" w:colLast="0"/>
      <w:bookmarkEnd w:id="0"/>
    </w:p>
    <w:p w14:paraId="1CD3A707" w14:textId="2B23A336" w:rsidR="00D94B9D" w:rsidRDefault="006B58F9" w:rsidP="00D94B9D">
      <w:pPr>
        <w:widowControl w:val="0"/>
        <w:spacing w:after="240" w:line="480" w:lineRule="auto"/>
        <w:ind w:firstLine="360"/>
        <w:jc w:val="both"/>
        <w:rPr>
          <w:color w:val="000000" w:themeColor="text1"/>
        </w:rPr>
      </w:pPr>
      <w:r w:rsidRPr="008A4828">
        <w:rPr>
          <w:color w:val="000000" w:themeColor="text1"/>
        </w:rPr>
        <w:t>Penelitian ini merupakan</w:t>
      </w:r>
      <w:r w:rsidR="00D14471" w:rsidRPr="008A4828">
        <w:rPr>
          <w:color w:val="000000" w:themeColor="text1"/>
        </w:rPr>
        <w:t xml:space="preserve"> re</w:t>
      </w:r>
      <w:r w:rsidR="004452CF" w:rsidRPr="008A4828">
        <w:rPr>
          <w:color w:val="000000" w:themeColor="text1"/>
        </w:rPr>
        <w:t>ferensi</w:t>
      </w:r>
      <w:r w:rsidR="00D14471" w:rsidRPr="008A4828">
        <w:rPr>
          <w:color w:val="000000" w:themeColor="text1"/>
        </w:rPr>
        <w:t xml:space="preserve"> </w:t>
      </w:r>
      <w:r w:rsidR="00197537" w:rsidRPr="008A4828">
        <w:rPr>
          <w:color w:val="000000" w:themeColor="text1"/>
        </w:rPr>
        <w:t xml:space="preserve">dari penelitian </w:t>
      </w:r>
      <w:r w:rsidR="00B62245" w:rsidRPr="008A4828">
        <w:rPr>
          <w:color w:val="000000" w:themeColor="text1"/>
        </w:rPr>
        <w:t xml:space="preserve">Ahmed Imran Hunjra, Asad Mehmood, Hung Phu Nguyen dan Tahar Tayachi </w:t>
      </w:r>
      <w:r w:rsidR="007D3F05" w:rsidRPr="008A4828">
        <w:rPr>
          <w:color w:val="000000" w:themeColor="text1"/>
        </w:rPr>
        <w:t>yang berjudul “</w:t>
      </w:r>
      <w:r w:rsidR="004452CF" w:rsidRPr="008A4828">
        <w:rPr>
          <w:i/>
          <w:color w:val="000000" w:themeColor="text1"/>
        </w:rPr>
        <w:t>Do firm-specific risks affect bank performance?</w:t>
      </w:r>
      <w:r w:rsidR="007D3F05" w:rsidRPr="008A4828">
        <w:rPr>
          <w:color w:val="000000" w:themeColor="text1"/>
        </w:rPr>
        <w:t>”</w:t>
      </w:r>
      <w:r w:rsidR="007056F9">
        <w:rPr>
          <w:color w:val="000000" w:themeColor="text1"/>
        </w:rPr>
        <w:t xml:space="preserve"> tahun 2020. </w:t>
      </w:r>
      <w:r w:rsidRPr="008A4828">
        <w:rPr>
          <w:color w:val="000000" w:themeColor="text1"/>
        </w:rPr>
        <w:t>Perbedaan dari penelitian sebelumnya adalah periode waktu yang berbeda yaitu penelitian ini dari tahun</w:t>
      </w:r>
      <w:r w:rsidR="009E7E54">
        <w:rPr>
          <w:color w:val="000000" w:themeColor="text1"/>
        </w:rPr>
        <w:t xml:space="preserve"> 2016 - 2020</w:t>
      </w:r>
      <w:r w:rsidRPr="008A4828">
        <w:rPr>
          <w:color w:val="000000" w:themeColor="text1"/>
        </w:rPr>
        <w:t xml:space="preserve">. </w:t>
      </w:r>
      <w:r w:rsidR="00F674AC">
        <w:rPr>
          <w:color w:val="000000" w:themeColor="text1"/>
        </w:rPr>
        <w:lastRenderedPageBreak/>
        <w:t xml:space="preserve">Penelitian </w:t>
      </w:r>
      <w:r w:rsidRPr="008A4828">
        <w:rPr>
          <w:color w:val="000000" w:themeColor="text1"/>
        </w:rPr>
        <w:t xml:space="preserve">ini menggunakan </w:t>
      </w:r>
      <w:r w:rsidRPr="008A4828">
        <w:rPr>
          <w:i/>
          <w:color w:val="000000" w:themeColor="text1"/>
        </w:rPr>
        <w:t xml:space="preserve">Return On Asset </w:t>
      </w:r>
      <w:r w:rsidRPr="008A4828">
        <w:rPr>
          <w:color w:val="000000" w:themeColor="text1"/>
        </w:rPr>
        <w:t>(ROA) sebagai</w:t>
      </w:r>
      <w:r w:rsidR="00470843" w:rsidRPr="008A4828">
        <w:rPr>
          <w:color w:val="000000" w:themeColor="text1"/>
        </w:rPr>
        <w:t xml:space="preserve"> variabel dependen</w:t>
      </w:r>
      <w:r w:rsidR="009F32A7" w:rsidRPr="008A4828">
        <w:rPr>
          <w:color w:val="000000" w:themeColor="text1"/>
        </w:rPr>
        <w:t xml:space="preserve">. </w:t>
      </w:r>
      <w:r w:rsidR="005753CB" w:rsidRPr="008A4828">
        <w:rPr>
          <w:color w:val="000000" w:themeColor="text1"/>
        </w:rPr>
        <w:t>Peneli</w:t>
      </w:r>
      <w:r w:rsidR="00EB04F9" w:rsidRPr="008A4828">
        <w:rPr>
          <w:color w:val="000000" w:themeColor="text1"/>
        </w:rPr>
        <w:t xml:space="preserve">ti menggunakan variabel independen yang diproksikan menggunakan NPL, LDR dan BOPO. </w:t>
      </w:r>
      <w:r w:rsidRPr="008A4828">
        <w:rPr>
          <w:color w:val="000000" w:themeColor="text1"/>
        </w:rPr>
        <w:t xml:space="preserve">Penelitian ini juga berkontribusi dalam dua hal. Kontribusi pertama adalah menambahkan </w:t>
      </w:r>
      <w:r w:rsidRPr="00854CEA">
        <w:rPr>
          <w:color w:val="000000" w:themeColor="text1"/>
        </w:rPr>
        <w:t>variabel Bank Size</w:t>
      </w:r>
      <w:r w:rsidRPr="008A4828">
        <w:rPr>
          <w:color w:val="000000" w:themeColor="text1"/>
        </w:rPr>
        <w:t xml:space="preserve"> sebagai variabel kontrol</w:t>
      </w:r>
      <w:r w:rsidR="00C977C4" w:rsidRPr="008A4828">
        <w:rPr>
          <w:color w:val="000000" w:themeColor="text1"/>
        </w:rPr>
        <w:t xml:space="preserve"> dan pandemi covid-19 sebagai variabel dummy</w:t>
      </w:r>
      <w:r w:rsidRPr="008A4828">
        <w:rPr>
          <w:color w:val="000000" w:themeColor="text1"/>
        </w:rPr>
        <w:t>.</w:t>
      </w:r>
      <w:r w:rsidR="00854CEA">
        <w:rPr>
          <w:color w:val="000000" w:themeColor="text1"/>
        </w:rPr>
        <w:t xml:space="preserve"> </w:t>
      </w:r>
      <w:r w:rsidRPr="008A4828">
        <w:rPr>
          <w:color w:val="000000" w:themeColor="text1"/>
        </w:rPr>
        <w:t xml:space="preserve">Kontribusi kedua adalah fokus penelitian pada perusahaan perbankan khususnya bank umum konvensional </w:t>
      </w:r>
      <w:r w:rsidR="00D733E6">
        <w:rPr>
          <w:color w:val="000000" w:themeColor="text1"/>
        </w:rPr>
        <w:t xml:space="preserve">di Indonesia yang mempublikasikan laporan keuangannya. </w:t>
      </w:r>
      <w:r w:rsidR="007B1F28" w:rsidRPr="009341EB">
        <w:rPr>
          <w:color w:val="000000" w:themeColor="text1"/>
        </w:rPr>
        <w:t>Penulis memilih bank umum konvensional sebag</w:t>
      </w:r>
      <w:r w:rsidR="00961702" w:rsidRPr="009341EB">
        <w:rPr>
          <w:color w:val="000000" w:themeColor="text1"/>
        </w:rPr>
        <w:t xml:space="preserve">ai objek penelitian </w:t>
      </w:r>
      <w:r w:rsidR="00EF2643" w:rsidRPr="009341EB">
        <w:rPr>
          <w:color w:val="000000" w:themeColor="text1"/>
        </w:rPr>
        <w:t>dikaren</w:t>
      </w:r>
      <w:r w:rsidR="00DB08B8" w:rsidRPr="009341EB">
        <w:rPr>
          <w:color w:val="000000" w:themeColor="text1"/>
        </w:rPr>
        <w:t xml:space="preserve">akan pada </w:t>
      </w:r>
      <w:r w:rsidR="00684DA0">
        <w:rPr>
          <w:color w:val="000000" w:themeColor="text1"/>
        </w:rPr>
        <w:t xml:space="preserve">tahun 2020 selama masa pandemi covid-19 </w:t>
      </w:r>
      <w:r w:rsidR="00EF2643" w:rsidRPr="009341EB">
        <w:rPr>
          <w:color w:val="000000" w:themeColor="text1"/>
        </w:rPr>
        <w:t>perbankan</w:t>
      </w:r>
      <w:r w:rsidR="00684DA0">
        <w:rPr>
          <w:color w:val="000000" w:themeColor="text1"/>
        </w:rPr>
        <w:t xml:space="preserve"> </w:t>
      </w:r>
      <w:r w:rsidR="00EF2643" w:rsidRPr="009341EB">
        <w:rPr>
          <w:color w:val="000000" w:themeColor="text1"/>
        </w:rPr>
        <w:t>mengalami</w:t>
      </w:r>
      <w:r w:rsidR="00684DA0">
        <w:rPr>
          <w:color w:val="000000" w:themeColor="text1"/>
        </w:rPr>
        <w:t xml:space="preserve"> penurunan dari sisi profit. </w:t>
      </w:r>
      <w:r w:rsidR="00FD37E4" w:rsidRPr="009341EB">
        <w:rPr>
          <w:color w:val="000000" w:themeColor="text1"/>
        </w:rPr>
        <w:t xml:space="preserve">Dampak </w:t>
      </w:r>
      <w:r w:rsidR="00FD37E4" w:rsidRPr="00684DA0">
        <w:rPr>
          <w:color w:val="000000" w:themeColor="text1"/>
        </w:rPr>
        <w:t xml:space="preserve">dari </w:t>
      </w:r>
      <w:r w:rsidR="00684DA0">
        <w:rPr>
          <w:color w:val="000000" w:themeColor="text1"/>
        </w:rPr>
        <w:t xml:space="preserve">pandemi </w:t>
      </w:r>
      <w:r w:rsidR="00FD37E4" w:rsidRPr="00854CEA">
        <w:rPr>
          <w:color w:val="000000" w:themeColor="text1"/>
        </w:rPr>
        <w:t>Covid-19</w:t>
      </w:r>
      <w:r w:rsidR="00FD37E4" w:rsidRPr="009341EB">
        <w:rPr>
          <w:color w:val="000000" w:themeColor="text1"/>
        </w:rPr>
        <w:t xml:space="preserve"> membuat pemerintah perlu melakukan berbagai upaya – upaya un</w:t>
      </w:r>
      <w:r w:rsidR="00717B3D">
        <w:rPr>
          <w:color w:val="000000" w:themeColor="text1"/>
        </w:rPr>
        <w:t>tuk</w:t>
      </w:r>
      <w:r w:rsidR="00FD37E4" w:rsidRPr="009341EB">
        <w:rPr>
          <w:color w:val="000000" w:themeColor="text1"/>
        </w:rPr>
        <w:t xml:space="preserve"> menyelamatkan kondisi krisis</w:t>
      </w:r>
      <w:r w:rsidR="00B3488C">
        <w:rPr>
          <w:color w:val="000000" w:themeColor="text1"/>
        </w:rPr>
        <w:t xml:space="preserve"> </w:t>
      </w:r>
      <w:r w:rsidR="00FD37E4" w:rsidRPr="009341EB">
        <w:rPr>
          <w:color w:val="000000" w:themeColor="text1"/>
        </w:rPr>
        <w:t xml:space="preserve">tersebut. </w:t>
      </w:r>
      <w:r w:rsidR="00EF2643" w:rsidRPr="009341EB">
        <w:rPr>
          <w:color w:val="000000" w:themeColor="text1"/>
        </w:rPr>
        <w:t xml:space="preserve">Untuk itu, peneliti tertarik untuk mengetahui sebab akibat </w:t>
      </w:r>
      <w:r w:rsidR="00FD37E4" w:rsidRPr="009341EB">
        <w:rPr>
          <w:color w:val="000000" w:themeColor="text1"/>
        </w:rPr>
        <w:t xml:space="preserve">pengaruh </w:t>
      </w:r>
      <w:r w:rsidR="00684DA0">
        <w:rPr>
          <w:color w:val="000000" w:themeColor="text1"/>
        </w:rPr>
        <w:t xml:space="preserve">variabel pendukung lainnya terhadap profitabilitas </w:t>
      </w:r>
      <w:r w:rsidR="009D0CBC">
        <w:rPr>
          <w:color w:val="000000" w:themeColor="text1"/>
        </w:rPr>
        <w:t xml:space="preserve">perusahaan perbankan di Indonesia </w:t>
      </w:r>
      <w:r w:rsidR="00684DA0">
        <w:rPr>
          <w:color w:val="000000" w:themeColor="text1"/>
        </w:rPr>
        <w:t xml:space="preserve">sebelum pandemi dan saat pandemi covid-19. </w:t>
      </w:r>
    </w:p>
    <w:p w14:paraId="39235080" w14:textId="6227610F" w:rsidR="00E41A8A" w:rsidRPr="00D94B9D" w:rsidRDefault="004E1E07" w:rsidP="00C9039D">
      <w:pPr>
        <w:widowControl w:val="0"/>
        <w:spacing w:after="240" w:line="480" w:lineRule="auto"/>
        <w:ind w:firstLine="360"/>
        <w:jc w:val="both"/>
        <w:rPr>
          <w:color w:val="000000" w:themeColor="text1"/>
        </w:rPr>
      </w:pPr>
      <w:r>
        <w:rPr>
          <w:color w:val="000000"/>
        </w:rPr>
        <w:t>B</w:t>
      </w:r>
      <w:r w:rsidR="00EA4404">
        <w:rPr>
          <w:color w:val="000000"/>
        </w:rPr>
        <w:t xml:space="preserve">eberapa hasil dari penelitian sebelumnya menunjukkan adanya </w:t>
      </w:r>
      <w:r w:rsidR="00EA4404" w:rsidRPr="00526199">
        <w:rPr>
          <w:i/>
          <w:color w:val="000000"/>
        </w:rPr>
        <w:t>research gap</w:t>
      </w:r>
      <w:r w:rsidR="006B58F9">
        <w:rPr>
          <w:color w:val="000000"/>
        </w:rPr>
        <w:t xml:space="preserve"> dan fenomena yang terjadi, </w:t>
      </w:r>
      <w:r w:rsidR="00EA4404">
        <w:rPr>
          <w:color w:val="000000"/>
        </w:rPr>
        <w:t xml:space="preserve">sehingga perlu dilakukan penelitian kembali untuk mengetahui faktor – faktor yang dapat mempengaruhi </w:t>
      </w:r>
      <w:r w:rsidR="00593719">
        <w:rPr>
          <w:color w:val="000000"/>
        </w:rPr>
        <w:t xml:space="preserve">profitabilitas </w:t>
      </w:r>
      <w:r w:rsidR="00EA4404">
        <w:rPr>
          <w:color w:val="000000"/>
        </w:rPr>
        <w:t>perusahaan perbankan di Indonesia</w:t>
      </w:r>
      <w:r w:rsidR="00806D81">
        <w:rPr>
          <w:color w:val="000000"/>
        </w:rPr>
        <w:t xml:space="preserve"> sebelum dan saat masa pandemi covid-19</w:t>
      </w:r>
      <w:r w:rsidR="00EA4404">
        <w:rPr>
          <w:color w:val="000000"/>
        </w:rPr>
        <w:t xml:space="preserve">. </w:t>
      </w:r>
      <w:r w:rsidR="00D42668">
        <w:rPr>
          <w:color w:val="000000"/>
        </w:rPr>
        <w:t>P</w:t>
      </w:r>
      <w:r w:rsidR="00B75262">
        <w:rPr>
          <w:color w:val="000000"/>
        </w:rPr>
        <w:t xml:space="preserve">enulis </w:t>
      </w:r>
      <w:r w:rsidR="009055D0">
        <w:rPr>
          <w:color w:val="000000"/>
        </w:rPr>
        <w:t>tertarik meneliti</w:t>
      </w:r>
      <w:r w:rsidR="00B75262">
        <w:rPr>
          <w:color w:val="000000"/>
        </w:rPr>
        <w:t xml:space="preserve"> </w:t>
      </w:r>
      <w:r w:rsidR="0048228C">
        <w:rPr>
          <w:color w:val="000000"/>
        </w:rPr>
        <w:t>untuk mengetahui pengaruh</w:t>
      </w:r>
      <w:r w:rsidR="00D42668">
        <w:rPr>
          <w:color w:val="000000"/>
        </w:rPr>
        <w:t xml:space="preserve"> profitabilitas perbankan y</w:t>
      </w:r>
      <w:r w:rsidR="00B75262">
        <w:rPr>
          <w:color w:val="000000"/>
        </w:rPr>
        <w:t xml:space="preserve">ang berjudul </w:t>
      </w:r>
      <w:r w:rsidR="00D5168D">
        <w:rPr>
          <w:b/>
          <w:color w:val="000000"/>
        </w:rPr>
        <w:t>“</w:t>
      </w:r>
      <w:r w:rsidR="004B4E9B">
        <w:rPr>
          <w:b/>
          <w:color w:val="000000"/>
        </w:rPr>
        <w:t xml:space="preserve">Pengaruh </w:t>
      </w:r>
      <w:r w:rsidR="0034291D">
        <w:rPr>
          <w:b/>
          <w:color w:val="000000"/>
        </w:rPr>
        <w:t xml:space="preserve">Efisiensi </w:t>
      </w:r>
      <w:r w:rsidR="00B9746F">
        <w:rPr>
          <w:b/>
          <w:color w:val="000000"/>
        </w:rPr>
        <w:t xml:space="preserve">Operasional, Risiko Kredit dan Risiko Likuiditas </w:t>
      </w:r>
      <w:r w:rsidR="0065239D">
        <w:rPr>
          <w:b/>
          <w:color w:val="000000"/>
        </w:rPr>
        <w:t xml:space="preserve">Pada Profitabilitas Perusahaan Perbankan </w:t>
      </w:r>
      <w:r w:rsidR="00B9746F">
        <w:rPr>
          <w:b/>
          <w:color w:val="000000"/>
        </w:rPr>
        <w:t>di Indonesia</w:t>
      </w:r>
      <w:r w:rsidR="00104F50">
        <w:rPr>
          <w:b/>
          <w:color w:val="000000"/>
        </w:rPr>
        <w:t>: Sebelum dan Masa Pandemi Covid-19</w:t>
      </w:r>
      <w:r w:rsidR="00B75262">
        <w:rPr>
          <w:b/>
          <w:color w:val="000000"/>
        </w:rPr>
        <w:t>”</w:t>
      </w:r>
      <w:r w:rsidR="00953992">
        <w:rPr>
          <w:b/>
          <w:color w:val="000000"/>
        </w:rPr>
        <w:t xml:space="preserve"> </w:t>
      </w:r>
    </w:p>
    <w:p w14:paraId="7C4AA0D2" w14:textId="5608909F" w:rsidR="00FE090A" w:rsidRDefault="00FE090A" w:rsidP="00C9039D">
      <w:pPr>
        <w:numPr>
          <w:ilvl w:val="1"/>
          <w:numId w:val="5"/>
        </w:numPr>
        <w:pBdr>
          <w:top w:val="nil"/>
          <w:left w:val="nil"/>
          <w:bottom w:val="nil"/>
          <w:right w:val="nil"/>
          <w:between w:val="nil"/>
        </w:pBdr>
        <w:spacing w:line="480" w:lineRule="auto"/>
        <w:jc w:val="both"/>
        <w:rPr>
          <w:b/>
          <w:color w:val="000000"/>
        </w:rPr>
      </w:pPr>
      <w:r>
        <w:rPr>
          <w:b/>
          <w:color w:val="000000"/>
        </w:rPr>
        <w:lastRenderedPageBreak/>
        <w:t xml:space="preserve">Ruang Lingkup Masalah </w:t>
      </w:r>
    </w:p>
    <w:p w14:paraId="607151AF" w14:textId="77E8E7B8" w:rsidR="000C3C1D" w:rsidRDefault="000C3C1D" w:rsidP="00C9039D">
      <w:pPr>
        <w:pBdr>
          <w:top w:val="nil"/>
          <w:left w:val="nil"/>
          <w:bottom w:val="nil"/>
          <w:right w:val="nil"/>
          <w:between w:val="nil"/>
        </w:pBdr>
        <w:spacing w:line="480" w:lineRule="auto"/>
        <w:ind w:firstLine="360"/>
        <w:jc w:val="both"/>
        <w:rPr>
          <w:color w:val="000000"/>
        </w:rPr>
      </w:pPr>
      <w:r>
        <w:rPr>
          <w:color w:val="000000"/>
        </w:rPr>
        <w:t>Pen</w:t>
      </w:r>
      <w:r w:rsidR="0038603A">
        <w:rPr>
          <w:color w:val="000000"/>
        </w:rPr>
        <w:t>e</w:t>
      </w:r>
      <w:r w:rsidR="00617D04">
        <w:rPr>
          <w:color w:val="000000"/>
        </w:rPr>
        <w:t>litian ini</w:t>
      </w:r>
      <w:r w:rsidR="00012765">
        <w:rPr>
          <w:color w:val="000000"/>
        </w:rPr>
        <w:t xml:space="preserve"> memberikan batasan agar ruang lingkup permasalahan tidak meluas. </w:t>
      </w:r>
      <w:r w:rsidR="0038603A">
        <w:rPr>
          <w:color w:val="000000"/>
        </w:rPr>
        <w:t xml:space="preserve">Penelitian ini menjelaskan kaitannya rasio – rasio keuangan yang dapat mempengaruhi </w:t>
      </w:r>
      <w:r w:rsidR="00CB1F5F">
        <w:rPr>
          <w:color w:val="000000"/>
        </w:rPr>
        <w:t xml:space="preserve">profitabilitas </w:t>
      </w:r>
      <w:r w:rsidR="00475030">
        <w:rPr>
          <w:color w:val="000000"/>
        </w:rPr>
        <w:t>perbankan. Penulis menggunakan</w:t>
      </w:r>
      <w:r w:rsidR="002B533A">
        <w:rPr>
          <w:color w:val="000000"/>
        </w:rPr>
        <w:t xml:space="preserve"> empat </w:t>
      </w:r>
      <w:r w:rsidR="0038603A">
        <w:rPr>
          <w:color w:val="000000"/>
        </w:rPr>
        <w:t xml:space="preserve">variabel independen </w:t>
      </w:r>
      <w:r w:rsidR="00FD4871">
        <w:rPr>
          <w:color w:val="000000"/>
        </w:rPr>
        <w:t>yaitu Efisiensi Operasional</w:t>
      </w:r>
      <w:r w:rsidR="00854CEA">
        <w:rPr>
          <w:color w:val="000000"/>
        </w:rPr>
        <w:t xml:space="preserve"> </w:t>
      </w:r>
      <w:r w:rsidR="00FD4871">
        <w:rPr>
          <w:color w:val="000000"/>
        </w:rPr>
        <w:t>yang diproksikan menggunakan</w:t>
      </w:r>
      <w:r w:rsidR="00FD4871" w:rsidRPr="00FD4871">
        <w:rPr>
          <w:i/>
          <w:color w:val="000000"/>
        </w:rPr>
        <w:t xml:space="preserve"> </w:t>
      </w:r>
      <w:r w:rsidR="00854CEA">
        <w:rPr>
          <w:color w:val="000000"/>
        </w:rPr>
        <w:t>biaya operasional terhadap pendapatan operasional</w:t>
      </w:r>
      <w:r w:rsidR="00FD4871">
        <w:rPr>
          <w:color w:val="000000"/>
        </w:rPr>
        <w:t>, Risiko Kredit</w:t>
      </w:r>
      <w:r w:rsidR="00854CEA">
        <w:rPr>
          <w:color w:val="000000"/>
        </w:rPr>
        <w:t xml:space="preserve"> </w:t>
      </w:r>
      <w:r w:rsidR="00FD4871">
        <w:rPr>
          <w:color w:val="000000"/>
        </w:rPr>
        <w:t xml:space="preserve">yang diproksikan menggunakan </w:t>
      </w:r>
      <w:r w:rsidR="00854CEA" w:rsidRPr="00854CEA">
        <w:rPr>
          <w:i/>
          <w:color w:val="000000"/>
        </w:rPr>
        <w:t>non performing loan</w:t>
      </w:r>
      <w:r w:rsidR="00FD4871">
        <w:rPr>
          <w:color w:val="000000"/>
        </w:rPr>
        <w:t>,</w:t>
      </w:r>
      <w:r w:rsidR="00780089">
        <w:rPr>
          <w:color w:val="000000"/>
        </w:rPr>
        <w:t xml:space="preserve"> </w:t>
      </w:r>
      <w:r w:rsidR="00FD4871">
        <w:rPr>
          <w:color w:val="000000"/>
        </w:rPr>
        <w:t>Risiko Likuiditas</w:t>
      </w:r>
      <w:r w:rsidR="00854CEA">
        <w:rPr>
          <w:color w:val="000000"/>
        </w:rPr>
        <w:t xml:space="preserve"> </w:t>
      </w:r>
      <w:r w:rsidR="00FD4871">
        <w:rPr>
          <w:color w:val="000000"/>
        </w:rPr>
        <w:t>yang diproksikan menggunakan</w:t>
      </w:r>
      <w:r w:rsidR="00854CEA">
        <w:rPr>
          <w:color w:val="000000"/>
        </w:rPr>
        <w:t xml:space="preserve"> </w:t>
      </w:r>
      <w:r w:rsidR="00854CEA" w:rsidRPr="00854CEA">
        <w:rPr>
          <w:i/>
          <w:color w:val="000000"/>
        </w:rPr>
        <w:t>loan to deposit ratio</w:t>
      </w:r>
      <w:r w:rsidR="00854CEA">
        <w:rPr>
          <w:color w:val="000000"/>
        </w:rPr>
        <w:t xml:space="preserve"> </w:t>
      </w:r>
      <w:r w:rsidR="00780089">
        <w:rPr>
          <w:color w:val="000000"/>
        </w:rPr>
        <w:t xml:space="preserve">dan </w:t>
      </w:r>
      <w:r w:rsidR="00796083" w:rsidRPr="00796083">
        <w:rPr>
          <w:color w:val="000000"/>
        </w:rPr>
        <w:t>dampak pandemi covid-19</w:t>
      </w:r>
      <w:r w:rsidR="00796083" w:rsidRPr="00796083">
        <w:rPr>
          <w:color w:val="000000"/>
          <w:shd w:val="clear" w:color="auto" w:fill="FFFFFF" w:themeFill="background1"/>
        </w:rPr>
        <w:t xml:space="preserve">. </w:t>
      </w:r>
      <w:r w:rsidR="00475030" w:rsidRPr="00796083">
        <w:rPr>
          <w:color w:val="000000"/>
          <w:shd w:val="clear" w:color="auto" w:fill="FFFFFF" w:themeFill="background1"/>
        </w:rPr>
        <w:t>Selain</w:t>
      </w:r>
      <w:r w:rsidR="00475030">
        <w:rPr>
          <w:color w:val="000000"/>
        </w:rPr>
        <w:t xml:space="preserve"> itu, menggunakan satu</w:t>
      </w:r>
      <w:r w:rsidR="00FD4871">
        <w:rPr>
          <w:color w:val="000000"/>
        </w:rPr>
        <w:t xml:space="preserve"> variabel dependen yaitu </w:t>
      </w:r>
      <w:r w:rsidR="00607024">
        <w:rPr>
          <w:color w:val="000000"/>
        </w:rPr>
        <w:t xml:space="preserve">profitabilitas </w:t>
      </w:r>
      <w:r w:rsidR="0027379D">
        <w:rPr>
          <w:color w:val="000000"/>
        </w:rPr>
        <w:t xml:space="preserve">perusahaan perbankan </w:t>
      </w:r>
      <w:r w:rsidR="00FD4871">
        <w:rPr>
          <w:color w:val="000000"/>
        </w:rPr>
        <w:t>di Indonesia ya</w:t>
      </w:r>
      <w:r w:rsidR="00656D8F">
        <w:rPr>
          <w:color w:val="000000"/>
        </w:rPr>
        <w:t xml:space="preserve">ng </w:t>
      </w:r>
      <w:r w:rsidR="007D753A">
        <w:rPr>
          <w:color w:val="000000"/>
        </w:rPr>
        <w:t xml:space="preserve">diproksikan menggunakan </w:t>
      </w:r>
      <w:r w:rsidR="00854CEA" w:rsidRPr="00854CEA">
        <w:rPr>
          <w:i/>
          <w:color w:val="000000"/>
        </w:rPr>
        <w:t>return on asset</w:t>
      </w:r>
      <w:r w:rsidR="00854CEA">
        <w:rPr>
          <w:color w:val="000000"/>
        </w:rPr>
        <w:t>.</w:t>
      </w:r>
      <w:r w:rsidR="00C9039D">
        <w:rPr>
          <w:color w:val="000000"/>
        </w:rPr>
        <w:t xml:space="preserve"> </w:t>
      </w:r>
    </w:p>
    <w:p w14:paraId="522DE4C2" w14:textId="28653BEA" w:rsidR="005F27C6" w:rsidRPr="000C3C1D" w:rsidRDefault="004B1C5E" w:rsidP="00C9039D">
      <w:pPr>
        <w:pBdr>
          <w:top w:val="nil"/>
          <w:left w:val="nil"/>
          <w:bottom w:val="nil"/>
          <w:right w:val="nil"/>
          <w:between w:val="nil"/>
        </w:pBdr>
        <w:spacing w:line="480" w:lineRule="auto"/>
        <w:ind w:firstLine="360"/>
        <w:jc w:val="both"/>
        <w:rPr>
          <w:color w:val="000000"/>
        </w:rPr>
      </w:pPr>
      <w:r>
        <w:rPr>
          <w:color w:val="000000"/>
        </w:rPr>
        <w:t xml:space="preserve">Sampel penelitian ini adalah bank umum konvensional di Indonesia yang mempublikasikan laporan keuangan di Bursa Efek Indonesia dengan periode penelitian 5 tahun, 2016 – 2020. Penulis menggunakan </w:t>
      </w:r>
      <w:r w:rsidR="00554170">
        <w:rPr>
          <w:color w:val="000000"/>
        </w:rPr>
        <w:t xml:space="preserve">sampel tersebut, </w:t>
      </w:r>
      <w:r>
        <w:rPr>
          <w:color w:val="000000"/>
        </w:rPr>
        <w:t xml:space="preserve">dikarenakan </w:t>
      </w:r>
      <w:r w:rsidR="0037193E">
        <w:rPr>
          <w:color w:val="000000"/>
        </w:rPr>
        <w:t xml:space="preserve">profitabilitas </w:t>
      </w:r>
      <w:r w:rsidR="00072B38">
        <w:rPr>
          <w:color w:val="000000"/>
        </w:rPr>
        <w:t xml:space="preserve">perbankan </w:t>
      </w:r>
      <w:r>
        <w:rPr>
          <w:color w:val="000000"/>
        </w:rPr>
        <w:t>m</w:t>
      </w:r>
      <w:r w:rsidR="00554170">
        <w:rPr>
          <w:color w:val="000000"/>
        </w:rPr>
        <w:t xml:space="preserve">enjadi salah satu aspek penting yang perlu diperhatikan </w:t>
      </w:r>
      <w:r>
        <w:rPr>
          <w:color w:val="000000"/>
        </w:rPr>
        <w:t>guna meningkatkan pertu</w:t>
      </w:r>
      <w:r w:rsidR="00554170">
        <w:rPr>
          <w:color w:val="000000"/>
        </w:rPr>
        <w:t xml:space="preserve">mbuhan ekonomi di Indonesia </w:t>
      </w:r>
      <w:r w:rsidR="00893FB4">
        <w:rPr>
          <w:color w:val="000000"/>
        </w:rPr>
        <w:t xml:space="preserve">dan sesuai fenomena yang terjadi saat ini. </w:t>
      </w:r>
    </w:p>
    <w:p w14:paraId="69D22681" w14:textId="77777777" w:rsidR="008D15DD" w:rsidRDefault="00B75262" w:rsidP="00C9039D">
      <w:pPr>
        <w:numPr>
          <w:ilvl w:val="1"/>
          <w:numId w:val="5"/>
        </w:numPr>
        <w:pBdr>
          <w:top w:val="nil"/>
          <w:left w:val="nil"/>
          <w:bottom w:val="nil"/>
          <w:right w:val="nil"/>
          <w:between w:val="nil"/>
        </w:pBdr>
        <w:spacing w:line="480" w:lineRule="auto"/>
        <w:jc w:val="both"/>
        <w:rPr>
          <w:b/>
          <w:color w:val="000000"/>
        </w:rPr>
      </w:pPr>
      <w:r>
        <w:rPr>
          <w:b/>
          <w:color w:val="000000"/>
        </w:rPr>
        <w:t xml:space="preserve">Identifikasi Masalah </w:t>
      </w:r>
    </w:p>
    <w:p w14:paraId="4EF53FD9" w14:textId="36D838E6" w:rsidR="00D7004A" w:rsidRDefault="0041487E" w:rsidP="00C9039D">
      <w:pPr>
        <w:spacing w:line="480" w:lineRule="auto"/>
        <w:ind w:firstLine="360"/>
        <w:jc w:val="both"/>
        <w:rPr>
          <w:color w:val="000000" w:themeColor="text1"/>
        </w:rPr>
      </w:pPr>
      <w:r w:rsidRPr="0041487E">
        <w:rPr>
          <w:color w:val="000000" w:themeColor="text1"/>
        </w:rPr>
        <w:t xml:space="preserve">Dalam sebuah penelitian perlu adanya identifikasi masalah guna menentukan akar permasalahan penyebab mengapa sebuah penelitian terjadi. Dalam penelitian ini, penulis memilih </w:t>
      </w:r>
      <w:r w:rsidR="00F97D66">
        <w:rPr>
          <w:color w:val="000000" w:themeColor="text1"/>
        </w:rPr>
        <w:t xml:space="preserve">profitabilitas </w:t>
      </w:r>
      <w:r w:rsidR="00B44871">
        <w:rPr>
          <w:color w:val="000000" w:themeColor="text1"/>
        </w:rPr>
        <w:t xml:space="preserve">perusahaan perbankan </w:t>
      </w:r>
      <w:r w:rsidRPr="0041487E">
        <w:rPr>
          <w:color w:val="000000" w:themeColor="text1"/>
        </w:rPr>
        <w:t>di Indonesia</w:t>
      </w:r>
      <w:r w:rsidR="00BA2D78">
        <w:rPr>
          <w:color w:val="000000" w:themeColor="text1"/>
        </w:rPr>
        <w:t xml:space="preserve"> saat sebelum dan selama masa pandemi covid-19</w:t>
      </w:r>
      <w:r w:rsidRPr="0041487E">
        <w:rPr>
          <w:color w:val="000000" w:themeColor="text1"/>
        </w:rPr>
        <w:t xml:space="preserve"> </w:t>
      </w:r>
      <w:r w:rsidR="00236443">
        <w:rPr>
          <w:color w:val="000000" w:themeColor="text1"/>
        </w:rPr>
        <w:t>sebagai salah satu aspek penting yang harus diperhatikan karena dapat mempen</w:t>
      </w:r>
      <w:r w:rsidR="00BA73DC">
        <w:rPr>
          <w:color w:val="000000" w:themeColor="text1"/>
        </w:rPr>
        <w:t>garuhi pertumbuhan perekonomian.</w:t>
      </w:r>
      <w:r w:rsidR="00236443">
        <w:rPr>
          <w:color w:val="000000" w:themeColor="text1"/>
        </w:rPr>
        <w:t xml:space="preserve"> </w:t>
      </w:r>
    </w:p>
    <w:p w14:paraId="3B83E935" w14:textId="0DCF6011" w:rsidR="00D7004A" w:rsidRDefault="00991134" w:rsidP="00BE2F4A">
      <w:pPr>
        <w:spacing w:line="480" w:lineRule="auto"/>
        <w:ind w:firstLine="360"/>
        <w:jc w:val="both"/>
        <w:rPr>
          <w:color w:val="000000" w:themeColor="text1"/>
        </w:rPr>
      </w:pPr>
      <w:r>
        <w:rPr>
          <w:color w:val="000000" w:themeColor="text1"/>
        </w:rPr>
        <w:lastRenderedPageBreak/>
        <w:t>Efisien</w:t>
      </w:r>
      <w:r w:rsidR="00C231DC">
        <w:rPr>
          <w:color w:val="000000" w:themeColor="text1"/>
        </w:rPr>
        <w:t xml:space="preserve">si operasional salah satu </w:t>
      </w:r>
      <w:r w:rsidR="002E41E4">
        <w:rPr>
          <w:color w:val="000000" w:themeColor="text1"/>
        </w:rPr>
        <w:t xml:space="preserve">hal </w:t>
      </w:r>
      <w:r>
        <w:rPr>
          <w:color w:val="000000" w:themeColor="text1"/>
        </w:rPr>
        <w:t xml:space="preserve">penting yang dimana bank harus meminimalisir </w:t>
      </w:r>
      <w:r w:rsidR="00AD1836">
        <w:rPr>
          <w:color w:val="000000" w:themeColor="text1"/>
        </w:rPr>
        <w:t xml:space="preserve">biaya operasional </w:t>
      </w:r>
      <w:r>
        <w:rPr>
          <w:color w:val="000000" w:themeColor="text1"/>
        </w:rPr>
        <w:t xml:space="preserve">untuk menekan permasalahan yang akan dihadapi dimasa yang akan datang. </w:t>
      </w:r>
      <w:r w:rsidR="00D7004A">
        <w:rPr>
          <w:color w:val="000000" w:themeColor="text1"/>
        </w:rPr>
        <w:t xml:space="preserve">Sementara itu, </w:t>
      </w:r>
      <w:r w:rsidR="00AD1836">
        <w:rPr>
          <w:color w:val="000000" w:themeColor="text1"/>
        </w:rPr>
        <w:t>p</w:t>
      </w:r>
      <w:r w:rsidR="00D05D36">
        <w:rPr>
          <w:color w:val="000000" w:themeColor="text1"/>
        </w:rPr>
        <w:t>erusahaan perbankan</w:t>
      </w:r>
      <w:r>
        <w:rPr>
          <w:color w:val="000000" w:themeColor="text1"/>
        </w:rPr>
        <w:t xml:space="preserve"> di Indonesia </w:t>
      </w:r>
      <w:r w:rsidR="00D7004A">
        <w:rPr>
          <w:color w:val="000000" w:themeColor="text1"/>
        </w:rPr>
        <w:t xml:space="preserve">saat ini masih </w:t>
      </w:r>
      <w:r>
        <w:rPr>
          <w:color w:val="000000" w:themeColor="text1"/>
        </w:rPr>
        <w:t xml:space="preserve">meningkatkan kewaspadaan atas dampak dari </w:t>
      </w:r>
      <w:r w:rsidR="005930BF">
        <w:rPr>
          <w:i/>
          <w:color w:val="000000" w:themeColor="text1"/>
        </w:rPr>
        <w:t>pandemi</w:t>
      </w:r>
      <w:r w:rsidR="009B4B56">
        <w:rPr>
          <w:i/>
          <w:color w:val="000000" w:themeColor="text1"/>
        </w:rPr>
        <w:t xml:space="preserve"> </w:t>
      </w:r>
      <w:r w:rsidRPr="00D7004A">
        <w:rPr>
          <w:i/>
          <w:color w:val="000000" w:themeColor="text1"/>
        </w:rPr>
        <w:t>Covid-19</w:t>
      </w:r>
      <w:r>
        <w:rPr>
          <w:color w:val="000000" w:themeColor="text1"/>
        </w:rPr>
        <w:t xml:space="preserve"> yang menyebabkan keterpurukan kondisi ekonomi sehingga sebagian besar nasabah tidak dapat melunasi kewajibannya. Menurut Statistik Perbankan Indonesia seluruh bank umum konvensional di tahun 2020, </w:t>
      </w:r>
      <w:r w:rsidR="00D7004A">
        <w:rPr>
          <w:color w:val="000000" w:themeColor="text1"/>
        </w:rPr>
        <w:t xml:space="preserve">menunjukkan </w:t>
      </w:r>
      <w:r>
        <w:rPr>
          <w:color w:val="000000" w:themeColor="text1"/>
        </w:rPr>
        <w:t>angka NPL naik</w:t>
      </w:r>
      <w:r w:rsidR="00AF1D33">
        <w:rPr>
          <w:color w:val="000000" w:themeColor="text1"/>
        </w:rPr>
        <w:t xml:space="preserve">. </w:t>
      </w:r>
      <w:r>
        <w:rPr>
          <w:color w:val="000000" w:themeColor="text1"/>
        </w:rPr>
        <w:t>Hal ini tentu berdampak</w:t>
      </w:r>
      <w:r w:rsidR="00C46294">
        <w:rPr>
          <w:color w:val="000000" w:themeColor="text1"/>
        </w:rPr>
        <w:t xml:space="preserve"> terhadap</w:t>
      </w:r>
      <w:r w:rsidR="00BB6816">
        <w:rPr>
          <w:color w:val="000000" w:themeColor="text1"/>
        </w:rPr>
        <w:t xml:space="preserve"> profitabilitas perbankan. </w:t>
      </w:r>
      <w:r>
        <w:rPr>
          <w:color w:val="000000" w:themeColor="text1"/>
        </w:rPr>
        <w:t xml:space="preserve"> </w:t>
      </w:r>
    </w:p>
    <w:p w14:paraId="59470B42" w14:textId="3C5D4BDB" w:rsidR="00BA73DC" w:rsidRPr="006E4A6D" w:rsidRDefault="00991134" w:rsidP="00BB5D38">
      <w:pPr>
        <w:spacing w:line="480" w:lineRule="auto"/>
        <w:ind w:firstLine="360"/>
        <w:jc w:val="both"/>
        <w:rPr>
          <w:color w:val="000000" w:themeColor="text1"/>
        </w:rPr>
      </w:pPr>
      <w:r>
        <w:rPr>
          <w:color w:val="000000" w:themeColor="text1"/>
        </w:rPr>
        <w:t>Faktor lain adalah bank sebuah lembaga kepercayaan masyarakat yang sebagian besar dana nya bera</w:t>
      </w:r>
      <w:r w:rsidR="00D7004A">
        <w:rPr>
          <w:color w:val="000000" w:themeColor="text1"/>
        </w:rPr>
        <w:t xml:space="preserve">sal dari masyarakat. Masyarakat </w:t>
      </w:r>
      <w:r>
        <w:rPr>
          <w:color w:val="000000" w:themeColor="text1"/>
        </w:rPr>
        <w:t>sewaktu waktu dapat menarik dana nya diluar perhitungan bank</w:t>
      </w:r>
      <w:r w:rsidR="00E1665B">
        <w:rPr>
          <w:color w:val="000000" w:themeColor="text1"/>
        </w:rPr>
        <w:t>, sehingga bank mengalami kesulitan likuiditas</w:t>
      </w:r>
      <w:r>
        <w:rPr>
          <w:color w:val="000000" w:themeColor="text1"/>
        </w:rPr>
        <w:t>. Risiko ini tertuju kepada risiko likuiditas. Risiko ini dapat menjadi perhatian khusus terhadap</w:t>
      </w:r>
      <w:r w:rsidR="00D85528">
        <w:rPr>
          <w:color w:val="000000" w:themeColor="text1"/>
        </w:rPr>
        <w:t xml:space="preserve"> profitabilitas </w:t>
      </w:r>
      <w:r w:rsidR="00BE1C70">
        <w:rPr>
          <w:color w:val="000000" w:themeColor="text1"/>
        </w:rPr>
        <w:t xml:space="preserve">perbankan </w:t>
      </w:r>
      <w:r w:rsidR="00D85528">
        <w:rPr>
          <w:color w:val="000000" w:themeColor="text1"/>
        </w:rPr>
        <w:t>d</w:t>
      </w:r>
      <w:r>
        <w:rPr>
          <w:color w:val="000000" w:themeColor="text1"/>
        </w:rPr>
        <w:t xml:space="preserve">ikarenakan pada saat ini </w:t>
      </w:r>
      <w:r w:rsidR="00E1665B">
        <w:rPr>
          <w:color w:val="000000" w:themeColor="text1"/>
        </w:rPr>
        <w:t>Indon</w:t>
      </w:r>
      <w:r w:rsidR="00C46294">
        <w:rPr>
          <w:color w:val="000000" w:themeColor="text1"/>
        </w:rPr>
        <w:t>esia masih dalam</w:t>
      </w:r>
      <w:r w:rsidR="00E1665B">
        <w:rPr>
          <w:color w:val="000000" w:themeColor="text1"/>
        </w:rPr>
        <w:t xml:space="preserve"> </w:t>
      </w:r>
      <w:r w:rsidR="00C46294">
        <w:rPr>
          <w:color w:val="000000" w:themeColor="text1"/>
        </w:rPr>
        <w:t xml:space="preserve">terdampak </w:t>
      </w:r>
      <w:r w:rsidR="00C46294" w:rsidRPr="00C46294">
        <w:rPr>
          <w:i/>
          <w:color w:val="000000" w:themeColor="text1"/>
        </w:rPr>
        <w:t xml:space="preserve">pandemic </w:t>
      </w:r>
      <w:r w:rsidR="00E1665B" w:rsidRPr="00C46294">
        <w:rPr>
          <w:i/>
          <w:color w:val="000000" w:themeColor="text1"/>
        </w:rPr>
        <w:t>covid – 19</w:t>
      </w:r>
      <w:r w:rsidR="00C46294">
        <w:rPr>
          <w:i/>
          <w:color w:val="000000" w:themeColor="text1"/>
        </w:rPr>
        <w:t xml:space="preserve">. </w:t>
      </w:r>
    </w:p>
    <w:p w14:paraId="63195EBB" w14:textId="740CB63C" w:rsidR="00F70662" w:rsidRPr="00BA73DC" w:rsidRDefault="00236443" w:rsidP="0047707D">
      <w:pPr>
        <w:spacing w:line="480" w:lineRule="auto"/>
        <w:ind w:firstLine="360"/>
        <w:jc w:val="both"/>
        <w:rPr>
          <w:color w:val="000000" w:themeColor="text1"/>
        </w:rPr>
      </w:pPr>
      <w:r>
        <w:rPr>
          <w:color w:val="000000" w:themeColor="text1"/>
        </w:rPr>
        <w:t xml:space="preserve"> </w:t>
      </w:r>
      <w:r w:rsidR="00BA73DC">
        <w:rPr>
          <w:color w:val="000000" w:themeColor="text1"/>
        </w:rPr>
        <w:t>Untuk itu, penulis menggunakan beberapa indikator yang dapat mempengaruhi yaitu efisiensi operasional, risiko kredit</w:t>
      </w:r>
      <w:r w:rsidR="00AD1836">
        <w:rPr>
          <w:color w:val="000000" w:themeColor="text1"/>
        </w:rPr>
        <w:t xml:space="preserve">, </w:t>
      </w:r>
      <w:r w:rsidR="00BA73DC">
        <w:rPr>
          <w:color w:val="000000" w:themeColor="text1"/>
        </w:rPr>
        <w:t>risiko likui</w:t>
      </w:r>
      <w:r w:rsidR="00D7004A">
        <w:rPr>
          <w:color w:val="000000" w:themeColor="text1"/>
        </w:rPr>
        <w:t>ditas</w:t>
      </w:r>
      <w:r w:rsidR="00AD1836">
        <w:rPr>
          <w:color w:val="000000" w:themeColor="text1"/>
        </w:rPr>
        <w:t xml:space="preserve"> dan pandemi covid-19</w:t>
      </w:r>
      <w:r w:rsidR="00D7004A">
        <w:rPr>
          <w:color w:val="000000" w:themeColor="text1"/>
        </w:rPr>
        <w:t xml:space="preserve"> sebagai variabel independen</w:t>
      </w:r>
      <w:r w:rsidR="00BA73DC">
        <w:rPr>
          <w:color w:val="000000" w:themeColor="text1"/>
        </w:rPr>
        <w:t xml:space="preserve"> </w:t>
      </w:r>
      <w:r w:rsidR="00BE2F4A">
        <w:rPr>
          <w:color w:val="000000" w:themeColor="text1"/>
        </w:rPr>
        <w:t xml:space="preserve">dengan memperhatikan dampak sebelum dan selama masa pandemi covid-19 </w:t>
      </w:r>
      <w:r w:rsidR="00BA73DC">
        <w:rPr>
          <w:color w:val="000000" w:themeColor="text1"/>
        </w:rPr>
        <w:t xml:space="preserve">untuk mengetahui dan menganalisis seberapa besar pengaruh nya indikator tersebut terhadap </w:t>
      </w:r>
      <w:r w:rsidR="0041113B">
        <w:rPr>
          <w:color w:val="000000" w:themeColor="text1"/>
        </w:rPr>
        <w:t xml:space="preserve">profitabilitas </w:t>
      </w:r>
      <w:r w:rsidR="000407AF">
        <w:rPr>
          <w:color w:val="000000" w:themeColor="text1"/>
        </w:rPr>
        <w:t xml:space="preserve">perusahaan perbankan </w:t>
      </w:r>
      <w:r w:rsidR="00BA73DC">
        <w:rPr>
          <w:color w:val="000000" w:themeColor="text1"/>
        </w:rPr>
        <w:t xml:space="preserve">di Indonesia. </w:t>
      </w:r>
    </w:p>
    <w:p w14:paraId="2F44C64D" w14:textId="77777777" w:rsidR="008D15DD" w:rsidRDefault="00B75262" w:rsidP="00C13033">
      <w:pPr>
        <w:numPr>
          <w:ilvl w:val="1"/>
          <w:numId w:val="5"/>
        </w:numPr>
        <w:pBdr>
          <w:top w:val="nil"/>
          <w:left w:val="nil"/>
          <w:bottom w:val="nil"/>
          <w:right w:val="nil"/>
          <w:between w:val="nil"/>
        </w:pBdr>
        <w:spacing w:line="480" w:lineRule="auto"/>
        <w:jc w:val="both"/>
        <w:rPr>
          <w:b/>
          <w:color w:val="000000"/>
        </w:rPr>
      </w:pPr>
      <w:r>
        <w:rPr>
          <w:b/>
          <w:color w:val="000000"/>
        </w:rPr>
        <w:t xml:space="preserve">Pembatasan Masalah </w:t>
      </w:r>
    </w:p>
    <w:p w14:paraId="7C783F14" w14:textId="0A3C66EF" w:rsidR="008D15DD" w:rsidRDefault="00B75262" w:rsidP="003E06B5">
      <w:pPr>
        <w:spacing w:line="480" w:lineRule="auto"/>
        <w:ind w:firstLine="426"/>
        <w:jc w:val="both"/>
        <w:rPr>
          <w:color w:val="000000"/>
        </w:rPr>
      </w:pPr>
      <w:r>
        <w:rPr>
          <w:color w:val="000000"/>
        </w:rPr>
        <w:t>Berdasarkan penelitian dan ident</w:t>
      </w:r>
      <w:r w:rsidR="003B47EE">
        <w:rPr>
          <w:color w:val="000000"/>
        </w:rPr>
        <w:t>ifikasi masalah diatas, penulis</w:t>
      </w:r>
      <w:r>
        <w:rPr>
          <w:color w:val="000000"/>
        </w:rPr>
        <w:t xml:space="preserve"> akan memberikan batasan masalah </w:t>
      </w:r>
      <w:r w:rsidR="003B47EE">
        <w:rPr>
          <w:color w:val="000000"/>
        </w:rPr>
        <w:t xml:space="preserve">dalam penelitian ini, </w:t>
      </w:r>
      <w:r>
        <w:rPr>
          <w:color w:val="000000"/>
        </w:rPr>
        <w:t xml:space="preserve">sebagai berikut : </w:t>
      </w:r>
    </w:p>
    <w:p w14:paraId="2C18CA91" w14:textId="405B3983" w:rsidR="008D15DD" w:rsidRDefault="00B75262" w:rsidP="00C13033">
      <w:pPr>
        <w:numPr>
          <w:ilvl w:val="0"/>
          <w:numId w:val="6"/>
        </w:numPr>
        <w:pBdr>
          <w:top w:val="nil"/>
          <w:left w:val="nil"/>
          <w:bottom w:val="nil"/>
          <w:right w:val="nil"/>
          <w:between w:val="nil"/>
        </w:pBdr>
        <w:spacing w:line="480" w:lineRule="auto"/>
        <w:ind w:left="426"/>
        <w:jc w:val="both"/>
        <w:rPr>
          <w:color w:val="000000"/>
        </w:rPr>
      </w:pPr>
      <w:r>
        <w:rPr>
          <w:color w:val="000000"/>
        </w:rPr>
        <w:lastRenderedPageBreak/>
        <w:t>Peneliti</w:t>
      </w:r>
      <w:r w:rsidR="00427B29">
        <w:rPr>
          <w:color w:val="000000"/>
        </w:rPr>
        <w:t xml:space="preserve">an ini fokus terhadap perusahaan perbankan khususnya </w:t>
      </w:r>
      <w:r>
        <w:rPr>
          <w:color w:val="000000"/>
        </w:rPr>
        <w:t>bank u</w:t>
      </w:r>
      <w:r w:rsidR="00427B29">
        <w:rPr>
          <w:color w:val="000000"/>
        </w:rPr>
        <w:t>mum ko</w:t>
      </w:r>
      <w:r w:rsidR="00B24B75">
        <w:rPr>
          <w:color w:val="000000"/>
        </w:rPr>
        <w:t xml:space="preserve">nvensional yang mempublikasikan laporan </w:t>
      </w:r>
      <w:r w:rsidR="008E7151">
        <w:rPr>
          <w:color w:val="000000"/>
        </w:rPr>
        <w:t>tahunannya</w:t>
      </w:r>
      <w:r w:rsidR="00B24B75">
        <w:rPr>
          <w:color w:val="000000"/>
        </w:rPr>
        <w:t xml:space="preserve"> dan terdaftar </w:t>
      </w:r>
      <w:r>
        <w:rPr>
          <w:color w:val="000000"/>
        </w:rPr>
        <w:t>di Bursa Efek Ind</w:t>
      </w:r>
      <w:r w:rsidR="00427B29">
        <w:rPr>
          <w:color w:val="000000"/>
        </w:rPr>
        <w:t xml:space="preserve">onesia. </w:t>
      </w:r>
    </w:p>
    <w:p w14:paraId="2987245D" w14:textId="13AF49BB" w:rsidR="00427B29" w:rsidRDefault="00427B29" w:rsidP="00C13033">
      <w:pPr>
        <w:numPr>
          <w:ilvl w:val="0"/>
          <w:numId w:val="6"/>
        </w:numPr>
        <w:pBdr>
          <w:top w:val="nil"/>
          <w:left w:val="nil"/>
          <w:bottom w:val="nil"/>
          <w:right w:val="nil"/>
          <w:between w:val="nil"/>
        </w:pBdr>
        <w:spacing w:line="480" w:lineRule="auto"/>
        <w:ind w:left="426"/>
        <w:jc w:val="both"/>
        <w:rPr>
          <w:color w:val="000000"/>
        </w:rPr>
      </w:pPr>
      <w:r>
        <w:rPr>
          <w:color w:val="000000"/>
        </w:rPr>
        <w:t xml:space="preserve">Penelitian ini hanya dilakukan pada tahun 2016 sampai 2020. </w:t>
      </w:r>
    </w:p>
    <w:p w14:paraId="50677743" w14:textId="6AD70F16" w:rsidR="008D15DD" w:rsidRPr="003D215E" w:rsidRDefault="00B75262" w:rsidP="00C13033">
      <w:pPr>
        <w:numPr>
          <w:ilvl w:val="0"/>
          <w:numId w:val="6"/>
        </w:numPr>
        <w:pBdr>
          <w:top w:val="nil"/>
          <w:left w:val="nil"/>
          <w:bottom w:val="nil"/>
          <w:right w:val="nil"/>
          <w:between w:val="nil"/>
        </w:pBdr>
        <w:spacing w:line="480" w:lineRule="auto"/>
        <w:ind w:left="426"/>
        <w:jc w:val="both"/>
        <w:rPr>
          <w:color w:val="000000"/>
        </w:rPr>
      </w:pPr>
      <w:r w:rsidRPr="003C4663">
        <w:rPr>
          <w:color w:val="000000"/>
          <w:shd w:val="clear" w:color="auto" w:fill="FFFFFF" w:themeFill="background1"/>
        </w:rPr>
        <w:t>Peneli</w:t>
      </w:r>
      <w:r w:rsidR="000F763A" w:rsidRPr="003C4663">
        <w:rPr>
          <w:color w:val="000000"/>
          <w:shd w:val="clear" w:color="auto" w:fill="FFFFFF" w:themeFill="background1"/>
        </w:rPr>
        <w:t>tian ini hanya menggunakan</w:t>
      </w:r>
      <w:r w:rsidR="003C4663" w:rsidRPr="003C4663">
        <w:rPr>
          <w:color w:val="000000"/>
          <w:shd w:val="clear" w:color="auto" w:fill="FFFFFF" w:themeFill="background1"/>
        </w:rPr>
        <w:t xml:space="preserve"> lima </w:t>
      </w:r>
      <w:r w:rsidRPr="003C4663">
        <w:rPr>
          <w:color w:val="000000"/>
          <w:shd w:val="clear" w:color="auto" w:fill="FFFFFF" w:themeFill="background1"/>
        </w:rPr>
        <w:t xml:space="preserve">variabel </w:t>
      </w:r>
      <w:r w:rsidR="00B91931">
        <w:rPr>
          <w:color w:val="000000"/>
          <w:shd w:val="clear" w:color="auto" w:fill="FFFFFF" w:themeFill="background1"/>
        </w:rPr>
        <w:t xml:space="preserve">bebas </w:t>
      </w:r>
      <w:r w:rsidRPr="003C4663">
        <w:rPr>
          <w:color w:val="000000"/>
          <w:shd w:val="clear" w:color="auto" w:fill="FFFFFF" w:themeFill="background1"/>
        </w:rPr>
        <w:t>yaitu</w:t>
      </w:r>
      <w:r w:rsidRPr="003D215E">
        <w:rPr>
          <w:color w:val="000000"/>
        </w:rPr>
        <w:t xml:space="preserve"> </w:t>
      </w:r>
      <w:r w:rsidR="00AC65F7" w:rsidRPr="003D215E">
        <w:rPr>
          <w:color w:val="000000"/>
        </w:rPr>
        <w:t>Efisiensi Operasional</w:t>
      </w:r>
      <w:r w:rsidR="00427B29" w:rsidRPr="003D215E">
        <w:rPr>
          <w:color w:val="000000"/>
        </w:rPr>
        <w:t>, Risiko Kredit</w:t>
      </w:r>
      <w:r w:rsidR="001B74D8" w:rsidRPr="003D215E">
        <w:rPr>
          <w:color w:val="000000"/>
        </w:rPr>
        <w:t xml:space="preserve">, </w:t>
      </w:r>
      <w:r w:rsidR="00E40DA0" w:rsidRPr="003D215E">
        <w:rPr>
          <w:color w:val="000000"/>
        </w:rPr>
        <w:t>Risiko Likuiditas</w:t>
      </w:r>
      <w:r w:rsidR="001B74D8" w:rsidRPr="003D215E">
        <w:rPr>
          <w:color w:val="000000"/>
        </w:rPr>
        <w:t xml:space="preserve"> dan </w:t>
      </w:r>
      <w:r w:rsidR="001B74D8" w:rsidRPr="007D127A">
        <w:rPr>
          <w:color w:val="000000"/>
        </w:rPr>
        <w:t>Pandemi Covid-19</w:t>
      </w:r>
      <w:r w:rsidR="00E348CD" w:rsidRPr="007D127A">
        <w:rPr>
          <w:color w:val="000000"/>
        </w:rPr>
        <w:t xml:space="preserve"> sebagai</w:t>
      </w:r>
      <w:r w:rsidR="00E348CD">
        <w:rPr>
          <w:color w:val="000000"/>
        </w:rPr>
        <w:t xml:space="preserve"> variabel dummy.</w:t>
      </w:r>
      <w:r w:rsidR="00427B29" w:rsidRPr="003D215E">
        <w:rPr>
          <w:color w:val="000000"/>
        </w:rPr>
        <w:t xml:space="preserve"> </w:t>
      </w:r>
      <w:r w:rsidRPr="003D215E">
        <w:rPr>
          <w:color w:val="000000"/>
        </w:rPr>
        <w:t xml:space="preserve">Selain itu, satu variabel </w:t>
      </w:r>
      <w:r w:rsidR="00B91931">
        <w:rPr>
          <w:color w:val="000000"/>
        </w:rPr>
        <w:t>terikat</w:t>
      </w:r>
      <w:r w:rsidR="00C047C3" w:rsidRPr="003D215E">
        <w:rPr>
          <w:color w:val="000000"/>
        </w:rPr>
        <w:t xml:space="preserve"> yaitu </w:t>
      </w:r>
      <w:r w:rsidR="000D0E64" w:rsidRPr="003D215E">
        <w:rPr>
          <w:color w:val="000000"/>
        </w:rPr>
        <w:t xml:space="preserve">profitabilitas </w:t>
      </w:r>
      <w:r w:rsidR="005C39B2" w:rsidRPr="003D215E">
        <w:rPr>
          <w:color w:val="000000"/>
        </w:rPr>
        <w:t xml:space="preserve">perusahaan perbankan </w:t>
      </w:r>
      <w:r w:rsidR="00C047C3" w:rsidRPr="003D215E">
        <w:rPr>
          <w:color w:val="000000"/>
        </w:rPr>
        <w:t>di Indonesia</w:t>
      </w:r>
      <w:r w:rsidR="0015100E">
        <w:rPr>
          <w:color w:val="000000"/>
        </w:rPr>
        <w:t xml:space="preserve">. </w:t>
      </w:r>
    </w:p>
    <w:p w14:paraId="4A632167" w14:textId="429CA141" w:rsidR="007E3A69" w:rsidRPr="00BB5D38" w:rsidRDefault="007E3A69" w:rsidP="00C13033">
      <w:pPr>
        <w:numPr>
          <w:ilvl w:val="0"/>
          <w:numId w:val="6"/>
        </w:numPr>
        <w:pBdr>
          <w:top w:val="nil"/>
          <w:left w:val="nil"/>
          <w:bottom w:val="nil"/>
          <w:right w:val="nil"/>
          <w:between w:val="nil"/>
        </w:pBdr>
        <w:spacing w:line="480" w:lineRule="auto"/>
        <w:ind w:left="426"/>
        <w:jc w:val="both"/>
        <w:rPr>
          <w:color w:val="000000"/>
        </w:rPr>
      </w:pPr>
      <w:r>
        <w:rPr>
          <w:color w:val="000000"/>
        </w:rPr>
        <w:t xml:space="preserve">Penelitian ini memiliki kontribusi yaitu </w:t>
      </w:r>
      <w:r w:rsidRPr="00AB4199">
        <w:rPr>
          <w:color w:val="000000"/>
        </w:rPr>
        <w:t>menambahkan bank size</w:t>
      </w:r>
      <w:r>
        <w:rPr>
          <w:color w:val="000000"/>
        </w:rPr>
        <w:t xml:space="preserve"> sebagai variabel kontrol</w:t>
      </w:r>
      <w:r w:rsidR="00FF2233">
        <w:rPr>
          <w:color w:val="000000"/>
        </w:rPr>
        <w:t xml:space="preserve">. </w:t>
      </w:r>
    </w:p>
    <w:p w14:paraId="2C571BF5" w14:textId="77777777" w:rsidR="008D15DD" w:rsidRDefault="00B75262" w:rsidP="00C13033">
      <w:pPr>
        <w:numPr>
          <w:ilvl w:val="1"/>
          <w:numId w:val="5"/>
        </w:numPr>
        <w:pBdr>
          <w:top w:val="nil"/>
          <w:left w:val="nil"/>
          <w:bottom w:val="nil"/>
          <w:right w:val="nil"/>
          <w:between w:val="nil"/>
        </w:pBdr>
        <w:spacing w:line="480" w:lineRule="auto"/>
        <w:jc w:val="both"/>
        <w:rPr>
          <w:b/>
          <w:color w:val="000000"/>
        </w:rPr>
      </w:pPr>
      <w:r>
        <w:rPr>
          <w:b/>
          <w:color w:val="000000"/>
        </w:rPr>
        <w:t xml:space="preserve">Perumusan Masalah </w:t>
      </w:r>
    </w:p>
    <w:p w14:paraId="24D85EF2" w14:textId="77777777" w:rsidR="008D15DD" w:rsidRDefault="00B75262" w:rsidP="00936E18">
      <w:pPr>
        <w:spacing w:line="480" w:lineRule="auto"/>
        <w:ind w:firstLine="360"/>
        <w:jc w:val="both"/>
        <w:rPr>
          <w:color w:val="000000"/>
        </w:rPr>
      </w:pPr>
      <w:r>
        <w:rPr>
          <w:color w:val="000000"/>
        </w:rPr>
        <w:t xml:space="preserve">Berdasarkan latar belakang, fenomena, dan pembatasan dalam penelitian ini, maka rumusan masalah yang akan dibahas dalam penelitian ini adalah : </w:t>
      </w:r>
    </w:p>
    <w:p w14:paraId="1BBF34B2" w14:textId="6B407ABE" w:rsidR="008D15DD" w:rsidRDefault="00C41C7F" w:rsidP="00102350">
      <w:pPr>
        <w:numPr>
          <w:ilvl w:val="0"/>
          <w:numId w:val="1"/>
        </w:numPr>
        <w:pBdr>
          <w:top w:val="nil"/>
          <w:left w:val="nil"/>
          <w:bottom w:val="nil"/>
          <w:right w:val="nil"/>
          <w:between w:val="nil"/>
        </w:pBdr>
        <w:spacing w:line="480" w:lineRule="auto"/>
        <w:ind w:left="426"/>
        <w:jc w:val="both"/>
        <w:rPr>
          <w:color w:val="000000"/>
        </w:rPr>
      </w:pPr>
      <w:r>
        <w:rPr>
          <w:color w:val="000000"/>
        </w:rPr>
        <w:t xml:space="preserve">Apakah </w:t>
      </w:r>
      <w:r w:rsidR="00C66032">
        <w:rPr>
          <w:color w:val="000000"/>
        </w:rPr>
        <w:t>efisiensi operasional</w:t>
      </w:r>
      <w:r w:rsidR="00876D30">
        <w:rPr>
          <w:color w:val="000000"/>
        </w:rPr>
        <w:t xml:space="preserve"> </w:t>
      </w:r>
      <w:r w:rsidR="00C764F4">
        <w:rPr>
          <w:color w:val="000000"/>
        </w:rPr>
        <w:t>berpengaruh</w:t>
      </w:r>
      <w:r w:rsidR="00E31DD2">
        <w:rPr>
          <w:color w:val="000000"/>
        </w:rPr>
        <w:t xml:space="preserve"> positif</w:t>
      </w:r>
      <w:r w:rsidR="00AD6DFE">
        <w:rPr>
          <w:color w:val="000000"/>
        </w:rPr>
        <w:t xml:space="preserve"> </w:t>
      </w:r>
      <w:r w:rsidR="00C66032">
        <w:rPr>
          <w:color w:val="000000"/>
        </w:rPr>
        <w:t xml:space="preserve">terhadap </w:t>
      </w:r>
      <w:r w:rsidR="00045290">
        <w:rPr>
          <w:color w:val="000000"/>
        </w:rPr>
        <w:t xml:space="preserve">profitabilitas </w:t>
      </w:r>
      <w:r w:rsidR="00901039">
        <w:rPr>
          <w:color w:val="000000"/>
        </w:rPr>
        <w:t xml:space="preserve">perusahaan perbankan </w:t>
      </w:r>
      <w:r w:rsidR="009C5D7D" w:rsidRPr="009C5D7D">
        <w:rPr>
          <w:color w:val="000000"/>
        </w:rPr>
        <w:t>di Indonesia</w:t>
      </w:r>
      <w:r w:rsidR="001646C7">
        <w:rPr>
          <w:color w:val="000000"/>
        </w:rPr>
        <w:t xml:space="preserve"> sebelum dan masa pandemi covid-19 </w:t>
      </w:r>
      <w:r w:rsidR="00B75262" w:rsidRPr="009C5D7D">
        <w:rPr>
          <w:color w:val="000000"/>
        </w:rPr>
        <w:t>?</w:t>
      </w:r>
      <w:r w:rsidR="00B75262">
        <w:rPr>
          <w:color w:val="000000"/>
        </w:rPr>
        <w:t xml:space="preserve"> </w:t>
      </w:r>
    </w:p>
    <w:p w14:paraId="78142D18" w14:textId="6088C9B7" w:rsidR="008D15DD" w:rsidRPr="00045290" w:rsidRDefault="00C66032" w:rsidP="00102350">
      <w:pPr>
        <w:numPr>
          <w:ilvl w:val="0"/>
          <w:numId w:val="1"/>
        </w:numPr>
        <w:pBdr>
          <w:top w:val="nil"/>
          <w:left w:val="nil"/>
          <w:bottom w:val="nil"/>
          <w:right w:val="nil"/>
          <w:between w:val="nil"/>
        </w:pBdr>
        <w:spacing w:line="480" w:lineRule="auto"/>
        <w:ind w:left="426"/>
        <w:jc w:val="both"/>
        <w:rPr>
          <w:color w:val="000000"/>
        </w:rPr>
      </w:pPr>
      <w:r>
        <w:rPr>
          <w:color w:val="000000"/>
        </w:rPr>
        <w:t>Apakah risiko kredit berpengaruh</w:t>
      </w:r>
      <w:r w:rsidR="00C764F4">
        <w:rPr>
          <w:color w:val="000000"/>
        </w:rPr>
        <w:t xml:space="preserve"> negatif</w:t>
      </w:r>
      <w:r w:rsidR="00AD6DFE">
        <w:rPr>
          <w:color w:val="000000"/>
        </w:rPr>
        <w:t xml:space="preserve"> </w:t>
      </w:r>
      <w:r>
        <w:rPr>
          <w:color w:val="000000"/>
        </w:rPr>
        <w:t>terhadap</w:t>
      </w:r>
      <w:r w:rsidR="00045290">
        <w:rPr>
          <w:color w:val="000000"/>
        </w:rPr>
        <w:t xml:space="preserve"> profitabilitas</w:t>
      </w:r>
      <w:r w:rsidR="00901039">
        <w:rPr>
          <w:color w:val="000000"/>
        </w:rPr>
        <w:t xml:space="preserve"> perusahaan perbankan</w:t>
      </w:r>
      <w:r w:rsidR="00045290">
        <w:rPr>
          <w:color w:val="000000"/>
        </w:rPr>
        <w:t xml:space="preserve"> </w:t>
      </w:r>
      <w:r w:rsidR="00045290" w:rsidRPr="009C5D7D">
        <w:rPr>
          <w:color w:val="000000"/>
        </w:rPr>
        <w:t>di Indonesia</w:t>
      </w:r>
      <w:r w:rsidR="001646C7">
        <w:rPr>
          <w:color w:val="000000"/>
        </w:rPr>
        <w:t xml:space="preserve"> sebelum dan masa pandemi covid-19</w:t>
      </w:r>
      <w:r w:rsidR="00045290" w:rsidRPr="009C5D7D">
        <w:rPr>
          <w:color w:val="000000"/>
        </w:rPr>
        <w:t xml:space="preserve"> ?</w:t>
      </w:r>
      <w:r w:rsidR="00045290">
        <w:rPr>
          <w:color w:val="000000"/>
        </w:rPr>
        <w:t xml:space="preserve"> </w:t>
      </w:r>
    </w:p>
    <w:p w14:paraId="2611527C" w14:textId="47568FA8" w:rsidR="00CA2E8E" w:rsidRDefault="00C66032" w:rsidP="00FD37E4">
      <w:pPr>
        <w:numPr>
          <w:ilvl w:val="0"/>
          <w:numId w:val="1"/>
        </w:numPr>
        <w:pBdr>
          <w:top w:val="nil"/>
          <w:left w:val="nil"/>
          <w:bottom w:val="nil"/>
          <w:right w:val="nil"/>
          <w:between w:val="nil"/>
        </w:pBdr>
        <w:spacing w:line="480" w:lineRule="auto"/>
        <w:ind w:left="426"/>
        <w:jc w:val="both"/>
        <w:rPr>
          <w:color w:val="000000"/>
        </w:rPr>
      </w:pPr>
      <w:r>
        <w:rPr>
          <w:color w:val="000000"/>
        </w:rPr>
        <w:t>Apakah risiko likuiditas</w:t>
      </w:r>
      <w:r w:rsidR="00590789">
        <w:rPr>
          <w:color w:val="000000"/>
        </w:rPr>
        <w:t xml:space="preserve"> </w:t>
      </w:r>
      <w:r>
        <w:rPr>
          <w:color w:val="000000"/>
        </w:rPr>
        <w:t>berpengaruh</w:t>
      </w:r>
      <w:r w:rsidR="00D36D3B">
        <w:rPr>
          <w:color w:val="000000"/>
        </w:rPr>
        <w:t xml:space="preserve"> positif </w:t>
      </w:r>
      <w:r>
        <w:rPr>
          <w:color w:val="000000"/>
        </w:rPr>
        <w:t>terhadap</w:t>
      </w:r>
      <w:r w:rsidR="00045290">
        <w:rPr>
          <w:color w:val="000000"/>
        </w:rPr>
        <w:t xml:space="preserve"> profitabilitas </w:t>
      </w:r>
      <w:r w:rsidR="00A773E7">
        <w:rPr>
          <w:color w:val="000000"/>
        </w:rPr>
        <w:t xml:space="preserve">perusahaan perbankan </w:t>
      </w:r>
      <w:r w:rsidR="00045290" w:rsidRPr="009C5D7D">
        <w:rPr>
          <w:color w:val="000000"/>
        </w:rPr>
        <w:t xml:space="preserve">di Indonesia </w:t>
      </w:r>
      <w:r w:rsidR="001646C7">
        <w:rPr>
          <w:color w:val="000000"/>
        </w:rPr>
        <w:t xml:space="preserve">sebelum dan masa pandemi covid-19 </w:t>
      </w:r>
      <w:r w:rsidR="00045290" w:rsidRPr="009C5D7D">
        <w:rPr>
          <w:color w:val="000000"/>
        </w:rPr>
        <w:t>?</w:t>
      </w:r>
      <w:r w:rsidR="00045290">
        <w:rPr>
          <w:color w:val="000000"/>
        </w:rPr>
        <w:t xml:space="preserve"> </w:t>
      </w:r>
    </w:p>
    <w:p w14:paraId="30535B97" w14:textId="6D8977A2" w:rsidR="00265620" w:rsidRDefault="00265620" w:rsidP="00FD37E4">
      <w:pPr>
        <w:numPr>
          <w:ilvl w:val="0"/>
          <w:numId w:val="1"/>
        </w:numPr>
        <w:pBdr>
          <w:top w:val="nil"/>
          <w:left w:val="nil"/>
          <w:bottom w:val="nil"/>
          <w:right w:val="nil"/>
          <w:between w:val="nil"/>
        </w:pBdr>
        <w:spacing w:line="480" w:lineRule="auto"/>
        <w:ind w:left="426"/>
        <w:jc w:val="both"/>
        <w:rPr>
          <w:color w:val="000000"/>
        </w:rPr>
      </w:pPr>
      <w:r>
        <w:rPr>
          <w:color w:val="000000"/>
        </w:rPr>
        <w:t>Apakah pandemi covid-19 berpengaruh</w:t>
      </w:r>
      <w:r w:rsidR="00C9281D">
        <w:rPr>
          <w:color w:val="000000"/>
        </w:rPr>
        <w:t xml:space="preserve"> </w:t>
      </w:r>
      <w:r>
        <w:rPr>
          <w:color w:val="000000"/>
        </w:rPr>
        <w:t>terhadap profitabilitas perusahaan perbankan di Indonesia</w:t>
      </w:r>
      <w:r w:rsidR="00C467C7">
        <w:rPr>
          <w:color w:val="000000"/>
        </w:rPr>
        <w:t xml:space="preserve"> </w:t>
      </w:r>
      <w:r>
        <w:rPr>
          <w:color w:val="000000"/>
        </w:rPr>
        <w:t xml:space="preserve">? </w:t>
      </w:r>
    </w:p>
    <w:p w14:paraId="3912E27D" w14:textId="77777777" w:rsidR="008D15DD" w:rsidRDefault="00B75262" w:rsidP="00C13033">
      <w:pPr>
        <w:numPr>
          <w:ilvl w:val="1"/>
          <w:numId w:val="5"/>
        </w:numPr>
        <w:pBdr>
          <w:top w:val="nil"/>
          <w:left w:val="nil"/>
          <w:bottom w:val="nil"/>
          <w:right w:val="nil"/>
          <w:between w:val="nil"/>
        </w:pBdr>
        <w:spacing w:line="480" w:lineRule="auto"/>
        <w:jc w:val="both"/>
        <w:rPr>
          <w:b/>
          <w:color w:val="000000"/>
        </w:rPr>
      </w:pPr>
      <w:r>
        <w:rPr>
          <w:b/>
          <w:color w:val="000000"/>
        </w:rPr>
        <w:t xml:space="preserve">Tujuan Penelitian </w:t>
      </w:r>
    </w:p>
    <w:p w14:paraId="24879720" w14:textId="77777777" w:rsidR="008D15DD" w:rsidRDefault="00B75262" w:rsidP="00936E18">
      <w:pPr>
        <w:spacing w:line="480" w:lineRule="auto"/>
        <w:ind w:firstLine="360"/>
        <w:jc w:val="both"/>
        <w:rPr>
          <w:color w:val="000000"/>
        </w:rPr>
      </w:pPr>
      <w:r>
        <w:rPr>
          <w:color w:val="000000"/>
        </w:rPr>
        <w:lastRenderedPageBreak/>
        <w:t xml:space="preserve">Berdasarkan perumusan masalah dalam penelitian ini, maka tujuan yang akan dibahas didalam penelitian ini adalah : </w:t>
      </w:r>
    </w:p>
    <w:p w14:paraId="00BD6592" w14:textId="2403C172" w:rsidR="008D15DD" w:rsidRDefault="00B75262" w:rsidP="00062E21">
      <w:pPr>
        <w:numPr>
          <w:ilvl w:val="0"/>
          <w:numId w:val="2"/>
        </w:numPr>
        <w:pBdr>
          <w:top w:val="nil"/>
          <w:left w:val="nil"/>
          <w:bottom w:val="nil"/>
          <w:right w:val="nil"/>
          <w:between w:val="nil"/>
        </w:pBdr>
        <w:spacing w:line="480" w:lineRule="auto"/>
        <w:ind w:left="426"/>
        <w:jc w:val="both"/>
        <w:rPr>
          <w:color w:val="000000"/>
        </w:rPr>
      </w:pPr>
      <w:r>
        <w:rPr>
          <w:color w:val="000000"/>
        </w:rPr>
        <w:t xml:space="preserve">Untuk mengetahui dan menganalisis </w:t>
      </w:r>
      <w:r w:rsidR="00F55CE3">
        <w:rPr>
          <w:color w:val="000000"/>
        </w:rPr>
        <w:t xml:space="preserve">pengaruh </w:t>
      </w:r>
      <w:r w:rsidR="002D7D87">
        <w:rPr>
          <w:color w:val="000000"/>
        </w:rPr>
        <w:t>efisiensi operasional</w:t>
      </w:r>
      <w:r w:rsidR="0081167F">
        <w:rPr>
          <w:color w:val="000000"/>
        </w:rPr>
        <w:t xml:space="preserve"> </w:t>
      </w:r>
      <w:r w:rsidR="00A73F42">
        <w:rPr>
          <w:color w:val="000000"/>
        </w:rPr>
        <w:t xml:space="preserve">terhadap </w:t>
      </w:r>
      <w:r w:rsidR="00045290">
        <w:rPr>
          <w:color w:val="000000"/>
        </w:rPr>
        <w:t xml:space="preserve">profitabilitas </w:t>
      </w:r>
      <w:r w:rsidR="00591014">
        <w:rPr>
          <w:color w:val="000000"/>
        </w:rPr>
        <w:t xml:space="preserve">perusahaan perbankan </w:t>
      </w:r>
      <w:r w:rsidR="00045290">
        <w:rPr>
          <w:color w:val="000000"/>
        </w:rPr>
        <w:t xml:space="preserve">di Indonesia </w:t>
      </w:r>
      <w:r w:rsidR="001646C7">
        <w:rPr>
          <w:color w:val="000000"/>
        </w:rPr>
        <w:t>sebelum dan masa pandemi covid-19</w:t>
      </w:r>
    </w:p>
    <w:p w14:paraId="3FDFAF9E" w14:textId="725643C0" w:rsidR="002D7D87" w:rsidRDefault="002D7D87" w:rsidP="002D7D87">
      <w:pPr>
        <w:numPr>
          <w:ilvl w:val="0"/>
          <w:numId w:val="2"/>
        </w:numPr>
        <w:pBdr>
          <w:top w:val="nil"/>
          <w:left w:val="nil"/>
          <w:bottom w:val="nil"/>
          <w:right w:val="nil"/>
          <w:between w:val="nil"/>
        </w:pBdr>
        <w:spacing w:line="480" w:lineRule="auto"/>
        <w:ind w:left="426"/>
        <w:jc w:val="both"/>
        <w:rPr>
          <w:color w:val="000000"/>
        </w:rPr>
      </w:pPr>
      <w:r>
        <w:rPr>
          <w:color w:val="000000"/>
        </w:rPr>
        <w:t>Untuk mengetahui dan menganalisis pengaruh ris</w:t>
      </w:r>
      <w:r w:rsidR="0081167F">
        <w:rPr>
          <w:color w:val="000000"/>
        </w:rPr>
        <w:t xml:space="preserve">iko kredit </w:t>
      </w:r>
      <w:r w:rsidR="00262B60">
        <w:rPr>
          <w:color w:val="000000"/>
        </w:rPr>
        <w:t>terhadap</w:t>
      </w:r>
      <w:r w:rsidR="00045290">
        <w:rPr>
          <w:color w:val="000000"/>
        </w:rPr>
        <w:t xml:space="preserve"> profitabilitas </w:t>
      </w:r>
      <w:r w:rsidR="00591014">
        <w:rPr>
          <w:color w:val="000000"/>
        </w:rPr>
        <w:t xml:space="preserve">perusahaan perbankan </w:t>
      </w:r>
      <w:r w:rsidR="00045290">
        <w:rPr>
          <w:color w:val="000000"/>
        </w:rPr>
        <w:t>di Indonesia</w:t>
      </w:r>
      <w:r w:rsidR="001646C7">
        <w:rPr>
          <w:color w:val="000000"/>
        </w:rPr>
        <w:t xml:space="preserve"> sebelum dan masa pandemi covid-19</w:t>
      </w:r>
    </w:p>
    <w:p w14:paraId="66BBD120" w14:textId="7A1A5107" w:rsidR="00714507" w:rsidRDefault="002D7D87" w:rsidP="00934013">
      <w:pPr>
        <w:numPr>
          <w:ilvl w:val="0"/>
          <w:numId w:val="2"/>
        </w:numPr>
        <w:pBdr>
          <w:top w:val="nil"/>
          <w:left w:val="nil"/>
          <w:bottom w:val="nil"/>
          <w:right w:val="nil"/>
          <w:between w:val="nil"/>
        </w:pBdr>
        <w:spacing w:line="480" w:lineRule="auto"/>
        <w:ind w:left="426"/>
        <w:jc w:val="both"/>
        <w:rPr>
          <w:color w:val="000000"/>
        </w:rPr>
      </w:pPr>
      <w:r>
        <w:rPr>
          <w:color w:val="000000"/>
        </w:rPr>
        <w:t xml:space="preserve">Untuk mengetahui dan menganalisis pengaruh risiko </w:t>
      </w:r>
      <w:r w:rsidR="00262B60">
        <w:rPr>
          <w:color w:val="000000"/>
        </w:rPr>
        <w:t>likuiditas terhadap</w:t>
      </w:r>
      <w:r w:rsidR="003D6E93">
        <w:rPr>
          <w:color w:val="000000"/>
        </w:rPr>
        <w:t xml:space="preserve"> profitabilitas </w:t>
      </w:r>
      <w:r w:rsidR="00591014">
        <w:rPr>
          <w:color w:val="000000"/>
        </w:rPr>
        <w:t xml:space="preserve">perusahaan perbankan </w:t>
      </w:r>
      <w:r w:rsidR="003D6E93">
        <w:rPr>
          <w:color w:val="000000"/>
        </w:rPr>
        <w:t>di Indonesia</w:t>
      </w:r>
      <w:r w:rsidR="001646C7">
        <w:rPr>
          <w:color w:val="000000"/>
        </w:rPr>
        <w:t xml:space="preserve"> sebelum dan masa pandemi covid-19</w:t>
      </w:r>
    </w:p>
    <w:p w14:paraId="7B74C541" w14:textId="6EFB6E80" w:rsidR="007C6019" w:rsidRPr="00911CC1" w:rsidRDefault="007C6019" w:rsidP="007C6019">
      <w:pPr>
        <w:numPr>
          <w:ilvl w:val="0"/>
          <w:numId w:val="2"/>
        </w:numPr>
        <w:pBdr>
          <w:top w:val="nil"/>
          <w:left w:val="nil"/>
          <w:bottom w:val="nil"/>
          <w:right w:val="nil"/>
          <w:between w:val="nil"/>
        </w:pBdr>
        <w:spacing w:line="480" w:lineRule="auto"/>
        <w:ind w:left="426"/>
        <w:jc w:val="both"/>
        <w:rPr>
          <w:color w:val="000000"/>
        </w:rPr>
      </w:pPr>
      <w:r w:rsidRPr="00911CC1">
        <w:rPr>
          <w:color w:val="000000"/>
        </w:rPr>
        <w:t>Untuk mengetahui dan menganalisis pengaruh pandemi covid-19 terhadap profitabilitas perusahaan perbankan di Indonesia</w:t>
      </w:r>
      <w:r w:rsidR="001646C7">
        <w:rPr>
          <w:color w:val="000000"/>
        </w:rPr>
        <w:t xml:space="preserve"> </w:t>
      </w:r>
    </w:p>
    <w:p w14:paraId="0DF926ED" w14:textId="77777777" w:rsidR="008D15DD" w:rsidRDefault="00B75262" w:rsidP="00C13033">
      <w:pPr>
        <w:numPr>
          <w:ilvl w:val="1"/>
          <w:numId w:val="5"/>
        </w:numPr>
        <w:pBdr>
          <w:top w:val="nil"/>
          <w:left w:val="nil"/>
          <w:bottom w:val="nil"/>
          <w:right w:val="nil"/>
          <w:between w:val="nil"/>
        </w:pBdr>
        <w:spacing w:line="480" w:lineRule="auto"/>
        <w:jc w:val="both"/>
        <w:rPr>
          <w:b/>
          <w:color w:val="000000"/>
        </w:rPr>
      </w:pPr>
      <w:r>
        <w:rPr>
          <w:b/>
          <w:color w:val="000000"/>
        </w:rPr>
        <w:t xml:space="preserve">Manfaat Penelitian </w:t>
      </w:r>
    </w:p>
    <w:p w14:paraId="2A570BA5" w14:textId="5EBACA04" w:rsidR="008D15DD" w:rsidRDefault="00934013" w:rsidP="00934013">
      <w:pPr>
        <w:spacing w:line="480" w:lineRule="auto"/>
        <w:ind w:firstLine="360"/>
        <w:jc w:val="both"/>
      </w:pPr>
      <w:r>
        <w:t>P</w:t>
      </w:r>
      <w:r w:rsidR="00B75262">
        <w:t>eneliti</w:t>
      </w:r>
      <w:r>
        <w:t>an ini</w:t>
      </w:r>
      <w:r w:rsidR="00B75262">
        <w:t xml:space="preserve"> diharapkan dapat memberikan informasi yang penting</w:t>
      </w:r>
      <w:r w:rsidR="00AD37B2">
        <w:t xml:space="preserve"> dalam mengetahui faktor-faktor </w:t>
      </w:r>
      <w:r w:rsidR="00B75262">
        <w:t>yang dapat mempe</w:t>
      </w:r>
      <w:r w:rsidR="00F3608A">
        <w:t xml:space="preserve">ngaruhi </w:t>
      </w:r>
      <w:r w:rsidR="00021B77">
        <w:rPr>
          <w:color w:val="000000"/>
        </w:rPr>
        <w:t xml:space="preserve">profitabilitas </w:t>
      </w:r>
      <w:r w:rsidR="0022403A">
        <w:rPr>
          <w:color w:val="000000"/>
        </w:rPr>
        <w:t xml:space="preserve">perusahaan perbankan </w:t>
      </w:r>
      <w:r w:rsidR="003A1DF5">
        <w:t>di Indonesia</w:t>
      </w:r>
      <w:r w:rsidR="00B75262">
        <w:t xml:space="preserve">. Maka dari itu, penelitian ini diharapkan dapat memberikan manfaat, antara lain: </w:t>
      </w:r>
    </w:p>
    <w:p w14:paraId="68667F99" w14:textId="77777777" w:rsidR="008D15DD" w:rsidRDefault="00B75262">
      <w:pPr>
        <w:numPr>
          <w:ilvl w:val="0"/>
          <w:numId w:val="3"/>
        </w:numPr>
        <w:pBdr>
          <w:top w:val="nil"/>
          <w:left w:val="nil"/>
          <w:bottom w:val="nil"/>
          <w:right w:val="nil"/>
          <w:between w:val="nil"/>
        </w:pBdr>
        <w:spacing w:line="480" w:lineRule="auto"/>
        <w:ind w:left="426"/>
        <w:jc w:val="both"/>
        <w:rPr>
          <w:color w:val="000000"/>
        </w:rPr>
      </w:pPr>
      <w:r>
        <w:rPr>
          <w:color w:val="000000"/>
        </w:rPr>
        <w:t xml:space="preserve">Manfaat Pengembangan Ilmu </w:t>
      </w:r>
    </w:p>
    <w:p w14:paraId="3F39F570" w14:textId="270EC735" w:rsidR="008D15DD" w:rsidRDefault="00B75262" w:rsidP="005849AB">
      <w:pPr>
        <w:pBdr>
          <w:top w:val="nil"/>
          <w:left w:val="nil"/>
          <w:bottom w:val="nil"/>
          <w:right w:val="nil"/>
          <w:between w:val="nil"/>
        </w:pBdr>
        <w:spacing w:line="480" w:lineRule="auto"/>
        <w:ind w:left="426"/>
        <w:jc w:val="both"/>
        <w:rPr>
          <w:color w:val="000000"/>
        </w:rPr>
      </w:pPr>
      <w:r>
        <w:rPr>
          <w:color w:val="000000"/>
        </w:rPr>
        <w:t xml:space="preserve">Penelitian ini dapat dijadikan sumber referensi bagi peneliti selanjutnya untuk menambah pengetahuan mengenai </w:t>
      </w:r>
      <w:r w:rsidR="00341C52">
        <w:rPr>
          <w:color w:val="000000"/>
        </w:rPr>
        <w:t xml:space="preserve">efisiensi operasional, </w:t>
      </w:r>
      <w:r w:rsidR="005B2BF5">
        <w:rPr>
          <w:color w:val="000000"/>
        </w:rPr>
        <w:t>risiko kredit, risiko likuiditas</w:t>
      </w:r>
      <w:r w:rsidR="00AF258B">
        <w:rPr>
          <w:color w:val="000000"/>
        </w:rPr>
        <w:t xml:space="preserve">, pandemi covid-19 </w:t>
      </w:r>
      <w:r w:rsidR="00341C52">
        <w:rPr>
          <w:color w:val="000000"/>
        </w:rPr>
        <w:t xml:space="preserve">dan </w:t>
      </w:r>
      <w:r w:rsidR="00021B77">
        <w:rPr>
          <w:color w:val="000000"/>
        </w:rPr>
        <w:t xml:space="preserve">profitabilitas </w:t>
      </w:r>
      <w:r w:rsidR="0022403A">
        <w:rPr>
          <w:color w:val="000000"/>
        </w:rPr>
        <w:t xml:space="preserve">perusahaan perbankan </w:t>
      </w:r>
      <w:r w:rsidR="00021B77">
        <w:rPr>
          <w:color w:val="000000"/>
        </w:rPr>
        <w:t>di Indonesia</w:t>
      </w:r>
      <w:r w:rsidR="00AF258B">
        <w:rPr>
          <w:color w:val="000000"/>
        </w:rPr>
        <w:t xml:space="preserve"> dan mengetahui seberapa besar pengaruh efisiensi operasional, </w:t>
      </w:r>
      <w:r w:rsidR="00AF258B">
        <w:rPr>
          <w:color w:val="000000"/>
        </w:rPr>
        <w:lastRenderedPageBreak/>
        <w:t>risiko kredit, risiko likuiditas dan pandemi</w:t>
      </w:r>
      <w:r w:rsidR="009D027C">
        <w:rPr>
          <w:color w:val="000000"/>
        </w:rPr>
        <w:t xml:space="preserve"> </w:t>
      </w:r>
      <w:r w:rsidR="00AF258B">
        <w:rPr>
          <w:color w:val="000000"/>
        </w:rPr>
        <w:t>covid-19 terhadap profitabilitas perusahaan perbankan di Indonesia.</w:t>
      </w:r>
    </w:p>
    <w:p w14:paraId="2D898FE6" w14:textId="77777777" w:rsidR="008D15DD" w:rsidRDefault="00B75262">
      <w:pPr>
        <w:numPr>
          <w:ilvl w:val="0"/>
          <w:numId w:val="3"/>
        </w:numPr>
        <w:pBdr>
          <w:top w:val="nil"/>
          <w:left w:val="nil"/>
          <w:bottom w:val="nil"/>
          <w:right w:val="nil"/>
          <w:between w:val="nil"/>
        </w:pBdr>
        <w:spacing w:line="480" w:lineRule="auto"/>
        <w:ind w:left="426"/>
        <w:jc w:val="both"/>
        <w:rPr>
          <w:color w:val="000000"/>
        </w:rPr>
      </w:pPr>
      <w:r>
        <w:rPr>
          <w:color w:val="000000"/>
        </w:rPr>
        <w:t xml:space="preserve">Manfaat Praktis </w:t>
      </w:r>
    </w:p>
    <w:p w14:paraId="1162259A" w14:textId="4BC03876" w:rsidR="008D15DD" w:rsidRDefault="00B47797" w:rsidP="00C13033">
      <w:pPr>
        <w:numPr>
          <w:ilvl w:val="0"/>
          <w:numId w:val="4"/>
        </w:numPr>
        <w:pBdr>
          <w:top w:val="nil"/>
          <w:left w:val="nil"/>
          <w:bottom w:val="nil"/>
          <w:right w:val="nil"/>
          <w:between w:val="nil"/>
        </w:pBdr>
        <w:spacing w:line="480" w:lineRule="auto"/>
        <w:ind w:left="851"/>
        <w:jc w:val="both"/>
        <w:rPr>
          <w:color w:val="000000"/>
        </w:rPr>
      </w:pPr>
      <w:r w:rsidRPr="005D4BC1">
        <w:rPr>
          <w:color w:val="000000"/>
        </w:rPr>
        <w:t>Bagi Perusahaan</w:t>
      </w:r>
      <w:r w:rsidR="00B75262">
        <w:rPr>
          <w:color w:val="000000"/>
        </w:rPr>
        <w:t>, penelitian ini diharapkan dapat digunakan</w:t>
      </w:r>
      <w:r w:rsidR="000D42DC">
        <w:rPr>
          <w:color w:val="000000"/>
        </w:rPr>
        <w:t xml:space="preserve"> untuk meningkatkan </w:t>
      </w:r>
      <w:r w:rsidR="002A0685">
        <w:rPr>
          <w:color w:val="000000"/>
        </w:rPr>
        <w:t xml:space="preserve">profitabilitas </w:t>
      </w:r>
      <w:r w:rsidR="0022403A">
        <w:rPr>
          <w:color w:val="000000"/>
        </w:rPr>
        <w:t xml:space="preserve">perusahaan perbankan </w:t>
      </w:r>
      <w:r w:rsidR="002A0685">
        <w:rPr>
          <w:color w:val="000000"/>
        </w:rPr>
        <w:t>di Indonesia</w:t>
      </w:r>
    </w:p>
    <w:p w14:paraId="427FF439" w14:textId="1F2F2E32" w:rsidR="00B47797" w:rsidRDefault="00B47797" w:rsidP="00C13033">
      <w:pPr>
        <w:numPr>
          <w:ilvl w:val="0"/>
          <w:numId w:val="4"/>
        </w:numPr>
        <w:pBdr>
          <w:top w:val="nil"/>
          <w:left w:val="nil"/>
          <w:bottom w:val="nil"/>
          <w:right w:val="nil"/>
          <w:between w:val="nil"/>
        </w:pBdr>
        <w:spacing w:line="480" w:lineRule="auto"/>
        <w:ind w:left="851"/>
        <w:jc w:val="both"/>
        <w:rPr>
          <w:color w:val="000000"/>
        </w:rPr>
      </w:pPr>
      <w:r w:rsidRPr="005D4BC1">
        <w:rPr>
          <w:color w:val="000000"/>
        </w:rPr>
        <w:t xml:space="preserve">Bagi </w:t>
      </w:r>
      <w:r w:rsidR="00D8681B">
        <w:rPr>
          <w:color w:val="000000"/>
        </w:rPr>
        <w:t>Calon Investor</w:t>
      </w:r>
      <w:r>
        <w:rPr>
          <w:color w:val="000000"/>
        </w:rPr>
        <w:t xml:space="preserve">, penelitian ini diharapkan dapat dijadikan sumber </w:t>
      </w:r>
      <w:r w:rsidR="00D8681B">
        <w:rPr>
          <w:color w:val="000000"/>
        </w:rPr>
        <w:t xml:space="preserve">acuan untuk mengambil keputusan </w:t>
      </w:r>
      <w:r w:rsidR="00AA3720">
        <w:rPr>
          <w:color w:val="000000"/>
        </w:rPr>
        <w:t>mengenai efisiensi operasional, risiko kredit, risiko likuiditas</w:t>
      </w:r>
      <w:r w:rsidR="009D027C">
        <w:rPr>
          <w:color w:val="000000"/>
        </w:rPr>
        <w:t xml:space="preserve">, pandemi covid -19 </w:t>
      </w:r>
      <w:r w:rsidR="00AA3720">
        <w:rPr>
          <w:color w:val="000000"/>
        </w:rPr>
        <w:t>dan</w:t>
      </w:r>
      <w:r w:rsidR="008D560C">
        <w:rPr>
          <w:i/>
          <w:color w:val="000000"/>
        </w:rPr>
        <w:t xml:space="preserve"> </w:t>
      </w:r>
      <w:r w:rsidR="008D560C">
        <w:rPr>
          <w:color w:val="000000"/>
        </w:rPr>
        <w:t xml:space="preserve">profitabilitas </w:t>
      </w:r>
      <w:r w:rsidR="0022403A">
        <w:rPr>
          <w:color w:val="000000"/>
        </w:rPr>
        <w:t xml:space="preserve">perusahaan perbankan </w:t>
      </w:r>
      <w:r w:rsidR="008D560C">
        <w:rPr>
          <w:color w:val="000000"/>
        </w:rPr>
        <w:t xml:space="preserve">di Indonesia. </w:t>
      </w:r>
      <w:r w:rsidR="00AA3720">
        <w:rPr>
          <w:color w:val="000000"/>
        </w:rPr>
        <w:t xml:space="preserve"> </w:t>
      </w:r>
    </w:p>
    <w:p w14:paraId="6491D97B" w14:textId="6443D85E" w:rsidR="00BA22CB" w:rsidRPr="00594CBB" w:rsidRDefault="00BA22CB" w:rsidP="00C13033">
      <w:pPr>
        <w:pStyle w:val="ListParagraph"/>
        <w:numPr>
          <w:ilvl w:val="1"/>
          <w:numId w:val="5"/>
        </w:numPr>
        <w:pBdr>
          <w:top w:val="nil"/>
          <w:left w:val="nil"/>
          <w:bottom w:val="nil"/>
          <w:right w:val="nil"/>
          <w:between w:val="nil"/>
        </w:pBdr>
        <w:spacing w:line="480" w:lineRule="auto"/>
        <w:jc w:val="both"/>
        <w:rPr>
          <w:rFonts w:ascii="Times New Roman" w:eastAsia="Times New Roman" w:hAnsi="Times New Roman" w:cs="Times New Roman"/>
          <w:b/>
          <w:color w:val="000000"/>
        </w:rPr>
      </w:pPr>
      <w:r w:rsidRPr="00594CBB">
        <w:rPr>
          <w:rFonts w:ascii="Times New Roman" w:eastAsia="Times New Roman" w:hAnsi="Times New Roman" w:cs="Times New Roman"/>
          <w:b/>
          <w:color w:val="000000"/>
        </w:rPr>
        <w:t xml:space="preserve">Sistematika Penulisan </w:t>
      </w:r>
      <w:r w:rsidR="00594CBB" w:rsidRPr="00594CBB">
        <w:rPr>
          <w:rFonts w:ascii="Times New Roman" w:eastAsia="Times New Roman" w:hAnsi="Times New Roman" w:cs="Times New Roman"/>
          <w:b/>
          <w:color w:val="000000"/>
        </w:rPr>
        <w:t xml:space="preserve">Penelitian </w:t>
      </w:r>
    </w:p>
    <w:p w14:paraId="39FAC427" w14:textId="6BF95FCA" w:rsidR="00594CBB" w:rsidRPr="00A13795" w:rsidRDefault="00EC497D" w:rsidP="00A13795">
      <w:pPr>
        <w:pBdr>
          <w:top w:val="nil"/>
          <w:left w:val="nil"/>
          <w:bottom w:val="nil"/>
          <w:right w:val="nil"/>
          <w:between w:val="nil"/>
        </w:pBdr>
        <w:spacing w:line="480" w:lineRule="auto"/>
        <w:ind w:firstLine="360"/>
        <w:jc w:val="both"/>
        <w:rPr>
          <w:color w:val="000000"/>
        </w:rPr>
      </w:pPr>
      <w:r w:rsidRPr="00A13795">
        <w:rPr>
          <w:color w:val="000000"/>
        </w:rPr>
        <w:t>Adapun sistematika penulisan penelitian ini terdiri dari lima bab</w:t>
      </w:r>
      <w:r w:rsidR="000F61D4" w:rsidRPr="00A13795">
        <w:rPr>
          <w:color w:val="000000"/>
        </w:rPr>
        <w:t xml:space="preserve"> yang </w:t>
      </w:r>
      <w:r w:rsidR="00A603A3">
        <w:rPr>
          <w:color w:val="000000"/>
        </w:rPr>
        <w:t xml:space="preserve">saling </w:t>
      </w:r>
      <w:r w:rsidR="000F61D4" w:rsidRPr="00A13795">
        <w:rPr>
          <w:color w:val="000000"/>
        </w:rPr>
        <w:t>berkaitan</w:t>
      </w:r>
      <w:r w:rsidRPr="00A13795">
        <w:rPr>
          <w:color w:val="000000"/>
        </w:rPr>
        <w:t xml:space="preserve">, yaitu : </w:t>
      </w:r>
    </w:p>
    <w:p w14:paraId="35B26E5C" w14:textId="77777777" w:rsidR="006D1CFE" w:rsidRPr="00E9274F" w:rsidRDefault="006D1CFE" w:rsidP="001E77E2">
      <w:pPr>
        <w:spacing w:line="480" w:lineRule="auto"/>
        <w:jc w:val="both"/>
        <w:outlineLvl w:val="0"/>
        <w:rPr>
          <w:b/>
        </w:rPr>
      </w:pPr>
      <w:r w:rsidRPr="00E9274F">
        <w:rPr>
          <w:b/>
        </w:rPr>
        <w:t>BAB I PENDAHULUAN</w:t>
      </w:r>
    </w:p>
    <w:p w14:paraId="0C109B7F" w14:textId="77E390DF" w:rsidR="006D1CFE" w:rsidRDefault="006D1CFE" w:rsidP="001E77E2">
      <w:pPr>
        <w:spacing w:line="480" w:lineRule="auto"/>
        <w:jc w:val="both"/>
      </w:pPr>
      <w:r>
        <w:t xml:space="preserve">Bab ini membahas mengenai latar belakang masalah penelitian, </w:t>
      </w:r>
      <w:r w:rsidR="00D74B9D">
        <w:t xml:space="preserve">ruang lingkup masalah, </w:t>
      </w:r>
      <w:r>
        <w:t>identifikasi masalah, pembatasan masalah, perumusan masalah, tujuan penelitian serta manfaat penelitian dan sistematika p</w:t>
      </w:r>
      <w:r w:rsidR="00372915">
        <w:t xml:space="preserve">enulisan penelitian ini. </w:t>
      </w:r>
    </w:p>
    <w:p w14:paraId="329A4DAA" w14:textId="4D339950" w:rsidR="006D1CFE" w:rsidRPr="00E9274F" w:rsidRDefault="006D1CFE" w:rsidP="001E77E2">
      <w:pPr>
        <w:spacing w:line="480" w:lineRule="auto"/>
        <w:jc w:val="both"/>
        <w:outlineLvl w:val="0"/>
        <w:rPr>
          <w:b/>
        </w:rPr>
      </w:pPr>
      <w:r w:rsidRPr="00E9274F">
        <w:rPr>
          <w:b/>
        </w:rPr>
        <w:t>BAB II LANDASAN TEORI</w:t>
      </w:r>
    </w:p>
    <w:p w14:paraId="5F45CC79" w14:textId="1646D997" w:rsidR="006D1CFE" w:rsidRDefault="006D1CFE" w:rsidP="001E77E2">
      <w:pPr>
        <w:spacing w:line="480" w:lineRule="auto"/>
        <w:jc w:val="both"/>
      </w:pPr>
      <w:r>
        <w:t>Bab ini membahas mengenai landasan teori, penelitian terdahulu, ker</w:t>
      </w:r>
      <w:r w:rsidR="00372915">
        <w:t xml:space="preserve">angka pemikiran serta hipotesis dalam penelitian ini. </w:t>
      </w:r>
    </w:p>
    <w:p w14:paraId="22379B70" w14:textId="77777777" w:rsidR="006D1CFE" w:rsidRPr="00E9274F" w:rsidRDefault="006D1CFE" w:rsidP="001E77E2">
      <w:pPr>
        <w:spacing w:line="480" w:lineRule="auto"/>
        <w:jc w:val="both"/>
        <w:outlineLvl w:val="0"/>
        <w:rPr>
          <w:b/>
        </w:rPr>
      </w:pPr>
      <w:r w:rsidRPr="00E9274F">
        <w:rPr>
          <w:b/>
        </w:rPr>
        <w:t>BAB III METODOLOGI PENELITIAN</w:t>
      </w:r>
    </w:p>
    <w:p w14:paraId="70816C81" w14:textId="352240BF" w:rsidR="006D1CFE" w:rsidRDefault="006D1CFE" w:rsidP="001E77E2">
      <w:pPr>
        <w:spacing w:line="480" w:lineRule="auto"/>
        <w:jc w:val="both"/>
      </w:pPr>
      <w:r>
        <w:t>Bab ini membahas mengenai objek penelitian, desain pen</w:t>
      </w:r>
      <w:r w:rsidR="00A51BBF">
        <w:t>elitian, metode pengambilan samp</w:t>
      </w:r>
      <w:r>
        <w:t xml:space="preserve">el, jenis data, teknik penghimpunan data, variabel dan </w:t>
      </w:r>
      <w:r>
        <w:lastRenderedPageBreak/>
        <w:t>operasional variabel, teknik pengolahan dan analisis data serta teknik pengujian hipotesis.</w:t>
      </w:r>
    </w:p>
    <w:p w14:paraId="22CB8C2B" w14:textId="1AC97552" w:rsidR="002A112F" w:rsidRPr="00E9274F" w:rsidRDefault="002A112F" w:rsidP="001E77E2">
      <w:pPr>
        <w:spacing w:line="480" w:lineRule="auto"/>
        <w:jc w:val="both"/>
        <w:outlineLvl w:val="0"/>
        <w:rPr>
          <w:b/>
        </w:rPr>
      </w:pPr>
      <w:r w:rsidRPr="00E9274F">
        <w:rPr>
          <w:b/>
        </w:rPr>
        <w:t xml:space="preserve">BAB IV HASIL DAN PEMBAHASAN </w:t>
      </w:r>
    </w:p>
    <w:p w14:paraId="116CECEA" w14:textId="658EEECF" w:rsidR="002A112F" w:rsidRDefault="002A112F" w:rsidP="001E77E2">
      <w:pPr>
        <w:spacing w:line="480" w:lineRule="auto"/>
        <w:jc w:val="both"/>
      </w:pPr>
      <w:r>
        <w:t xml:space="preserve">Bab ini membahas hasil penelitian yang telah dianalisis serta </w:t>
      </w:r>
      <w:r w:rsidR="00B436DF">
        <w:t>implikasi manajerial</w:t>
      </w:r>
      <w:r w:rsidR="006E24A5">
        <w:t xml:space="preserve">. </w:t>
      </w:r>
    </w:p>
    <w:p w14:paraId="236ABDF4" w14:textId="29424DAC" w:rsidR="002A112F" w:rsidRPr="00E9274F" w:rsidRDefault="002A112F" w:rsidP="001E77E2">
      <w:pPr>
        <w:spacing w:line="480" w:lineRule="auto"/>
        <w:jc w:val="both"/>
        <w:outlineLvl w:val="0"/>
        <w:rPr>
          <w:b/>
        </w:rPr>
      </w:pPr>
      <w:r w:rsidRPr="00E9274F">
        <w:rPr>
          <w:b/>
        </w:rPr>
        <w:t xml:space="preserve">BAB V KESIMPULAN DAN SARAN </w:t>
      </w:r>
    </w:p>
    <w:p w14:paraId="1251BC1A" w14:textId="2ABA3AC4" w:rsidR="002C219D" w:rsidRDefault="002A112F" w:rsidP="001E77E2">
      <w:pPr>
        <w:spacing w:line="480" w:lineRule="auto"/>
        <w:jc w:val="both"/>
      </w:pPr>
      <w:r>
        <w:t>Bab ini membahas kesimpulan dari hasil penelitian yang telah dianalisis, keterbatasan dan saran yang digunakan untuk ke</w:t>
      </w:r>
      <w:r w:rsidR="002C219D">
        <w:t>pentingan penelitian selanjutnya</w:t>
      </w:r>
      <w:r w:rsidR="001E77E2">
        <w:t xml:space="preserve">. </w:t>
      </w:r>
    </w:p>
    <w:p w14:paraId="4D54AF36" w14:textId="44D27C5D" w:rsidR="003253D6" w:rsidRDefault="003253D6" w:rsidP="002C219D">
      <w:pPr>
        <w:spacing w:line="480" w:lineRule="auto"/>
        <w:ind w:left="360"/>
        <w:jc w:val="both"/>
      </w:pPr>
    </w:p>
    <w:p w14:paraId="59F9DC24" w14:textId="617F418B" w:rsidR="003253D6" w:rsidRDefault="003253D6" w:rsidP="002C219D">
      <w:pPr>
        <w:spacing w:line="480" w:lineRule="auto"/>
        <w:ind w:left="360"/>
        <w:jc w:val="both"/>
      </w:pPr>
    </w:p>
    <w:p w14:paraId="6A0263FC" w14:textId="78C2A95D" w:rsidR="003253D6" w:rsidRDefault="003253D6" w:rsidP="002C219D">
      <w:pPr>
        <w:spacing w:line="480" w:lineRule="auto"/>
        <w:ind w:left="360"/>
        <w:jc w:val="both"/>
      </w:pPr>
    </w:p>
    <w:p w14:paraId="5EE8476D" w14:textId="1008F725" w:rsidR="003253D6" w:rsidRDefault="003253D6" w:rsidP="002C219D">
      <w:pPr>
        <w:spacing w:line="480" w:lineRule="auto"/>
        <w:ind w:left="360"/>
        <w:jc w:val="both"/>
      </w:pPr>
    </w:p>
    <w:p w14:paraId="42FDF20D" w14:textId="233BABA0" w:rsidR="003253D6" w:rsidRDefault="003253D6" w:rsidP="002C219D">
      <w:pPr>
        <w:spacing w:line="480" w:lineRule="auto"/>
        <w:ind w:left="360"/>
        <w:jc w:val="both"/>
      </w:pPr>
    </w:p>
    <w:p w14:paraId="4333D6DE" w14:textId="36C6CFE7" w:rsidR="003253D6" w:rsidRDefault="003253D6" w:rsidP="002C219D">
      <w:pPr>
        <w:spacing w:line="480" w:lineRule="auto"/>
        <w:ind w:left="360"/>
        <w:jc w:val="both"/>
      </w:pPr>
    </w:p>
    <w:p w14:paraId="764E4FEF" w14:textId="77777777" w:rsidR="00BF1E26" w:rsidRDefault="00BF1E26" w:rsidP="00E348CD">
      <w:pPr>
        <w:spacing w:line="480" w:lineRule="auto"/>
        <w:jc w:val="both"/>
      </w:pPr>
    </w:p>
    <w:p w14:paraId="28239657" w14:textId="5F541D4C" w:rsidR="00763E0D" w:rsidRDefault="00763E0D" w:rsidP="00E348CD">
      <w:pPr>
        <w:spacing w:line="480" w:lineRule="auto"/>
        <w:jc w:val="both"/>
      </w:pPr>
    </w:p>
    <w:p w14:paraId="38F4E5FE" w14:textId="26282501" w:rsidR="00F70662" w:rsidRDefault="00F70662" w:rsidP="00E348CD">
      <w:pPr>
        <w:spacing w:line="480" w:lineRule="auto"/>
        <w:jc w:val="both"/>
      </w:pPr>
    </w:p>
    <w:p w14:paraId="6D206822" w14:textId="0F47D937" w:rsidR="00F70662" w:rsidRDefault="00F70662" w:rsidP="00E348CD">
      <w:pPr>
        <w:spacing w:line="480" w:lineRule="auto"/>
        <w:jc w:val="both"/>
      </w:pPr>
    </w:p>
    <w:p w14:paraId="5264C601" w14:textId="77777777" w:rsidR="00F70662" w:rsidRDefault="00F70662" w:rsidP="00E348CD">
      <w:pPr>
        <w:spacing w:line="480" w:lineRule="auto"/>
        <w:jc w:val="both"/>
      </w:pPr>
    </w:p>
    <w:p w14:paraId="0452230D" w14:textId="77777777" w:rsidR="0047707D" w:rsidRDefault="0047707D" w:rsidP="002C219D">
      <w:pPr>
        <w:spacing w:line="480" w:lineRule="auto"/>
        <w:jc w:val="center"/>
        <w:rPr>
          <w:b/>
        </w:rPr>
      </w:pPr>
    </w:p>
    <w:p w14:paraId="43EEA1B7" w14:textId="77777777" w:rsidR="0047707D" w:rsidRDefault="0047707D" w:rsidP="002C219D">
      <w:pPr>
        <w:spacing w:line="480" w:lineRule="auto"/>
        <w:jc w:val="center"/>
        <w:rPr>
          <w:b/>
        </w:rPr>
      </w:pPr>
    </w:p>
    <w:p w14:paraId="484ADCE2" w14:textId="77777777" w:rsidR="00F57419" w:rsidRDefault="00F57419" w:rsidP="00A10C57">
      <w:pPr>
        <w:spacing w:line="480" w:lineRule="auto"/>
        <w:rPr>
          <w:b/>
        </w:rPr>
      </w:pPr>
    </w:p>
    <w:p w14:paraId="6356CA9B" w14:textId="77777777" w:rsidR="00A10C57" w:rsidRDefault="00A10C57" w:rsidP="002C219D">
      <w:pPr>
        <w:spacing w:line="480" w:lineRule="auto"/>
        <w:jc w:val="center"/>
        <w:rPr>
          <w:b/>
        </w:rPr>
      </w:pPr>
    </w:p>
    <w:p w14:paraId="1D0A2359" w14:textId="77777777" w:rsidR="00A10C57" w:rsidRDefault="00A10C57" w:rsidP="002C219D">
      <w:pPr>
        <w:spacing w:line="480" w:lineRule="auto"/>
        <w:jc w:val="center"/>
        <w:rPr>
          <w:b/>
        </w:rPr>
      </w:pPr>
    </w:p>
    <w:p w14:paraId="70F6BF04" w14:textId="77777777" w:rsidR="001C0816" w:rsidRDefault="001C0816" w:rsidP="002C219D">
      <w:pPr>
        <w:spacing w:line="480" w:lineRule="auto"/>
        <w:jc w:val="center"/>
        <w:rPr>
          <w:b/>
        </w:rPr>
        <w:sectPr w:rsidR="001C0816" w:rsidSect="001C0816">
          <w:headerReference w:type="even" r:id="rId31"/>
          <w:headerReference w:type="default" r:id="rId32"/>
          <w:footerReference w:type="default" r:id="rId33"/>
          <w:headerReference w:type="first" r:id="rId34"/>
          <w:pgSz w:w="11900" w:h="16840" w:code="9"/>
          <w:pgMar w:top="2268" w:right="1701" w:bottom="1701" w:left="2268" w:header="709" w:footer="709" w:gutter="0"/>
          <w:pgNumType w:start="2"/>
          <w:cols w:space="720"/>
          <w:docGrid w:linePitch="326"/>
        </w:sectPr>
      </w:pPr>
    </w:p>
    <w:p w14:paraId="644CF87D" w14:textId="77777777" w:rsidR="00F93D5C" w:rsidRDefault="00F93D5C" w:rsidP="00BC5025">
      <w:pPr>
        <w:ind w:left="-426"/>
        <w:jc w:val="center"/>
        <w:rPr>
          <w:b/>
        </w:rPr>
      </w:pPr>
    </w:p>
    <w:p w14:paraId="7C03E6BB" w14:textId="160CBB2D" w:rsidR="007A3A87" w:rsidRDefault="007A3A87" w:rsidP="00516B24">
      <w:pPr>
        <w:rPr>
          <w:b/>
        </w:rPr>
      </w:pPr>
    </w:p>
    <w:p w14:paraId="1FFD41B0" w14:textId="77777777" w:rsidR="00ED701B" w:rsidRDefault="00ED701B" w:rsidP="00BC5025">
      <w:pPr>
        <w:ind w:left="-426"/>
        <w:jc w:val="center"/>
        <w:rPr>
          <w:b/>
        </w:rPr>
      </w:pPr>
    </w:p>
    <w:p w14:paraId="49D0446B" w14:textId="77777777" w:rsidR="00991BE0" w:rsidRDefault="00991BE0" w:rsidP="00BC5025">
      <w:pPr>
        <w:ind w:left="-426"/>
        <w:jc w:val="center"/>
        <w:rPr>
          <w:b/>
        </w:rPr>
      </w:pPr>
    </w:p>
    <w:p w14:paraId="61516119" w14:textId="77777777" w:rsidR="001B79CC" w:rsidRDefault="001B79CC" w:rsidP="00AF0815">
      <w:pPr>
        <w:rPr>
          <w:b/>
        </w:rPr>
      </w:pPr>
    </w:p>
    <w:p w14:paraId="63C3D9E4" w14:textId="77777777" w:rsidR="001B79CC" w:rsidRDefault="001B79CC" w:rsidP="00BC5025">
      <w:pPr>
        <w:ind w:left="-426"/>
        <w:jc w:val="center"/>
        <w:rPr>
          <w:b/>
        </w:rPr>
      </w:pPr>
    </w:p>
    <w:p w14:paraId="6B8AF9E2" w14:textId="77777777" w:rsidR="001B79CC" w:rsidRDefault="001B79CC" w:rsidP="00BC5025">
      <w:pPr>
        <w:ind w:left="-426"/>
        <w:jc w:val="center"/>
        <w:rPr>
          <w:b/>
        </w:rPr>
      </w:pPr>
    </w:p>
    <w:p w14:paraId="4DA14F2F" w14:textId="77777777" w:rsidR="001B79CC" w:rsidRDefault="001B79CC" w:rsidP="00BC5025">
      <w:pPr>
        <w:ind w:left="-426"/>
        <w:jc w:val="center"/>
        <w:rPr>
          <w:b/>
        </w:rPr>
      </w:pPr>
    </w:p>
    <w:p w14:paraId="4067901F" w14:textId="77777777" w:rsidR="001B79CC" w:rsidRDefault="001B79CC" w:rsidP="00BC5025">
      <w:pPr>
        <w:ind w:left="-426"/>
        <w:jc w:val="center"/>
        <w:rPr>
          <w:b/>
        </w:rPr>
      </w:pPr>
    </w:p>
    <w:p w14:paraId="6D48F53B" w14:textId="77777777" w:rsidR="00AF0815" w:rsidRDefault="00AF0815" w:rsidP="00BC5025">
      <w:pPr>
        <w:ind w:left="-426"/>
        <w:jc w:val="center"/>
        <w:rPr>
          <w:b/>
        </w:rPr>
      </w:pPr>
    </w:p>
    <w:p w14:paraId="1C285532" w14:textId="0688D434" w:rsidR="00A14902" w:rsidRDefault="00BC5025" w:rsidP="00BC5025">
      <w:pPr>
        <w:ind w:left="-426"/>
        <w:jc w:val="center"/>
        <w:rPr>
          <w:b/>
        </w:rPr>
      </w:pPr>
      <w:r>
        <w:rPr>
          <w:b/>
        </w:rPr>
        <w:t>DAFTAR PUSTAKA</w:t>
      </w:r>
      <w:r w:rsidR="009E75D6">
        <w:rPr>
          <w:b/>
        </w:rPr>
        <w:t xml:space="preserve"> </w:t>
      </w:r>
    </w:p>
    <w:p w14:paraId="03745E48" w14:textId="77777777" w:rsidR="00BC5025" w:rsidRDefault="00BC5025" w:rsidP="00577D7C">
      <w:pPr>
        <w:spacing w:line="276" w:lineRule="auto"/>
        <w:ind w:left="-426"/>
        <w:jc w:val="center"/>
        <w:rPr>
          <w:b/>
        </w:rPr>
      </w:pPr>
    </w:p>
    <w:p w14:paraId="053A2FD8" w14:textId="13B1358B" w:rsidR="001641AC" w:rsidRPr="001641AC" w:rsidRDefault="00BC5025" w:rsidP="005E7FA4">
      <w:pPr>
        <w:widowControl w:val="0"/>
        <w:autoSpaceDE w:val="0"/>
        <w:autoSpaceDN w:val="0"/>
        <w:adjustRightInd w:val="0"/>
        <w:ind w:left="480" w:hanging="480"/>
        <w:jc w:val="both"/>
        <w:rPr>
          <w:noProof/>
        </w:rPr>
      </w:pPr>
      <w:r>
        <w:rPr>
          <w:b/>
        </w:rPr>
        <w:fldChar w:fldCharType="begin" w:fldLock="1"/>
      </w:r>
      <w:r>
        <w:rPr>
          <w:b/>
        </w:rPr>
        <w:instrText xml:space="preserve">ADDIN Mendeley Bibliography CSL_BIBLIOGRAPHY </w:instrText>
      </w:r>
      <w:r>
        <w:rPr>
          <w:b/>
        </w:rPr>
        <w:fldChar w:fldCharType="separate"/>
      </w:r>
      <w:r w:rsidR="001641AC" w:rsidRPr="001641AC">
        <w:rPr>
          <w:noProof/>
        </w:rPr>
        <w:t xml:space="preserve">Abiola, I. (2014). </w:t>
      </w:r>
      <w:r w:rsidR="001641AC" w:rsidRPr="001641AC">
        <w:rPr>
          <w:i/>
          <w:iCs/>
          <w:noProof/>
        </w:rPr>
        <w:t>the Impact of Credit Risk Management on the Commercial</w:t>
      </w:r>
      <w:r w:rsidR="001641AC" w:rsidRPr="001641AC">
        <w:rPr>
          <w:noProof/>
        </w:rPr>
        <w:t xml:space="preserve">. </w:t>
      </w:r>
      <w:r w:rsidR="001641AC" w:rsidRPr="001641AC">
        <w:rPr>
          <w:i/>
          <w:iCs/>
          <w:noProof/>
        </w:rPr>
        <w:t>3</w:t>
      </w:r>
      <w:r w:rsidR="001641AC" w:rsidRPr="001641AC">
        <w:rPr>
          <w:noProof/>
        </w:rPr>
        <w:t>(5), 295–306. https://doi.org/10.18488/journal.11/2014.3.5/11.5.295.306</w:t>
      </w:r>
    </w:p>
    <w:p w14:paraId="244A2FD0" w14:textId="77777777" w:rsidR="001641AC" w:rsidRPr="001641AC" w:rsidRDefault="001641AC" w:rsidP="005E7FA4">
      <w:pPr>
        <w:widowControl w:val="0"/>
        <w:autoSpaceDE w:val="0"/>
        <w:autoSpaceDN w:val="0"/>
        <w:adjustRightInd w:val="0"/>
        <w:ind w:left="480" w:hanging="480"/>
        <w:jc w:val="both"/>
        <w:rPr>
          <w:noProof/>
        </w:rPr>
      </w:pPr>
      <w:r w:rsidRPr="001641AC">
        <w:rPr>
          <w:noProof/>
        </w:rPr>
        <w:t xml:space="preserve">Ambarawati, I. G. A. D., &amp; Abundanti, N. (2018). Pengaruh Capital Adequacy Ratio, Non Performing Loan, Loan To Deposit Ratio Terhadap Return on Asset. </w:t>
      </w:r>
      <w:r w:rsidRPr="001641AC">
        <w:rPr>
          <w:i/>
          <w:iCs/>
          <w:noProof/>
        </w:rPr>
        <w:t>E-Jurnal Manajemen Universitas Udayana</w:t>
      </w:r>
      <w:r w:rsidRPr="001641AC">
        <w:rPr>
          <w:noProof/>
        </w:rPr>
        <w:t xml:space="preserve">, </w:t>
      </w:r>
      <w:r w:rsidRPr="001641AC">
        <w:rPr>
          <w:i/>
          <w:iCs/>
          <w:noProof/>
        </w:rPr>
        <w:t>7</w:t>
      </w:r>
      <w:r w:rsidRPr="001641AC">
        <w:rPr>
          <w:noProof/>
        </w:rPr>
        <w:t>(5), 2410. https://doi.org/10.24843/ejmunud.2018.v07.i05.p04</w:t>
      </w:r>
    </w:p>
    <w:p w14:paraId="4D18F6D5" w14:textId="76A6018B" w:rsidR="001641AC" w:rsidRDefault="001641AC" w:rsidP="005E7FA4">
      <w:pPr>
        <w:widowControl w:val="0"/>
        <w:autoSpaceDE w:val="0"/>
        <w:autoSpaceDN w:val="0"/>
        <w:adjustRightInd w:val="0"/>
        <w:ind w:left="480" w:hanging="480"/>
        <w:jc w:val="both"/>
        <w:rPr>
          <w:noProof/>
        </w:rPr>
      </w:pPr>
      <w:r w:rsidRPr="001641AC">
        <w:rPr>
          <w:noProof/>
        </w:rPr>
        <w:t xml:space="preserve">Anwar Sanusi. (2017). </w:t>
      </w:r>
      <w:r w:rsidRPr="001641AC">
        <w:rPr>
          <w:i/>
          <w:iCs/>
          <w:noProof/>
        </w:rPr>
        <w:t>Metodologi Penelitian Bisnis</w:t>
      </w:r>
      <w:r w:rsidRPr="001641AC">
        <w:rPr>
          <w:noProof/>
        </w:rPr>
        <w:t>. Salemba Empat.</w:t>
      </w:r>
    </w:p>
    <w:p w14:paraId="599628DB" w14:textId="231D3DD0" w:rsidR="00693975" w:rsidRPr="001641AC" w:rsidRDefault="00693975" w:rsidP="005E7FA4">
      <w:pPr>
        <w:widowControl w:val="0"/>
        <w:autoSpaceDE w:val="0"/>
        <w:autoSpaceDN w:val="0"/>
        <w:adjustRightInd w:val="0"/>
        <w:ind w:left="480" w:hanging="480"/>
        <w:jc w:val="both"/>
        <w:rPr>
          <w:noProof/>
        </w:rPr>
      </w:pPr>
      <w:r>
        <w:rPr>
          <w:noProof/>
        </w:rPr>
        <w:t>Atika Ulfa</w:t>
      </w:r>
      <w:r w:rsidR="009E75D6">
        <w:rPr>
          <w:noProof/>
        </w:rPr>
        <w:t xml:space="preserve">. (2020). Faktor - Faktor yang Mempengaruhi Profitabilitas Perbankan Studi Empiris Pada Perbankan yang Terdaftar di BEI Periode 2014 - 2017. </w:t>
      </w:r>
    </w:p>
    <w:p w14:paraId="51C23307" w14:textId="77777777" w:rsidR="001641AC" w:rsidRPr="001641AC" w:rsidRDefault="001641AC" w:rsidP="005E7FA4">
      <w:pPr>
        <w:widowControl w:val="0"/>
        <w:autoSpaceDE w:val="0"/>
        <w:autoSpaceDN w:val="0"/>
        <w:adjustRightInd w:val="0"/>
        <w:ind w:left="480" w:hanging="480"/>
        <w:jc w:val="both"/>
        <w:rPr>
          <w:noProof/>
        </w:rPr>
      </w:pPr>
      <w:r w:rsidRPr="001641AC">
        <w:rPr>
          <w:noProof/>
        </w:rPr>
        <w:t xml:space="preserve">Ayu, I. G., Ambarawati, D., &amp; Abundanti, N. (2018). </w:t>
      </w:r>
      <w:r w:rsidRPr="001641AC">
        <w:rPr>
          <w:i/>
          <w:iCs/>
          <w:noProof/>
        </w:rPr>
        <w:t>LOAN TO DEPOSIT RATIO TERHADAP RETURN ON ASEET Fakultas Ekonomi dan Bisnis Universitas Udayana , Bali , Indonesia Perekonomian secara keseluruhan mendapat manfaat dari keberadaan suatu bank . Menurut Undang – Undang Perbankan Nomor 10 Tahun 1998 yang dima</w:t>
      </w:r>
      <w:r w:rsidRPr="001641AC">
        <w:rPr>
          <w:noProof/>
        </w:rPr>
        <w:t xml:space="preserve">. </w:t>
      </w:r>
      <w:r w:rsidRPr="001641AC">
        <w:rPr>
          <w:i/>
          <w:iCs/>
          <w:noProof/>
        </w:rPr>
        <w:t>7</w:t>
      </w:r>
      <w:r w:rsidRPr="001641AC">
        <w:rPr>
          <w:noProof/>
        </w:rPr>
        <w:t>(5), 2410–2441.</w:t>
      </w:r>
    </w:p>
    <w:p w14:paraId="222C71BB" w14:textId="77777777" w:rsidR="001641AC" w:rsidRPr="001641AC" w:rsidRDefault="001641AC" w:rsidP="005E7FA4">
      <w:pPr>
        <w:widowControl w:val="0"/>
        <w:autoSpaceDE w:val="0"/>
        <w:autoSpaceDN w:val="0"/>
        <w:adjustRightInd w:val="0"/>
        <w:ind w:left="480" w:hanging="480"/>
        <w:jc w:val="both"/>
        <w:rPr>
          <w:noProof/>
        </w:rPr>
      </w:pPr>
      <w:r w:rsidRPr="001641AC">
        <w:rPr>
          <w:noProof/>
        </w:rPr>
        <w:t xml:space="preserve">Bilian, F., &amp; Purwanto. (2017). Analisis Pengaruh CAR, NIM, BOPO, dan LDR terhadap Profitabilitas Bank Persero. </w:t>
      </w:r>
      <w:r w:rsidRPr="001641AC">
        <w:rPr>
          <w:i/>
          <w:iCs/>
          <w:noProof/>
        </w:rPr>
        <w:t>Faculty of Business, President University, Bekasi, Indonesia</w:t>
      </w:r>
      <w:r w:rsidRPr="001641AC">
        <w:rPr>
          <w:noProof/>
        </w:rPr>
        <w:t xml:space="preserve">, </w:t>
      </w:r>
      <w:r w:rsidRPr="001641AC">
        <w:rPr>
          <w:i/>
          <w:iCs/>
          <w:noProof/>
        </w:rPr>
        <w:t>2</w:t>
      </w:r>
      <w:r w:rsidRPr="001641AC">
        <w:rPr>
          <w:noProof/>
        </w:rPr>
        <w:t>(1), 155–168.</w:t>
      </w:r>
    </w:p>
    <w:p w14:paraId="1E13D2C6" w14:textId="77777777" w:rsidR="001641AC" w:rsidRPr="001641AC" w:rsidRDefault="001641AC" w:rsidP="005E7FA4">
      <w:pPr>
        <w:widowControl w:val="0"/>
        <w:autoSpaceDE w:val="0"/>
        <w:autoSpaceDN w:val="0"/>
        <w:adjustRightInd w:val="0"/>
        <w:ind w:left="480" w:hanging="480"/>
        <w:jc w:val="both"/>
        <w:rPr>
          <w:noProof/>
        </w:rPr>
      </w:pPr>
      <w:r w:rsidRPr="001641AC">
        <w:rPr>
          <w:noProof/>
        </w:rPr>
        <w:t xml:space="preserve">Dewi, A. S. (2018). Pengaruh CAR, BOPO, NPL, NIM, dan LDR terhadap ROA pada Perusahaan di Sektor Perbankan yang Terdaftar di BEI Periode 2012-2016. </w:t>
      </w:r>
      <w:r w:rsidRPr="001641AC">
        <w:rPr>
          <w:i/>
          <w:iCs/>
          <w:noProof/>
        </w:rPr>
        <w:t>Jurnal Pundi</w:t>
      </w:r>
      <w:r w:rsidRPr="001641AC">
        <w:rPr>
          <w:noProof/>
        </w:rPr>
        <w:t xml:space="preserve">, </w:t>
      </w:r>
      <w:r w:rsidRPr="001641AC">
        <w:rPr>
          <w:i/>
          <w:iCs/>
          <w:noProof/>
        </w:rPr>
        <w:t>1</w:t>
      </w:r>
      <w:r w:rsidRPr="001641AC">
        <w:rPr>
          <w:noProof/>
        </w:rPr>
        <w:t>(3), 223–236. https://doi.org/10.31575/jp.v1i3.55</w:t>
      </w:r>
    </w:p>
    <w:p w14:paraId="7989C679" w14:textId="77777777" w:rsidR="001641AC" w:rsidRPr="001641AC" w:rsidRDefault="001641AC" w:rsidP="005E7FA4">
      <w:pPr>
        <w:widowControl w:val="0"/>
        <w:autoSpaceDE w:val="0"/>
        <w:autoSpaceDN w:val="0"/>
        <w:adjustRightInd w:val="0"/>
        <w:ind w:left="480" w:hanging="480"/>
        <w:jc w:val="both"/>
        <w:rPr>
          <w:noProof/>
        </w:rPr>
      </w:pPr>
      <w:r w:rsidRPr="001641AC">
        <w:rPr>
          <w:noProof/>
        </w:rPr>
        <w:t xml:space="preserve">Dewi, N. K. C., &amp; Badjra, I. B. (2020). the Effect of Npl, Ldr and Operational Cost of Operational Income on Roa. </w:t>
      </w:r>
      <w:r w:rsidRPr="001641AC">
        <w:rPr>
          <w:i/>
          <w:iCs/>
          <w:noProof/>
        </w:rPr>
        <w:t>American Journal of Humanities and Social Sciences Research</w:t>
      </w:r>
      <w:r w:rsidRPr="001641AC">
        <w:rPr>
          <w:noProof/>
        </w:rPr>
        <w:t xml:space="preserve">, </w:t>
      </w:r>
      <w:r w:rsidRPr="001641AC">
        <w:rPr>
          <w:i/>
          <w:iCs/>
          <w:noProof/>
        </w:rPr>
        <w:t>7</w:t>
      </w:r>
      <w:r w:rsidRPr="001641AC">
        <w:rPr>
          <w:noProof/>
        </w:rPr>
        <w:t>, 171–178. www.ajhssr.com</w:t>
      </w:r>
    </w:p>
    <w:p w14:paraId="35901A47" w14:textId="77777777" w:rsidR="001641AC" w:rsidRPr="001641AC" w:rsidRDefault="001641AC" w:rsidP="005E7FA4">
      <w:pPr>
        <w:widowControl w:val="0"/>
        <w:autoSpaceDE w:val="0"/>
        <w:autoSpaceDN w:val="0"/>
        <w:adjustRightInd w:val="0"/>
        <w:ind w:left="480" w:hanging="480"/>
        <w:jc w:val="both"/>
        <w:rPr>
          <w:noProof/>
        </w:rPr>
      </w:pPr>
      <w:r w:rsidRPr="001641AC">
        <w:rPr>
          <w:noProof/>
        </w:rPr>
        <w:t xml:space="preserve">Esther Novelina Hutagalung, Djumahir, K. R. (2013). Analisis Rasio Keuangan Terhadap Kinerja Keuangan Bank Umum di Indonesia. </w:t>
      </w:r>
      <w:r w:rsidRPr="001641AC">
        <w:rPr>
          <w:i/>
          <w:iCs/>
          <w:noProof/>
        </w:rPr>
        <w:t>Aplikasi Manajemen</w:t>
      </w:r>
      <w:r w:rsidRPr="001641AC">
        <w:rPr>
          <w:noProof/>
        </w:rPr>
        <w:t xml:space="preserve">, </w:t>
      </w:r>
      <w:r w:rsidRPr="001641AC">
        <w:rPr>
          <w:i/>
          <w:iCs/>
          <w:noProof/>
        </w:rPr>
        <w:t>11</w:t>
      </w:r>
      <w:r w:rsidRPr="001641AC">
        <w:rPr>
          <w:noProof/>
        </w:rPr>
        <w:t>(165).</w:t>
      </w:r>
    </w:p>
    <w:p w14:paraId="744CD541" w14:textId="77777777" w:rsidR="001641AC" w:rsidRPr="001641AC" w:rsidRDefault="001641AC" w:rsidP="005E7FA4">
      <w:pPr>
        <w:widowControl w:val="0"/>
        <w:autoSpaceDE w:val="0"/>
        <w:autoSpaceDN w:val="0"/>
        <w:adjustRightInd w:val="0"/>
        <w:ind w:left="480" w:hanging="480"/>
        <w:jc w:val="both"/>
        <w:rPr>
          <w:noProof/>
        </w:rPr>
      </w:pPr>
      <w:r w:rsidRPr="001641AC">
        <w:rPr>
          <w:noProof/>
        </w:rPr>
        <w:t xml:space="preserve">Fatmawati, S., Husna, H. A., &amp; Rambe, P. A. (2016). </w:t>
      </w:r>
      <w:r w:rsidRPr="001641AC">
        <w:rPr>
          <w:i/>
          <w:iCs/>
          <w:noProof/>
        </w:rPr>
        <w:t>( Studi Empiris Pada Perbankan Yang Terdaftar Di Bursa Efek Indonesia</w:t>
      </w:r>
      <w:r w:rsidRPr="001641AC">
        <w:rPr>
          <w:noProof/>
        </w:rPr>
        <w:t xml:space="preserve">. </w:t>
      </w:r>
      <w:r w:rsidRPr="001641AC">
        <w:rPr>
          <w:i/>
          <w:iCs/>
          <w:noProof/>
        </w:rPr>
        <w:t>Syamsudin 2009</w:t>
      </w:r>
      <w:r w:rsidRPr="001641AC">
        <w:rPr>
          <w:noProof/>
        </w:rPr>
        <w:t>.</w:t>
      </w:r>
    </w:p>
    <w:p w14:paraId="429E190C" w14:textId="77777777" w:rsidR="001641AC" w:rsidRPr="001641AC" w:rsidRDefault="001641AC" w:rsidP="005E7FA4">
      <w:pPr>
        <w:widowControl w:val="0"/>
        <w:autoSpaceDE w:val="0"/>
        <w:autoSpaceDN w:val="0"/>
        <w:adjustRightInd w:val="0"/>
        <w:ind w:left="480" w:hanging="480"/>
        <w:jc w:val="both"/>
        <w:rPr>
          <w:noProof/>
        </w:rPr>
      </w:pPr>
      <w:r w:rsidRPr="001641AC">
        <w:rPr>
          <w:noProof/>
        </w:rPr>
        <w:t xml:space="preserve">Ghozali, I. (2013). </w:t>
      </w:r>
      <w:r w:rsidRPr="001641AC">
        <w:rPr>
          <w:i/>
          <w:iCs/>
          <w:noProof/>
        </w:rPr>
        <w:t>Analisis Multivariat dan Ekonometrika: Teori, Konsep dan Aplikasi dengan Eviews</w:t>
      </w:r>
      <w:r w:rsidRPr="001641AC">
        <w:rPr>
          <w:noProof/>
        </w:rPr>
        <w:t xml:space="preserve"> (2nd ed.). Badan Penerbit - Undip.</w:t>
      </w:r>
    </w:p>
    <w:p w14:paraId="4633B3B5" w14:textId="77777777" w:rsidR="001641AC" w:rsidRPr="001641AC" w:rsidRDefault="001641AC" w:rsidP="005E7FA4">
      <w:pPr>
        <w:widowControl w:val="0"/>
        <w:autoSpaceDE w:val="0"/>
        <w:autoSpaceDN w:val="0"/>
        <w:adjustRightInd w:val="0"/>
        <w:ind w:left="480" w:hanging="480"/>
        <w:jc w:val="both"/>
        <w:rPr>
          <w:noProof/>
        </w:rPr>
      </w:pPr>
      <w:r w:rsidRPr="001641AC">
        <w:rPr>
          <w:noProof/>
        </w:rPr>
        <w:t xml:space="preserve">Godfrey, J., Tarca, A., &amp; Scott. (2010). </w:t>
      </w:r>
      <w:r w:rsidRPr="001641AC">
        <w:rPr>
          <w:i/>
          <w:iCs/>
          <w:noProof/>
        </w:rPr>
        <w:t>Accounting Theory</w:t>
      </w:r>
      <w:r w:rsidRPr="001641AC">
        <w:rPr>
          <w:noProof/>
        </w:rPr>
        <w:t xml:space="preserve"> (7th ed.). Wiley Australia.</w:t>
      </w:r>
    </w:p>
    <w:p w14:paraId="4881F222" w14:textId="77777777" w:rsidR="001641AC" w:rsidRPr="001641AC" w:rsidRDefault="001641AC" w:rsidP="005E7FA4">
      <w:pPr>
        <w:widowControl w:val="0"/>
        <w:autoSpaceDE w:val="0"/>
        <w:autoSpaceDN w:val="0"/>
        <w:adjustRightInd w:val="0"/>
        <w:ind w:left="480" w:hanging="480"/>
        <w:jc w:val="both"/>
        <w:rPr>
          <w:noProof/>
        </w:rPr>
      </w:pPr>
      <w:r w:rsidRPr="001641AC">
        <w:rPr>
          <w:noProof/>
        </w:rPr>
        <w:t xml:space="preserve">Gujarati, D. N., &amp; Porter, D. C. (2016). </w:t>
      </w:r>
      <w:r w:rsidRPr="001641AC">
        <w:rPr>
          <w:i/>
          <w:iCs/>
          <w:noProof/>
        </w:rPr>
        <w:t>Dasar-Dasar Ekonometrika = Basic Econometrics (Buku 1)</w:t>
      </w:r>
      <w:r w:rsidRPr="001641AC">
        <w:rPr>
          <w:noProof/>
        </w:rPr>
        <w:t xml:space="preserve"> (5th ed.). Salemba Empat.</w:t>
      </w:r>
    </w:p>
    <w:p w14:paraId="3C32D1DA" w14:textId="77777777" w:rsidR="001641AC" w:rsidRPr="001641AC" w:rsidRDefault="001641AC" w:rsidP="005E7FA4">
      <w:pPr>
        <w:widowControl w:val="0"/>
        <w:autoSpaceDE w:val="0"/>
        <w:autoSpaceDN w:val="0"/>
        <w:adjustRightInd w:val="0"/>
        <w:ind w:left="480" w:hanging="480"/>
        <w:jc w:val="both"/>
        <w:rPr>
          <w:noProof/>
        </w:rPr>
      </w:pPr>
      <w:r w:rsidRPr="001641AC">
        <w:rPr>
          <w:noProof/>
        </w:rPr>
        <w:lastRenderedPageBreak/>
        <w:t xml:space="preserve">Harun, U. (2016). Pengaruh Ratio Ratio ….. (Harun) 67. </w:t>
      </w:r>
      <w:r w:rsidRPr="001641AC">
        <w:rPr>
          <w:i/>
          <w:iCs/>
          <w:noProof/>
        </w:rPr>
        <w:t>Jurnal Riset Bisnis Dan Manajemen</w:t>
      </w:r>
      <w:r w:rsidRPr="001641AC">
        <w:rPr>
          <w:noProof/>
        </w:rPr>
        <w:t xml:space="preserve">, </w:t>
      </w:r>
      <w:r w:rsidRPr="001641AC">
        <w:rPr>
          <w:i/>
          <w:iCs/>
          <w:noProof/>
        </w:rPr>
        <w:t>4 No 1</w:t>
      </w:r>
      <w:r w:rsidRPr="001641AC">
        <w:rPr>
          <w:noProof/>
        </w:rPr>
        <w:t>(2003), 67–82.</w:t>
      </w:r>
    </w:p>
    <w:p w14:paraId="04A96753" w14:textId="77777777" w:rsidR="001641AC" w:rsidRPr="001641AC" w:rsidRDefault="001641AC" w:rsidP="005E7FA4">
      <w:pPr>
        <w:widowControl w:val="0"/>
        <w:autoSpaceDE w:val="0"/>
        <w:autoSpaceDN w:val="0"/>
        <w:adjustRightInd w:val="0"/>
        <w:ind w:left="480" w:hanging="480"/>
        <w:jc w:val="both"/>
        <w:rPr>
          <w:noProof/>
        </w:rPr>
      </w:pPr>
      <w:r w:rsidRPr="001641AC">
        <w:rPr>
          <w:noProof/>
        </w:rPr>
        <w:t xml:space="preserve">Hunjra, A. I., Mehmood, A., Nguyen, H. P., &amp; Tayachi, T. (2020). Do firm-specific risks affect bank performance? </w:t>
      </w:r>
      <w:r w:rsidRPr="001641AC">
        <w:rPr>
          <w:i/>
          <w:iCs/>
          <w:noProof/>
        </w:rPr>
        <w:t>International Journal of Emerging Markets</w:t>
      </w:r>
      <w:r w:rsidRPr="001641AC">
        <w:rPr>
          <w:noProof/>
        </w:rPr>
        <w:t>. https://doi.org/10.1108/IJOEM-04-2020-0329</w:t>
      </w:r>
    </w:p>
    <w:p w14:paraId="71ED876F" w14:textId="77777777" w:rsidR="001641AC" w:rsidRPr="001641AC" w:rsidRDefault="001641AC" w:rsidP="005E7FA4">
      <w:pPr>
        <w:widowControl w:val="0"/>
        <w:autoSpaceDE w:val="0"/>
        <w:autoSpaceDN w:val="0"/>
        <w:adjustRightInd w:val="0"/>
        <w:ind w:left="480" w:hanging="480"/>
        <w:jc w:val="both"/>
        <w:rPr>
          <w:noProof/>
        </w:rPr>
      </w:pPr>
      <w:r w:rsidRPr="001641AC">
        <w:rPr>
          <w:noProof/>
        </w:rPr>
        <w:t xml:space="preserve">Ichsan, R. N., Suparmin, S., Yusuf, M., Ismal, R., &amp; Sitompul, S. (2021). Determinant of Sharia Bank’s Financial Performance during the Covid-19 Pandemic. </w:t>
      </w:r>
      <w:r w:rsidRPr="001641AC">
        <w:rPr>
          <w:i/>
          <w:iCs/>
          <w:noProof/>
        </w:rPr>
        <w:t>Budapest International Research and Critics Institute (BIRCI-Journal): Humanities and Social Sciences</w:t>
      </w:r>
      <w:r w:rsidRPr="001641AC">
        <w:rPr>
          <w:noProof/>
        </w:rPr>
        <w:t xml:space="preserve">, </w:t>
      </w:r>
      <w:r w:rsidRPr="001641AC">
        <w:rPr>
          <w:i/>
          <w:iCs/>
          <w:noProof/>
        </w:rPr>
        <w:t>4</w:t>
      </w:r>
      <w:r w:rsidRPr="001641AC">
        <w:rPr>
          <w:noProof/>
        </w:rPr>
        <w:t>(1), 298–309. https://doi.org/10.33258/birci.v4i1.1594</w:t>
      </w:r>
    </w:p>
    <w:p w14:paraId="40719493" w14:textId="77777777" w:rsidR="001641AC" w:rsidRPr="001641AC" w:rsidRDefault="001641AC" w:rsidP="005E7FA4">
      <w:pPr>
        <w:widowControl w:val="0"/>
        <w:autoSpaceDE w:val="0"/>
        <w:autoSpaceDN w:val="0"/>
        <w:adjustRightInd w:val="0"/>
        <w:ind w:left="480" w:hanging="480"/>
        <w:jc w:val="both"/>
        <w:rPr>
          <w:noProof/>
        </w:rPr>
      </w:pPr>
      <w:r w:rsidRPr="001641AC">
        <w:rPr>
          <w:noProof/>
        </w:rPr>
        <w:t xml:space="preserve">Ikatan Bankir Indonesia. (2014). </w:t>
      </w:r>
      <w:r w:rsidRPr="001641AC">
        <w:rPr>
          <w:i/>
          <w:iCs/>
          <w:noProof/>
        </w:rPr>
        <w:t>Memahami Bisnis Bank: Modul Sertifikasi Tingkat I General Banking</w:t>
      </w:r>
      <w:r w:rsidRPr="001641AC">
        <w:rPr>
          <w:noProof/>
        </w:rPr>
        <w:t xml:space="preserve"> (1st ed.). PT. Gramedia Pustaka Utama.</w:t>
      </w:r>
    </w:p>
    <w:p w14:paraId="605DB0EE" w14:textId="77777777" w:rsidR="001641AC" w:rsidRPr="001641AC" w:rsidRDefault="001641AC" w:rsidP="005E7FA4">
      <w:pPr>
        <w:widowControl w:val="0"/>
        <w:autoSpaceDE w:val="0"/>
        <w:autoSpaceDN w:val="0"/>
        <w:adjustRightInd w:val="0"/>
        <w:ind w:left="480" w:hanging="480"/>
        <w:jc w:val="both"/>
        <w:rPr>
          <w:noProof/>
        </w:rPr>
      </w:pPr>
      <w:r w:rsidRPr="001641AC">
        <w:rPr>
          <w:noProof/>
        </w:rPr>
        <w:t xml:space="preserve">Ikatan Bankir Indonesia. (2015). </w:t>
      </w:r>
      <w:r w:rsidRPr="001641AC">
        <w:rPr>
          <w:i/>
          <w:iCs/>
          <w:noProof/>
        </w:rPr>
        <w:t>Manajemen Risiko 2: Modul Sertifikasi Manajemen Risiko Tingkat II</w:t>
      </w:r>
      <w:r w:rsidRPr="001641AC">
        <w:rPr>
          <w:noProof/>
        </w:rPr>
        <w:t xml:space="preserve"> (1st ed.). PT. Gramedia Pustaka Utama.</w:t>
      </w:r>
    </w:p>
    <w:p w14:paraId="05597906" w14:textId="77777777" w:rsidR="001641AC" w:rsidRPr="001641AC" w:rsidRDefault="001641AC" w:rsidP="005E7FA4">
      <w:pPr>
        <w:widowControl w:val="0"/>
        <w:autoSpaceDE w:val="0"/>
        <w:autoSpaceDN w:val="0"/>
        <w:adjustRightInd w:val="0"/>
        <w:ind w:left="480" w:hanging="480"/>
        <w:jc w:val="both"/>
        <w:rPr>
          <w:noProof/>
        </w:rPr>
      </w:pPr>
      <w:r w:rsidRPr="001641AC">
        <w:rPr>
          <w:noProof/>
        </w:rPr>
        <w:t xml:space="preserve">Kartikasari, D., &amp; Merianti, M. (2016). The effect of leverage and firm size to profitability of public manufacturing companies in Indonesia. </w:t>
      </w:r>
      <w:r w:rsidRPr="001641AC">
        <w:rPr>
          <w:i/>
          <w:iCs/>
          <w:noProof/>
        </w:rPr>
        <w:t>International Journal of Economics and Financial Issues</w:t>
      </w:r>
      <w:r w:rsidRPr="001641AC">
        <w:rPr>
          <w:noProof/>
        </w:rPr>
        <w:t xml:space="preserve">, </w:t>
      </w:r>
      <w:r w:rsidRPr="001641AC">
        <w:rPr>
          <w:i/>
          <w:iCs/>
          <w:noProof/>
        </w:rPr>
        <w:t>6</w:t>
      </w:r>
      <w:r w:rsidRPr="001641AC">
        <w:rPr>
          <w:noProof/>
        </w:rPr>
        <w:t>(2), 409–413.</w:t>
      </w:r>
    </w:p>
    <w:p w14:paraId="5484977F" w14:textId="77777777" w:rsidR="001641AC" w:rsidRPr="001641AC" w:rsidRDefault="001641AC" w:rsidP="005E7FA4">
      <w:pPr>
        <w:widowControl w:val="0"/>
        <w:autoSpaceDE w:val="0"/>
        <w:autoSpaceDN w:val="0"/>
        <w:adjustRightInd w:val="0"/>
        <w:ind w:left="480" w:hanging="480"/>
        <w:jc w:val="both"/>
        <w:rPr>
          <w:noProof/>
        </w:rPr>
      </w:pPr>
      <w:r w:rsidRPr="001641AC">
        <w:rPr>
          <w:noProof/>
        </w:rPr>
        <w:t xml:space="preserve">Khoirunnisa, H. M., Rodhiyah, &amp; Saryadi. (2016). </w:t>
      </w:r>
      <w:r w:rsidRPr="001641AC">
        <w:rPr>
          <w:i/>
          <w:iCs/>
          <w:noProof/>
        </w:rPr>
        <w:t>PENGARUH CAPITAL ADEQUACY RATIO ( CAR ), LOAN TO DEPOSIT RATIO ( LDR ) DAN BOPO TERHADAP PROFITABILITAS ( ROA DAN ROE ) BANK Pendahuluan Sumber : Laporan Keuangan Triwulanan Bank Persero Periode 2010-2015 diolah Menurut Kuncoro dan Suhardjono ( 2005 : 495</w:t>
      </w:r>
      <w:r w:rsidRPr="001641AC">
        <w:rPr>
          <w:noProof/>
        </w:rPr>
        <w:t>.</w:t>
      </w:r>
    </w:p>
    <w:p w14:paraId="7DB4C570" w14:textId="77777777" w:rsidR="001641AC" w:rsidRPr="001641AC" w:rsidRDefault="001641AC" w:rsidP="005E7FA4">
      <w:pPr>
        <w:widowControl w:val="0"/>
        <w:autoSpaceDE w:val="0"/>
        <w:autoSpaceDN w:val="0"/>
        <w:adjustRightInd w:val="0"/>
        <w:ind w:left="480" w:hanging="480"/>
        <w:jc w:val="both"/>
        <w:rPr>
          <w:noProof/>
        </w:rPr>
      </w:pPr>
      <w:r w:rsidRPr="001641AC">
        <w:rPr>
          <w:noProof/>
        </w:rPr>
        <w:t xml:space="preserve">Kieso, D. E., Weygandt, J. J., &amp; Warfield, T. D. (2014). </w:t>
      </w:r>
      <w:r w:rsidRPr="001641AC">
        <w:rPr>
          <w:i/>
          <w:iCs/>
          <w:noProof/>
        </w:rPr>
        <w:t>Intermediate Accounting: IFRS Edition</w:t>
      </w:r>
      <w:r w:rsidRPr="001641AC">
        <w:rPr>
          <w:noProof/>
        </w:rPr>
        <w:t xml:space="preserve"> (2nd ed.). Wiley Australia.</w:t>
      </w:r>
    </w:p>
    <w:p w14:paraId="1B0765E2" w14:textId="77777777" w:rsidR="001641AC" w:rsidRPr="001641AC" w:rsidRDefault="001641AC" w:rsidP="005E7FA4">
      <w:pPr>
        <w:widowControl w:val="0"/>
        <w:autoSpaceDE w:val="0"/>
        <w:autoSpaceDN w:val="0"/>
        <w:adjustRightInd w:val="0"/>
        <w:ind w:left="480" w:hanging="480"/>
        <w:jc w:val="both"/>
        <w:rPr>
          <w:noProof/>
        </w:rPr>
      </w:pPr>
      <w:r w:rsidRPr="001641AC">
        <w:rPr>
          <w:noProof/>
        </w:rPr>
        <w:t xml:space="preserve">Menicucci, E., &amp; Paolucci, G. (2016). The determinants of bank profitability: empirical evidence from European banking sector. In </w:t>
      </w:r>
      <w:r w:rsidRPr="001641AC">
        <w:rPr>
          <w:i/>
          <w:iCs/>
          <w:noProof/>
        </w:rPr>
        <w:t>Journal of Financial Reporting and Accounting</w:t>
      </w:r>
      <w:r w:rsidRPr="001641AC">
        <w:rPr>
          <w:noProof/>
        </w:rPr>
        <w:t xml:space="preserve"> (Vol. 14, Issue 1). https://doi.org/10.1108/jfra-05-2015-0060</w:t>
      </w:r>
    </w:p>
    <w:p w14:paraId="05DC3CE3" w14:textId="77777777" w:rsidR="001641AC" w:rsidRPr="001641AC" w:rsidRDefault="001641AC" w:rsidP="005E7FA4">
      <w:pPr>
        <w:widowControl w:val="0"/>
        <w:autoSpaceDE w:val="0"/>
        <w:autoSpaceDN w:val="0"/>
        <w:adjustRightInd w:val="0"/>
        <w:ind w:left="480" w:hanging="480"/>
        <w:jc w:val="both"/>
        <w:rPr>
          <w:noProof/>
        </w:rPr>
      </w:pPr>
      <w:r w:rsidRPr="001641AC">
        <w:rPr>
          <w:noProof/>
        </w:rPr>
        <w:t xml:space="preserve">Million, G., Matewos, K., &amp; Sujata, S. (2015). The impact of credit risk on profitability performance of commercial banks in Ethiopia. </w:t>
      </w:r>
      <w:r w:rsidRPr="001641AC">
        <w:rPr>
          <w:i/>
          <w:iCs/>
          <w:noProof/>
        </w:rPr>
        <w:t>African Journal of Business Management</w:t>
      </w:r>
      <w:r w:rsidRPr="001641AC">
        <w:rPr>
          <w:noProof/>
        </w:rPr>
        <w:t xml:space="preserve">, </w:t>
      </w:r>
      <w:r w:rsidRPr="001641AC">
        <w:rPr>
          <w:i/>
          <w:iCs/>
          <w:noProof/>
        </w:rPr>
        <w:t>9</w:t>
      </w:r>
      <w:r w:rsidRPr="001641AC">
        <w:rPr>
          <w:noProof/>
        </w:rPr>
        <w:t>(2), 59–66. https://doi.org/10.5897/ajbm2013.7171</w:t>
      </w:r>
    </w:p>
    <w:p w14:paraId="6D188344" w14:textId="77777777" w:rsidR="001641AC" w:rsidRPr="001641AC" w:rsidRDefault="001641AC" w:rsidP="005E7FA4">
      <w:pPr>
        <w:widowControl w:val="0"/>
        <w:autoSpaceDE w:val="0"/>
        <w:autoSpaceDN w:val="0"/>
        <w:adjustRightInd w:val="0"/>
        <w:ind w:left="480" w:hanging="480"/>
        <w:jc w:val="both"/>
        <w:rPr>
          <w:noProof/>
        </w:rPr>
      </w:pPr>
      <w:r w:rsidRPr="001641AC">
        <w:rPr>
          <w:noProof/>
        </w:rPr>
        <w:t xml:space="preserve">Otoritas Jasa Keuangan. (2001). Surat Edaran Otoritas Jasa Keuangan Nomor 3/30/DPNP Tanggal 14 Desember 2001. </w:t>
      </w:r>
      <w:r w:rsidRPr="001641AC">
        <w:rPr>
          <w:i/>
          <w:iCs/>
          <w:noProof/>
        </w:rPr>
        <w:t>Peraturan Otoritas Jasa Keuangan</w:t>
      </w:r>
      <w:r w:rsidRPr="001641AC">
        <w:rPr>
          <w:noProof/>
        </w:rPr>
        <w:t>, 3.</w:t>
      </w:r>
    </w:p>
    <w:p w14:paraId="6070A763" w14:textId="77777777" w:rsidR="001641AC" w:rsidRPr="001641AC" w:rsidRDefault="001641AC" w:rsidP="005E7FA4">
      <w:pPr>
        <w:widowControl w:val="0"/>
        <w:autoSpaceDE w:val="0"/>
        <w:autoSpaceDN w:val="0"/>
        <w:adjustRightInd w:val="0"/>
        <w:ind w:left="480" w:hanging="480"/>
        <w:jc w:val="both"/>
        <w:rPr>
          <w:noProof/>
        </w:rPr>
      </w:pPr>
      <w:r w:rsidRPr="001641AC">
        <w:rPr>
          <w:noProof/>
        </w:rPr>
        <w:t xml:space="preserve">Otoritas Jasa Keuangan. (2004). Surat Edaran Otoritas Jasa Keuangan Nomor 6/23/DPNP Tanggal 31 Mei 2004. </w:t>
      </w:r>
      <w:r w:rsidRPr="001641AC">
        <w:rPr>
          <w:i/>
          <w:iCs/>
          <w:noProof/>
        </w:rPr>
        <w:t>Peraturan Otoritas Jasa Keuangan</w:t>
      </w:r>
      <w:r w:rsidRPr="001641AC">
        <w:rPr>
          <w:noProof/>
        </w:rPr>
        <w:t>, 79.</w:t>
      </w:r>
    </w:p>
    <w:p w14:paraId="5CD25927" w14:textId="77777777" w:rsidR="001641AC" w:rsidRPr="001641AC" w:rsidRDefault="001641AC" w:rsidP="005E7FA4">
      <w:pPr>
        <w:widowControl w:val="0"/>
        <w:autoSpaceDE w:val="0"/>
        <w:autoSpaceDN w:val="0"/>
        <w:adjustRightInd w:val="0"/>
        <w:ind w:left="480" w:hanging="480"/>
        <w:jc w:val="both"/>
        <w:rPr>
          <w:noProof/>
        </w:rPr>
      </w:pPr>
      <w:r w:rsidRPr="001641AC">
        <w:rPr>
          <w:noProof/>
        </w:rPr>
        <w:t xml:space="preserve">Otoritas Jasa Keuangan. (2017). Surat Edaran Otoritas Jasa Keuangan Nomor 14/SEOJK.03/2017 Tentang Penilaian Tingkat Kesehatan Bank Umum. </w:t>
      </w:r>
      <w:r w:rsidRPr="001641AC">
        <w:rPr>
          <w:i/>
          <w:iCs/>
          <w:noProof/>
        </w:rPr>
        <w:t>Peraturan Otoritas Jasa Keuangan</w:t>
      </w:r>
      <w:r w:rsidRPr="001641AC">
        <w:rPr>
          <w:noProof/>
        </w:rPr>
        <w:t>, 33.</w:t>
      </w:r>
    </w:p>
    <w:p w14:paraId="0CB3255B" w14:textId="77777777" w:rsidR="001641AC" w:rsidRPr="001641AC" w:rsidRDefault="001641AC" w:rsidP="005E7FA4">
      <w:pPr>
        <w:widowControl w:val="0"/>
        <w:autoSpaceDE w:val="0"/>
        <w:autoSpaceDN w:val="0"/>
        <w:adjustRightInd w:val="0"/>
        <w:ind w:left="480" w:hanging="480"/>
        <w:jc w:val="both"/>
        <w:rPr>
          <w:noProof/>
        </w:rPr>
      </w:pPr>
      <w:r w:rsidRPr="001641AC">
        <w:rPr>
          <w:noProof/>
        </w:rPr>
        <w:t xml:space="preserve">Parenrengi, S., &amp; Hendratni, T. W. (2018). Pengaruh dana pihak ketiga, kecukupan modal dan penyaluran kredit terhadap profitabilitas bank. </w:t>
      </w:r>
      <w:r w:rsidRPr="001641AC">
        <w:rPr>
          <w:i/>
          <w:iCs/>
          <w:noProof/>
        </w:rPr>
        <w:t>Jurnal Manajemen Strategi Dan Aplikasi Bisnis</w:t>
      </w:r>
      <w:r w:rsidRPr="001641AC">
        <w:rPr>
          <w:noProof/>
        </w:rPr>
        <w:t xml:space="preserve">, </w:t>
      </w:r>
      <w:r w:rsidRPr="001641AC">
        <w:rPr>
          <w:i/>
          <w:iCs/>
          <w:noProof/>
        </w:rPr>
        <w:t>1</w:t>
      </w:r>
      <w:r w:rsidRPr="001641AC">
        <w:rPr>
          <w:noProof/>
        </w:rPr>
        <w:t>(1), 9–18. https://doi.org/10.36407/jmsab.v1i1.15</w:t>
      </w:r>
    </w:p>
    <w:p w14:paraId="4FACD505" w14:textId="77777777" w:rsidR="001641AC" w:rsidRPr="001641AC" w:rsidRDefault="001641AC" w:rsidP="005E7FA4">
      <w:pPr>
        <w:widowControl w:val="0"/>
        <w:autoSpaceDE w:val="0"/>
        <w:autoSpaceDN w:val="0"/>
        <w:adjustRightInd w:val="0"/>
        <w:ind w:left="480" w:hanging="480"/>
        <w:jc w:val="both"/>
        <w:rPr>
          <w:noProof/>
        </w:rPr>
      </w:pPr>
      <w:r w:rsidRPr="001641AC">
        <w:rPr>
          <w:noProof/>
        </w:rPr>
        <w:t xml:space="preserve">Pinasti, W. F., &amp; Mustikawati, R. I. (2018). Pengaruh Car, Bopo, Npl, Nim Dan Ldr Terhadap Profitabilitas Bank Umum Periode 2011-2015. </w:t>
      </w:r>
      <w:r w:rsidRPr="001641AC">
        <w:rPr>
          <w:i/>
          <w:iCs/>
          <w:noProof/>
        </w:rPr>
        <w:t>Nominal, Barometer Riset Akuntansi Dan Manajemen</w:t>
      </w:r>
      <w:r w:rsidRPr="001641AC">
        <w:rPr>
          <w:noProof/>
        </w:rPr>
        <w:t xml:space="preserve">, </w:t>
      </w:r>
      <w:r w:rsidRPr="001641AC">
        <w:rPr>
          <w:i/>
          <w:iCs/>
          <w:noProof/>
        </w:rPr>
        <w:t>7</w:t>
      </w:r>
      <w:r w:rsidRPr="001641AC">
        <w:rPr>
          <w:noProof/>
        </w:rPr>
        <w:t xml:space="preserve">(1). </w:t>
      </w:r>
      <w:r w:rsidRPr="001641AC">
        <w:rPr>
          <w:noProof/>
        </w:rPr>
        <w:lastRenderedPageBreak/>
        <w:t>https://doi.org/10.21831/nominal.v7i1.19365</w:t>
      </w:r>
    </w:p>
    <w:p w14:paraId="34750D2A" w14:textId="77777777" w:rsidR="001641AC" w:rsidRPr="001641AC" w:rsidRDefault="001641AC" w:rsidP="005E7FA4">
      <w:pPr>
        <w:widowControl w:val="0"/>
        <w:autoSpaceDE w:val="0"/>
        <w:autoSpaceDN w:val="0"/>
        <w:adjustRightInd w:val="0"/>
        <w:ind w:left="480" w:hanging="480"/>
        <w:jc w:val="both"/>
        <w:rPr>
          <w:noProof/>
        </w:rPr>
      </w:pPr>
      <w:r w:rsidRPr="001641AC">
        <w:rPr>
          <w:noProof/>
        </w:rPr>
        <w:t xml:space="preserve">Pradnyanita Sukmayanti, N. W., &amp; Triaryati, N. (2018). Pengaruh Struktur Modal, Likuiditas Dan Ukuran Perusahaan Terhadap Profitabilitas Pada Perusahaan Property Dan Real Estate. </w:t>
      </w:r>
      <w:r w:rsidRPr="001641AC">
        <w:rPr>
          <w:i/>
          <w:iCs/>
          <w:noProof/>
        </w:rPr>
        <w:t>E-Jurnal Manajemen Universitas Udayana</w:t>
      </w:r>
      <w:r w:rsidRPr="001641AC">
        <w:rPr>
          <w:noProof/>
        </w:rPr>
        <w:t xml:space="preserve">, </w:t>
      </w:r>
      <w:r w:rsidRPr="001641AC">
        <w:rPr>
          <w:i/>
          <w:iCs/>
          <w:noProof/>
        </w:rPr>
        <w:t>8</w:t>
      </w:r>
      <w:r w:rsidRPr="001641AC">
        <w:rPr>
          <w:noProof/>
        </w:rPr>
        <w:t>(1), 172. https://doi.org/10.24843/ejmunud.2019.v08.i01.p07</w:t>
      </w:r>
    </w:p>
    <w:p w14:paraId="0986D0C3" w14:textId="77777777" w:rsidR="001641AC" w:rsidRPr="001641AC" w:rsidRDefault="001641AC" w:rsidP="005E7FA4">
      <w:pPr>
        <w:widowControl w:val="0"/>
        <w:autoSpaceDE w:val="0"/>
        <w:autoSpaceDN w:val="0"/>
        <w:adjustRightInd w:val="0"/>
        <w:ind w:left="480" w:hanging="480"/>
        <w:jc w:val="both"/>
        <w:rPr>
          <w:noProof/>
        </w:rPr>
      </w:pPr>
      <w:r w:rsidRPr="001641AC">
        <w:rPr>
          <w:noProof/>
        </w:rPr>
        <w:t xml:space="preserve">Putra, A., &amp; Badjra, I. (2015). Pengaruh Leverage, Pertumbuhan Penjualan Dan Ukuran Perusahaan Terhadap Profitabilitas. </w:t>
      </w:r>
      <w:r w:rsidRPr="001641AC">
        <w:rPr>
          <w:i/>
          <w:iCs/>
          <w:noProof/>
        </w:rPr>
        <w:t>E-Jurnal Manajemen Universitas Udayana</w:t>
      </w:r>
      <w:r w:rsidRPr="001641AC">
        <w:rPr>
          <w:noProof/>
        </w:rPr>
        <w:t xml:space="preserve">, </w:t>
      </w:r>
      <w:r w:rsidRPr="001641AC">
        <w:rPr>
          <w:i/>
          <w:iCs/>
          <w:noProof/>
        </w:rPr>
        <w:t>4</w:t>
      </w:r>
      <w:r w:rsidRPr="001641AC">
        <w:rPr>
          <w:noProof/>
        </w:rPr>
        <w:t>(7), 249411.</w:t>
      </w:r>
    </w:p>
    <w:p w14:paraId="14038DC7" w14:textId="77777777" w:rsidR="001641AC" w:rsidRPr="001641AC" w:rsidRDefault="001641AC" w:rsidP="005E7FA4">
      <w:pPr>
        <w:widowControl w:val="0"/>
        <w:autoSpaceDE w:val="0"/>
        <w:autoSpaceDN w:val="0"/>
        <w:adjustRightInd w:val="0"/>
        <w:ind w:left="480" w:hanging="480"/>
        <w:jc w:val="both"/>
        <w:rPr>
          <w:noProof/>
        </w:rPr>
      </w:pPr>
      <w:r w:rsidRPr="001641AC">
        <w:rPr>
          <w:noProof/>
        </w:rPr>
        <w:t xml:space="preserve">Santoso, A. (2016). Peningkatan Profitabilitas Pada Industri Perbankan Go-Publik di Indonesia. </w:t>
      </w:r>
      <w:r w:rsidRPr="001641AC">
        <w:rPr>
          <w:i/>
          <w:iCs/>
          <w:noProof/>
        </w:rPr>
        <w:t>Esensi</w:t>
      </w:r>
      <w:r w:rsidRPr="001641AC">
        <w:rPr>
          <w:noProof/>
        </w:rPr>
        <w:t xml:space="preserve">, </w:t>
      </w:r>
      <w:r w:rsidRPr="001641AC">
        <w:rPr>
          <w:i/>
          <w:iCs/>
          <w:noProof/>
        </w:rPr>
        <w:t>6</w:t>
      </w:r>
      <w:r w:rsidRPr="001641AC">
        <w:rPr>
          <w:noProof/>
        </w:rPr>
        <w:t>(1), 1–16. https://doi.org/10.15408/ess.v6i1.3117</w:t>
      </w:r>
    </w:p>
    <w:p w14:paraId="6762C2F6" w14:textId="77777777" w:rsidR="001641AC" w:rsidRPr="001641AC" w:rsidRDefault="001641AC" w:rsidP="005E7FA4">
      <w:pPr>
        <w:widowControl w:val="0"/>
        <w:autoSpaceDE w:val="0"/>
        <w:autoSpaceDN w:val="0"/>
        <w:adjustRightInd w:val="0"/>
        <w:ind w:left="480" w:hanging="480"/>
        <w:jc w:val="both"/>
        <w:rPr>
          <w:noProof/>
        </w:rPr>
      </w:pPr>
      <w:r w:rsidRPr="001641AC">
        <w:rPr>
          <w:noProof/>
        </w:rPr>
        <w:t xml:space="preserve">Santoso, B. (2021). Determinan Profitabilitas Bank Badan Usaha Milik Negara Di Indonesia. </w:t>
      </w:r>
      <w:r w:rsidRPr="001641AC">
        <w:rPr>
          <w:i/>
          <w:iCs/>
          <w:noProof/>
        </w:rPr>
        <w:t>Jurnal Ilmiah Ekonomi Bisnis</w:t>
      </w:r>
      <w:r w:rsidRPr="001641AC">
        <w:rPr>
          <w:noProof/>
        </w:rPr>
        <w:t xml:space="preserve">, </w:t>
      </w:r>
      <w:r w:rsidRPr="001641AC">
        <w:rPr>
          <w:i/>
          <w:iCs/>
          <w:noProof/>
        </w:rPr>
        <w:t>26</w:t>
      </w:r>
      <w:r w:rsidRPr="001641AC">
        <w:rPr>
          <w:noProof/>
        </w:rPr>
        <w:t>(1), 14–29. https://doi.org/10.35760/eb.2021.v26i1.3289</w:t>
      </w:r>
    </w:p>
    <w:p w14:paraId="52DE55FF" w14:textId="77777777" w:rsidR="001641AC" w:rsidRPr="001641AC" w:rsidRDefault="001641AC" w:rsidP="005E7FA4">
      <w:pPr>
        <w:widowControl w:val="0"/>
        <w:autoSpaceDE w:val="0"/>
        <w:autoSpaceDN w:val="0"/>
        <w:adjustRightInd w:val="0"/>
        <w:ind w:left="480" w:hanging="480"/>
        <w:jc w:val="both"/>
        <w:rPr>
          <w:noProof/>
        </w:rPr>
      </w:pPr>
      <w:r w:rsidRPr="001641AC">
        <w:rPr>
          <w:noProof/>
        </w:rPr>
        <w:t xml:space="preserve">Saunders, A., &amp; Cornett, M. M. (2011). </w:t>
      </w:r>
      <w:r w:rsidRPr="001641AC">
        <w:rPr>
          <w:i/>
          <w:iCs/>
          <w:noProof/>
        </w:rPr>
        <w:t>Financial Institutions Management: A Risk Management Approach</w:t>
      </w:r>
      <w:r w:rsidRPr="001641AC">
        <w:rPr>
          <w:noProof/>
        </w:rPr>
        <w:t xml:space="preserve"> (7th ed.). McGraw-Hill : Singapore.</w:t>
      </w:r>
    </w:p>
    <w:p w14:paraId="3695F06D" w14:textId="77777777" w:rsidR="001641AC" w:rsidRPr="001641AC" w:rsidRDefault="001641AC" w:rsidP="005E7FA4">
      <w:pPr>
        <w:widowControl w:val="0"/>
        <w:autoSpaceDE w:val="0"/>
        <w:autoSpaceDN w:val="0"/>
        <w:adjustRightInd w:val="0"/>
        <w:ind w:left="480" w:hanging="480"/>
        <w:jc w:val="both"/>
        <w:rPr>
          <w:noProof/>
        </w:rPr>
      </w:pPr>
      <w:r w:rsidRPr="001641AC">
        <w:rPr>
          <w:noProof/>
        </w:rPr>
        <w:t xml:space="preserve">Sekaran, U. (2011). </w:t>
      </w:r>
      <w:r w:rsidRPr="001641AC">
        <w:rPr>
          <w:i/>
          <w:iCs/>
          <w:noProof/>
        </w:rPr>
        <w:t>Metodologi Penelitian Untuk Bisnis</w:t>
      </w:r>
      <w:r w:rsidRPr="001641AC">
        <w:rPr>
          <w:noProof/>
        </w:rPr>
        <w:t>. Salemba Empat.</w:t>
      </w:r>
    </w:p>
    <w:p w14:paraId="313568CE" w14:textId="77777777" w:rsidR="001641AC" w:rsidRPr="001641AC" w:rsidRDefault="001641AC" w:rsidP="005E7FA4">
      <w:pPr>
        <w:widowControl w:val="0"/>
        <w:autoSpaceDE w:val="0"/>
        <w:autoSpaceDN w:val="0"/>
        <w:adjustRightInd w:val="0"/>
        <w:ind w:left="480" w:hanging="480"/>
        <w:jc w:val="both"/>
        <w:rPr>
          <w:noProof/>
        </w:rPr>
      </w:pPr>
      <w:r w:rsidRPr="001641AC">
        <w:rPr>
          <w:noProof/>
        </w:rPr>
        <w:t xml:space="preserve">Setya, M., Sari, P., Afriansyah, R., Icmd, D., Efek, B., &amp; Populasi, I. (2021). </w:t>
      </w:r>
      <w:r w:rsidRPr="001641AC">
        <w:rPr>
          <w:i/>
          <w:iCs/>
          <w:noProof/>
        </w:rPr>
        <w:t>Pengaruh car , ldr , nim , bopo terhadap roa pada sektor perbankan go public di bei 2016-2018 to Deposit Ratio ), NIM ( Net Interest Margin ), BOPO ( Beban Operasional Pendapatan</w:t>
      </w:r>
      <w:r w:rsidRPr="001641AC">
        <w:rPr>
          <w:noProof/>
        </w:rPr>
        <w:t xml:space="preserve">. </w:t>
      </w:r>
      <w:r w:rsidRPr="001641AC">
        <w:rPr>
          <w:i/>
          <w:iCs/>
          <w:noProof/>
        </w:rPr>
        <w:t>17</w:t>
      </w:r>
      <w:r w:rsidRPr="001641AC">
        <w:rPr>
          <w:noProof/>
        </w:rPr>
        <w:t>(1), 118–126.</w:t>
      </w:r>
    </w:p>
    <w:p w14:paraId="69026D31" w14:textId="77777777" w:rsidR="001641AC" w:rsidRPr="001641AC" w:rsidRDefault="001641AC" w:rsidP="005E7FA4">
      <w:pPr>
        <w:widowControl w:val="0"/>
        <w:autoSpaceDE w:val="0"/>
        <w:autoSpaceDN w:val="0"/>
        <w:adjustRightInd w:val="0"/>
        <w:ind w:left="480" w:hanging="480"/>
        <w:jc w:val="both"/>
        <w:rPr>
          <w:noProof/>
        </w:rPr>
      </w:pPr>
      <w:r w:rsidRPr="001641AC">
        <w:rPr>
          <w:noProof/>
        </w:rPr>
        <w:t xml:space="preserve">Shen, H., Fu, M., Pan, H., Yu, Z., &amp; Chen, Y. (2020). The Impact of the COVID-19 Pandemic on Firm Performance. </w:t>
      </w:r>
      <w:r w:rsidRPr="001641AC">
        <w:rPr>
          <w:i/>
          <w:iCs/>
          <w:noProof/>
        </w:rPr>
        <w:t>Emerging Markets Finance and Trade</w:t>
      </w:r>
      <w:r w:rsidRPr="001641AC">
        <w:rPr>
          <w:noProof/>
        </w:rPr>
        <w:t xml:space="preserve">, </w:t>
      </w:r>
      <w:r w:rsidRPr="001641AC">
        <w:rPr>
          <w:i/>
          <w:iCs/>
          <w:noProof/>
        </w:rPr>
        <w:t>56</w:t>
      </w:r>
      <w:r w:rsidRPr="001641AC">
        <w:rPr>
          <w:noProof/>
        </w:rPr>
        <w:t>(10), 2213–2230. https://doi.org/10.1080/1540496X.2020.1785863</w:t>
      </w:r>
    </w:p>
    <w:p w14:paraId="1D23E026" w14:textId="77777777" w:rsidR="001641AC" w:rsidRPr="001641AC" w:rsidRDefault="001641AC" w:rsidP="005E7FA4">
      <w:pPr>
        <w:widowControl w:val="0"/>
        <w:autoSpaceDE w:val="0"/>
        <w:autoSpaceDN w:val="0"/>
        <w:adjustRightInd w:val="0"/>
        <w:ind w:left="480" w:hanging="480"/>
        <w:jc w:val="both"/>
        <w:rPr>
          <w:noProof/>
        </w:rPr>
      </w:pPr>
      <w:r w:rsidRPr="001641AC">
        <w:rPr>
          <w:noProof/>
        </w:rPr>
        <w:t xml:space="preserve">Shen, X., &amp; Hartarska, V. (2013). Derivatives as risk management and performance of agricultural banks. </w:t>
      </w:r>
      <w:r w:rsidRPr="001641AC">
        <w:rPr>
          <w:i/>
          <w:iCs/>
          <w:noProof/>
        </w:rPr>
        <w:t>Agricultural Finance Review</w:t>
      </w:r>
      <w:r w:rsidRPr="001641AC">
        <w:rPr>
          <w:noProof/>
        </w:rPr>
        <w:t xml:space="preserve">, </w:t>
      </w:r>
      <w:r w:rsidRPr="001641AC">
        <w:rPr>
          <w:i/>
          <w:iCs/>
          <w:noProof/>
        </w:rPr>
        <w:t>73</w:t>
      </w:r>
      <w:r w:rsidRPr="001641AC">
        <w:rPr>
          <w:noProof/>
        </w:rPr>
        <w:t>(2), 290–309. https://doi.org/10.1108/AFR-07-2012-0036</w:t>
      </w:r>
    </w:p>
    <w:p w14:paraId="141361F4" w14:textId="6A25EA3F" w:rsidR="00C22B76" w:rsidRDefault="001641AC" w:rsidP="00C22B76">
      <w:pPr>
        <w:widowControl w:val="0"/>
        <w:autoSpaceDE w:val="0"/>
        <w:autoSpaceDN w:val="0"/>
        <w:adjustRightInd w:val="0"/>
        <w:ind w:left="480" w:hanging="480"/>
        <w:jc w:val="both"/>
        <w:rPr>
          <w:noProof/>
        </w:rPr>
      </w:pPr>
      <w:r w:rsidRPr="001641AC">
        <w:rPr>
          <w:noProof/>
        </w:rPr>
        <w:t xml:space="preserve">Sparta. (2017). </w:t>
      </w:r>
      <w:hyperlink r:id="rId35" w:history="1">
        <w:r w:rsidR="00C22B76" w:rsidRPr="00C22B76">
          <w:rPr>
            <w:shd w:val="clear" w:color="auto" w:fill="FFFFFF"/>
          </w:rPr>
          <w:t xml:space="preserve">Analisis </w:t>
        </w:r>
        <w:r w:rsidR="00C22B76" w:rsidRPr="00C22B76">
          <w:rPr>
            <w:shd w:val="clear" w:color="auto" w:fill="FFFFFF"/>
          </w:rPr>
          <w:t xml:space="preserve">Pengaruh Efisiensi Dan Kecukupan Modal Terhadap </w:t>
        </w:r>
        <w:bookmarkStart w:id="1" w:name="_GoBack"/>
        <w:bookmarkEnd w:id="1"/>
        <w:r w:rsidR="00C22B76" w:rsidRPr="00C22B76">
          <w:rPr>
            <w:shd w:val="clear" w:color="auto" w:fill="FFFFFF"/>
          </w:rPr>
          <w:t xml:space="preserve">Kinerja Keuangan Pada Bank Pembangunan Daerah Di </w:t>
        </w:r>
        <w:r w:rsidR="00C22B76" w:rsidRPr="00C22B76">
          <w:rPr>
            <w:shd w:val="clear" w:color="auto" w:fill="FFFFFF"/>
          </w:rPr>
          <w:t>Indonesia</w:t>
        </w:r>
      </w:hyperlink>
      <w:r w:rsidR="00C22B76" w:rsidRPr="00C22B76">
        <w:t xml:space="preserve">, </w:t>
      </w:r>
      <w:r w:rsidR="00C22B76" w:rsidRPr="00C22B76">
        <w:rPr>
          <w:i/>
        </w:rPr>
        <w:t>Jurnal Ekonomi dan Bisnis</w:t>
      </w:r>
      <w:r w:rsidR="00C22B76">
        <w:t xml:space="preserve">, </w:t>
      </w:r>
      <w:r w:rsidR="00C22B76" w:rsidRPr="00C22B76">
        <w:t>Vol.20 (1), page 83-111</w:t>
      </w:r>
      <w:r w:rsidR="00C22B76" w:rsidRPr="00C22B76">
        <w:rPr>
          <w:noProof/>
        </w:rPr>
        <w:t xml:space="preserve"> </w:t>
      </w:r>
    </w:p>
    <w:p w14:paraId="3147D941" w14:textId="396C82E1" w:rsidR="00C22B76" w:rsidRPr="001641AC" w:rsidRDefault="00C22B76" w:rsidP="00C22B76">
      <w:pPr>
        <w:widowControl w:val="0"/>
        <w:autoSpaceDE w:val="0"/>
        <w:autoSpaceDN w:val="0"/>
        <w:adjustRightInd w:val="0"/>
        <w:ind w:left="480" w:hanging="480"/>
        <w:jc w:val="both"/>
        <w:rPr>
          <w:noProof/>
        </w:rPr>
      </w:pPr>
      <w:r>
        <w:rPr>
          <w:noProof/>
        </w:rPr>
        <w:t xml:space="preserve">Sparta (2018), </w:t>
      </w:r>
      <w:r w:rsidRPr="00C22B76">
        <w:rPr>
          <w:color w:val="222222"/>
          <w:shd w:val="clear" w:color="auto" w:fill="FFFFFF"/>
        </w:rPr>
        <w:t>Dampak Kegiatan Off-Balance Sheet terhadap Risiko Perbankan di Indonesia</w:t>
      </w:r>
      <w:r w:rsidRPr="00C22B76">
        <w:rPr>
          <w:color w:val="222222"/>
          <w:shd w:val="clear" w:color="auto" w:fill="FFFFFF"/>
        </w:rPr>
        <w:t xml:space="preserve">, </w:t>
      </w:r>
      <w:r w:rsidRPr="00C22B76">
        <w:rPr>
          <w:i/>
          <w:color w:val="222222"/>
          <w:shd w:val="clear" w:color="auto" w:fill="FFFFFF"/>
        </w:rPr>
        <w:t xml:space="preserve">Books chapter, </w:t>
      </w:r>
      <w:r w:rsidRPr="00C22B76">
        <w:rPr>
          <w:i/>
          <w:color w:val="222222"/>
          <w:shd w:val="clear" w:color="auto" w:fill="FFFFFF"/>
        </w:rPr>
        <w:t>Isu-isu Zakat, Wakaf dan Filantropi Islam di Nusantara,</w:t>
      </w:r>
      <w:r w:rsidRPr="00C22B76">
        <w:rPr>
          <w:color w:val="222222"/>
          <w:shd w:val="clear" w:color="auto" w:fill="FFFFFF"/>
        </w:rPr>
        <w:t xml:space="preserve"> ISBN 978-967-18-91-3</w:t>
      </w:r>
      <w:r w:rsidRPr="00C22B76">
        <w:rPr>
          <w:color w:val="222222"/>
          <w:shd w:val="clear" w:color="auto" w:fill="FFFFFF"/>
        </w:rPr>
        <w:t>, Vol.2, page 167-181</w:t>
      </w:r>
    </w:p>
    <w:p w14:paraId="28D67243" w14:textId="77777777" w:rsidR="001641AC" w:rsidRPr="001641AC" w:rsidRDefault="001641AC" w:rsidP="005E7FA4">
      <w:pPr>
        <w:widowControl w:val="0"/>
        <w:autoSpaceDE w:val="0"/>
        <w:autoSpaceDN w:val="0"/>
        <w:adjustRightInd w:val="0"/>
        <w:ind w:left="480" w:hanging="480"/>
        <w:jc w:val="both"/>
        <w:rPr>
          <w:noProof/>
        </w:rPr>
      </w:pPr>
      <w:r w:rsidRPr="001641AC">
        <w:rPr>
          <w:noProof/>
        </w:rPr>
        <w:t xml:space="preserve">Subramanyam, K. R. (2014). </w:t>
      </w:r>
      <w:r w:rsidRPr="001641AC">
        <w:rPr>
          <w:i/>
          <w:iCs/>
          <w:noProof/>
        </w:rPr>
        <w:t>Financial Statement Analysis</w:t>
      </w:r>
      <w:r w:rsidRPr="001641AC">
        <w:rPr>
          <w:noProof/>
        </w:rPr>
        <w:t xml:space="preserve"> (11th ed.). McGraw-Hill Education : Singapore.</w:t>
      </w:r>
    </w:p>
    <w:p w14:paraId="45EA3AFF" w14:textId="77777777" w:rsidR="001641AC" w:rsidRPr="001641AC" w:rsidRDefault="001641AC" w:rsidP="005E7FA4">
      <w:pPr>
        <w:widowControl w:val="0"/>
        <w:autoSpaceDE w:val="0"/>
        <w:autoSpaceDN w:val="0"/>
        <w:adjustRightInd w:val="0"/>
        <w:ind w:left="480" w:hanging="480"/>
        <w:jc w:val="both"/>
        <w:rPr>
          <w:noProof/>
        </w:rPr>
      </w:pPr>
      <w:r w:rsidRPr="001641AC">
        <w:rPr>
          <w:noProof/>
        </w:rPr>
        <w:t xml:space="preserve">Taswan. (2010). </w:t>
      </w:r>
      <w:r w:rsidRPr="001641AC">
        <w:rPr>
          <w:i/>
          <w:iCs/>
          <w:noProof/>
        </w:rPr>
        <w:t>Manajemen Perbankan: Konsep, Teknik dan Aplikasi</w:t>
      </w:r>
      <w:r w:rsidRPr="001641AC">
        <w:rPr>
          <w:noProof/>
        </w:rPr>
        <w:t xml:space="preserve"> (2nd ed.). UPP STIM YKPN Yogyakarta.</w:t>
      </w:r>
    </w:p>
    <w:p w14:paraId="45E62D7D" w14:textId="77777777" w:rsidR="001641AC" w:rsidRPr="001641AC" w:rsidRDefault="001641AC" w:rsidP="005E7FA4">
      <w:pPr>
        <w:widowControl w:val="0"/>
        <w:autoSpaceDE w:val="0"/>
        <w:autoSpaceDN w:val="0"/>
        <w:adjustRightInd w:val="0"/>
        <w:ind w:left="480" w:hanging="480"/>
        <w:jc w:val="both"/>
        <w:rPr>
          <w:noProof/>
        </w:rPr>
      </w:pPr>
      <w:r w:rsidRPr="001641AC">
        <w:rPr>
          <w:noProof/>
        </w:rPr>
        <w:t xml:space="preserve">Tulung, J. E. (2018). </w:t>
      </w:r>
      <w:r w:rsidRPr="001641AC">
        <w:rPr>
          <w:i/>
          <w:iCs/>
          <w:noProof/>
        </w:rPr>
        <w:t>Pengaruh CAR….. (Siwu, Murni, Tulung) 325</w:t>
      </w:r>
      <w:r w:rsidRPr="001641AC">
        <w:rPr>
          <w:noProof/>
        </w:rPr>
        <w:t>. 325–334.</w:t>
      </w:r>
    </w:p>
    <w:p w14:paraId="2A6C00FC" w14:textId="77777777" w:rsidR="001641AC" w:rsidRPr="001641AC" w:rsidRDefault="001641AC" w:rsidP="005E7FA4">
      <w:pPr>
        <w:widowControl w:val="0"/>
        <w:autoSpaceDE w:val="0"/>
        <w:autoSpaceDN w:val="0"/>
        <w:adjustRightInd w:val="0"/>
        <w:ind w:left="480" w:hanging="480"/>
        <w:jc w:val="both"/>
        <w:rPr>
          <w:noProof/>
        </w:rPr>
      </w:pPr>
      <w:r w:rsidRPr="001641AC">
        <w:rPr>
          <w:noProof/>
        </w:rPr>
        <w:t xml:space="preserve">Vernanda, S. D., &amp; Widyarti, E. T. (2016). ( Studi pada Bank Umum Konvensional yang Terdaftar di Bursa Efek Indonesia Periode 2010-2015 ). </w:t>
      </w:r>
      <w:r w:rsidRPr="001641AC">
        <w:rPr>
          <w:i/>
          <w:iCs/>
          <w:noProof/>
        </w:rPr>
        <w:t>Diponegoro Journal of Management</w:t>
      </w:r>
      <w:r w:rsidRPr="001641AC">
        <w:rPr>
          <w:noProof/>
        </w:rPr>
        <w:t xml:space="preserve">, </w:t>
      </w:r>
      <w:r w:rsidRPr="001641AC">
        <w:rPr>
          <w:i/>
          <w:iCs/>
          <w:noProof/>
        </w:rPr>
        <w:t>5</w:t>
      </w:r>
      <w:r w:rsidRPr="001641AC">
        <w:rPr>
          <w:noProof/>
        </w:rPr>
        <w:t>(3), 1–13.</w:t>
      </w:r>
    </w:p>
    <w:p w14:paraId="0C6E7E98" w14:textId="77777777" w:rsidR="001641AC" w:rsidRPr="001641AC" w:rsidRDefault="001641AC" w:rsidP="005E7FA4">
      <w:pPr>
        <w:widowControl w:val="0"/>
        <w:autoSpaceDE w:val="0"/>
        <w:autoSpaceDN w:val="0"/>
        <w:adjustRightInd w:val="0"/>
        <w:ind w:left="480" w:hanging="480"/>
        <w:jc w:val="both"/>
        <w:rPr>
          <w:noProof/>
        </w:rPr>
      </w:pPr>
      <w:r w:rsidRPr="001641AC">
        <w:rPr>
          <w:noProof/>
        </w:rPr>
        <w:t xml:space="preserve">Yatiningsih,  nur fakhri, &amp; Chabachib, M. (2015). Analisis Pengaruh Bopo, Ldr, Npl, Size, Car Dan Nim Terhadap Roa. </w:t>
      </w:r>
      <w:r w:rsidRPr="001641AC">
        <w:rPr>
          <w:i/>
          <w:iCs/>
          <w:noProof/>
        </w:rPr>
        <w:t>Diponegoro Journal of Management</w:t>
      </w:r>
      <w:r w:rsidRPr="001641AC">
        <w:rPr>
          <w:noProof/>
        </w:rPr>
        <w:t xml:space="preserve">, </w:t>
      </w:r>
      <w:r w:rsidRPr="001641AC">
        <w:rPr>
          <w:i/>
          <w:iCs/>
          <w:noProof/>
        </w:rPr>
        <w:t>4</w:t>
      </w:r>
      <w:r w:rsidRPr="001641AC">
        <w:rPr>
          <w:noProof/>
        </w:rPr>
        <w:t>(3), 1–10.</w:t>
      </w:r>
    </w:p>
    <w:p w14:paraId="05FB45CB" w14:textId="77777777" w:rsidR="001641AC" w:rsidRPr="001641AC" w:rsidRDefault="001641AC" w:rsidP="005E7FA4">
      <w:pPr>
        <w:widowControl w:val="0"/>
        <w:autoSpaceDE w:val="0"/>
        <w:autoSpaceDN w:val="0"/>
        <w:adjustRightInd w:val="0"/>
        <w:ind w:left="480" w:hanging="480"/>
        <w:jc w:val="both"/>
        <w:rPr>
          <w:noProof/>
        </w:rPr>
      </w:pPr>
      <w:r w:rsidRPr="001641AC">
        <w:rPr>
          <w:noProof/>
        </w:rPr>
        <w:t xml:space="preserve">Yudiartini, D. A. S., &amp; Dharmadiaksa, I. B. (2016). SEKTOR PERBANKAN DI BURSA EFEK INDONESIA Fakultas Ekonomi dan Bisnis Universitas Udayana , Bali , Indonesia Bank merupakan lembaga intermediasi yang </w:t>
      </w:r>
      <w:r w:rsidRPr="001641AC">
        <w:rPr>
          <w:noProof/>
        </w:rPr>
        <w:lastRenderedPageBreak/>
        <w:t xml:space="preserve">berperan sebagai perantara Dewa Ayu Sri Yudiartini . Pengaruh Rasio Keuangan Terhadap Kinerja Keuangan ... </w:t>
      </w:r>
      <w:r w:rsidRPr="001641AC">
        <w:rPr>
          <w:i/>
          <w:iCs/>
          <w:noProof/>
        </w:rPr>
        <w:t>E-Jurnal Akuntansi Universitas Udayana</w:t>
      </w:r>
      <w:r w:rsidRPr="001641AC">
        <w:rPr>
          <w:noProof/>
        </w:rPr>
        <w:t>, 1183–1209.</w:t>
      </w:r>
    </w:p>
    <w:p w14:paraId="5C8900F4" w14:textId="25DFBBE9" w:rsidR="0021748B" w:rsidRPr="0021748B" w:rsidRDefault="00BC5025" w:rsidP="005E7FA4">
      <w:pPr>
        <w:pStyle w:val="FootnoteText"/>
        <w:spacing w:line="276" w:lineRule="auto"/>
        <w:jc w:val="both"/>
        <w:rPr>
          <w:rFonts w:ascii="Times New Roman" w:hAnsi="Times New Roman" w:cs="Times New Roman"/>
          <w:color w:val="000000" w:themeColor="text1"/>
          <w:sz w:val="24"/>
          <w:szCs w:val="24"/>
        </w:rPr>
      </w:pPr>
      <w:r>
        <w:rPr>
          <w:b/>
        </w:rPr>
        <w:fldChar w:fldCharType="end"/>
      </w:r>
      <w:hyperlink r:id="rId36" w:history="1">
        <w:r w:rsidR="0021748B" w:rsidRPr="0021748B">
          <w:rPr>
            <w:rStyle w:val="Hyperlink"/>
            <w:rFonts w:ascii="Times New Roman" w:hAnsi="Times New Roman" w:cs="Times New Roman"/>
            <w:color w:val="000000" w:themeColor="text1"/>
            <w:sz w:val="24"/>
            <w:szCs w:val="24"/>
          </w:rPr>
          <w:t>www.who.int</w:t>
        </w:r>
      </w:hyperlink>
      <w:r w:rsidR="0021748B" w:rsidRPr="0021748B">
        <w:rPr>
          <w:rFonts w:ascii="Times New Roman" w:hAnsi="Times New Roman" w:cs="Times New Roman"/>
          <w:color w:val="000000" w:themeColor="text1"/>
          <w:sz w:val="24"/>
          <w:szCs w:val="24"/>
        </w:rPr>
        <w:t xml:space="preserve"> (Diakses Maret 2021)</w:t>
      </w:r>
    </w:p>
    <w:p w14:paraId="0BBC9411" w14:textId="0A0752A9" w:rsidR="0021748B" w:rsidRPr="0021748B" w:rsidRDefault="00BC2CE9" w:rsidP="0021748B">
      <w:pPr>
        <w:pStyle w:val="FootnoteText"/>
        <w:spacing w:line="276" w:lineRule="auto"/>
        <w:rPr>
          <w:rFonts w:ascii="Times New Roman" w:hAnsi="Times New Roman" w:cs="Times New Roman"/>
          <w:color w:val="000000" w:themeColor="text1"/>
          <w:sz w:val="24"/>
          <w:szCs w:val="24"/>
        </w:rPr>
      </w:pPr>
      <w:hyperlink r:id="rId37" w:history="1">
        <w:r w:rsidR="0021748B" w:rsidRPr="0021748B">
          <w:rPr>
            <w:rStyle w:val="Hyperlink"/>
            <w:rFonts w:ascii="Times New Roman" w:hAnsi="Times New Roman" w:cs="Times New Roman"/>
            <w:color w:val="000000" w:themeColor="text1"/>
            <w:sz w:val="24"/>
            <w:szCs w:val="24"/>
          </w:rPr>
          <w:t>www.cnnindonesia.com</w:t>
        </w:r>
      </w:hyperlink>
      <w:r w:rsidR="0021748B" w:rsidRPr="0021748B">
        <w:rPr>
          <w:rFonts w:ascii="Times New Roman" w:hAnsi="Times New Roman" w:cs="Times New Roman"/>
          <w:color w:val="000000" w:themeColor="text1"/>
          <w:sz w:val="24"/>
          <w:szCs w:val="24"/>
        </w:rPr>
        <w:t xml:space="preserve"> (Diakses Maret 2021)</w:t>
      </w:r>
    </w:p>
    <w:p w14:paraId="127C4911" w14:textId="6BC3E12F" w:rsidR="0021748B" w:rsidRPr="0021748B" w:rsidRDefault="00BC2CE9" w:rsidP="0021748B">
      <w:pPr>
        <w:pStyle w:val="FootnoteText"/>
        <w:spacing w:line="276" w:lineRule="auto"/>
        <w:rPr>
          <w:rFonts w:ascii="Times New Roman" w:hAnsi="Times New Roman" w:cs="Times New Roman"/>
          <w:color w:val="000000" w:themeColor="text1"/>
          <w:sz w:val="24"/>
          <w:szCs w:val="24"/>
        </w:rPr>
      </w:pPr>
      <w:hyperlink r:id="rId38" w:history="1">
        <w:r w:rsidR="0021748B" w:rsidRPr="0021748B">
          <w:rPr>
            <w:rStyle w:val="Hyperlink"/>
            <w:rFonts w:ascii="Times New Roman" w:hAnsi="Times New Roman" w:cs="Times New Roman"/>
            <w:color w:val="000000" w:themeColor="text1"/>
            <w:sz w:val="24"/>
            <w:szCs w:val="24"/>
          </w:rPr>
          <w:t>www.wartaekonomi.co.id</w:t>
        </w:r>
      </w:hyperlink>
      <w:r w:rsidR="0021748B" w:rsidRPr="0021748B">
        <w:rPr>
          <w:rFonts w:ascii="Times New Roman" w:hAnsi="Times New Roman" w:cs="Times New Roman"/>
          <w:color w:val="000000" w:themeColor="text1"/>
          <w:sz w:val="24"/>
          <w:szCs w:val="24"/>
        </w:rPr>
        <w:t xml:space="preserve"> (Diakses Maret 2021) </w:t>
      </w:r>
    </w:p>
    <w:p w14:paraId="18ACA986" w14:textId="7707A0B7" w:rsidR="0021748B" w:rsidRPr="0021748B" w:rsidRDefault="00BC2CE9" w:rsidP="0021748B">
      <w:pPr>
        <w:pStyle w:val="FootnoteText"/>
        <w:spacing w:line="276" w:lineRule="auto"/>
        <w:rPr>
          <w:rFonts w:ascii="Times New Roman" w:hAnsi="Times New Roman" w:cs="Times New Roman"/>
          <w:color w:val="000000" w:themeColor="text1"/>
          <w:sz w:val="24"/>
          <w:szCs w:val="24"/>
        </w:rPr>
      </w:pPr>
      <w:hyperlink r:id="rId39" w:history="1">
        <w:r w:rsidR="0021748B" w:rsidRPr="0021748B">
          <w:rPr>
            <w:rStyle w:val="Hyperlink"/>
            <w:rFonts w:ascii="Times New Roman" w:hAnsi="Times New Roman" w:cs="Times New Roman"/>
            <w:color w:val="000000" w:themeColor="text1"/>
            <w:sz w:val="24"/>
            <w:szCs w:val="24"/>
          </w:rPr>
          <w:t>www.finansial.bisnis.com</w:t>
        </w:r>
      </w:hyperlink>
      <w:r w:rsidR="0021748B" w:rsidRPr="0021748B">
        <w:rPr>
          <w:rFonts w:ascii="Times New Roman" w:hAnsi="Times New Roman" w:cs="Times New Roman"/>
          <w:color w:val="000000" w:themeColor="text1"/>
          <w:sz w:val="24"/>
          <w:szCs w:val="24"/>
        </w:rPr>
        <w:t xml:space="preserve"> (Diakses Maret 2021) </w:t>
      </w:r>
    </w:p>
    <w:p w14:paraId="7AAD80D7" w14:textId="3CBA55F6" w:rsidR="0021748B" w:rsidRPr="0021748B" w:rsidRDefault="00BC2CE9" w:rsidP="0021748B">
      <w:pPr>
        <w:pStyle w:val="FootnoteText"/>
        <w:spacing w:line="276" w:lineRule="auto"/>
        <w:rPr>
          <w:rFonts w:ascii="Times New Roman" w:hAnsi="Times New Roman" w:cs="Times New Roman"/>
          <w:color w:val="000000" w:themeColor="text1"/>
          <w:sz w:val="24"/>
          <w:szCs w:val="24"/>
        </w:rPr>
      </w:pPr>
      <w:hyperlink r:id="rId40" w:history="1">
        <w:r w:rsidR="0021748B" w:rsidRPr="0021748B">
          <w:rPr>
            <w:rStyle w:val="Hyperlink"/>
            <w:rFonts w:ascii="Times New Roman" w:hAnsi="Times New Roman" w:cs="Times New Roman"/>
            <w:color w:val="000000" w:themeColor="text1"/>
            <w:sz w:val="24"/>
            <w:szCs w:val="24"/>
          </w:rPr>
          <w:t>www.bi.go.id</w:t>
        </w:r>
      </w:hyperlink>
      <w:r w:rsidR="0021748B" w:rsidRPr="0021748B">
        <w:rPr>
          <w:rFonts w:ascii="Times New Roman" w:hAnsi="Times New Roman" w:cs="Times New Roman"/>
          <w:color w:val="000000" w:themeColor="text1"/>
          <w:sz w:val="24"/>
          <w:szCs w:val="24"/>
        </w:rPr>
        <w:t xml:space="preserve"> (Diakses Maret 2021)</w:t>
      </w:r>
    </w:p>
    <w:p w14:paraId="28EF0CDB" w14:textId="30DDA170" w:rsidR="0021748B" w:rsidRPr="0021748B" w:rsidRDefault="00BC2CE9" w:rsidP="0021748B">
      <w:pPr>
        <w:pStyle w:val="FootnoteText"/>
        <w:spacing w:line="276" w:lineRule="auto"/>
        <w:rPr>
          <w:rFonts w:ascii="Times New Roman" w:hAnsi="Times New Roman" w:cs="Times New Roman"/>
          <w:color w:val="000000" w:themeColor="text1"/>
          <w:sz w:val="24"/>
          <w:szCs w:val="24"/>
        </w:rPr>
      </w:pPr>
      <w:hyperlink r:id="rId41" w:history="1">
        <w:r w:rsidR="0021748B" w:rsidRPr="0021748B">
          <w:rPr>
            <w:rStyle w:val="Hyperlink"/>
            <w:rFonts w:ascii="Times New Roman" w:hAnsi="Times New Roman" w:cs="Times New Roman"/>
            <w:color w:val="000000" w:themeColor="text1"/>
            <w:sz w:val="24"/>
            <w:szCs w:val="24"/>
          </w:rPr>
          <w:t>www.ojk.go.id</w:t>
        </w:r>
      </w:hyperlink>
      <w:r w:rsidR="0021748B" w:rsidRPr="0021748B">
        <w:rPr>
          <w:rFonts w:ascii="Times New Roman" w:hAnsi="Times New Roman" w:cs="Times New Roman"/>
          <w:color w:val="000000" w:themeColor="text1"/>
          <w:sz w:val="24"/>
          <w:szCs w:val="24"/>
        </w:rPr>
        <w:t xml:space="preserve"> (Diakses Maret 2021) </w:t>
      </w:r>
    </w:p>
    <w:p w14:paraId="650DB06F" w14:textId="5F314A4C" w:rsidR="00002008" w:rsidRPr="0021748B" w:rsidRDefault="00BC2CE9" w:rsidP="0021748B">
      <w:pPr>
        <w:spacing w:line="276" w:lineRule="auto"/>
        <w:jc w:val="both"/>
        <w:rPr>
          <w:color w:val="000000" w:themeColor="text1"/>
        </w:rPr>
      </w:pPr>
      <w:hyperlink r:id="rId42" w:history="1">
        <w:r w:rsidR="0021748B" w:rsidRPr="0021748B">
          <w:rPr>
            <w:rStyle w:val="Hyperlink"/>
            <w:color w:val="000000" w:themeColor="text1"/>
          </w:rPr>
          <w:t>www.idx.co.id</w:t>
        </w:r>
      </w:hyperlink>
      <w:r w:rsidR="0021748B" w:rsidRPr="0021748B">
        <w:rPr>
          <w:color w:val="000000" w:themeColor="text1"/>
        </w:rPr>
        <w:t xml:space="preserve"> (Diakses pada Juni 2021) </w:t>
      </w:r>
    </w:p>
    <w:p w14:paraId="6DEB4A8D" w14:textId="33D90830" w:rsidR="00B950D0" w:rsidRPr="009E75D6" w:rsidRDefault="00BC2CE9" w:rsidP="009E75D6">
      <w:pPr>
        <w:spacing w:line="276" w:lineRule="auto"/>
        <w:jc w:val="both"/>
        <w:rPr>
          <w:color w:val="000000" w:themeColor="text1"/>
        </w:rPr>
      </w:pPr>
      <w:hyperlink r:id="rId43" w:history="1">
        <w:r w:rsidR="0021748B" w:rsidRPr="0021748B">
          <w:rPr>
            <w:rStyle w:val="Hyperlink"/>
            <w:color w:val="000000" w:themeColor="text1"/>
          </w:rPr>
          <w:t>www.analisis.kontan.co.id</w:t>
        </w:r>
      </w:hyperlink>
      <w:r w:rsidR="0021748B" w:rsidRPr="0021748B">
        <w:rPr>
          <w:color w:val="000000" w:themeColor="text1"/>
        </w:rPr>
        <w:t xml:space="preserve"> (Diakses pada Juli 2021) </w:t>
      </w:r>
    </w:p>
    <w:p w14:paraId="542E1281" w14:textId="77777777" w:rsidR="009E75D6" w:rsidRDefault="009E75D6" w:rsidP="00726A52">
      <w:pPr>
        <w:spacing w:line="480" w:lineRule="auto"/>
        <w:jc w:val="center"/>
        <w:rPr>
          <w:b/>
        </w:rPr>
      </w:pPr>
    </w:p>
    <w:p w14:paraId="08547041" w14:textId="281BF90C" w:rsidR="009B6278" w:rsidRDefault="00C428AB" w:rsidP="00726A52">
      <w:pPr>
        <w:spacing w:line="480" w:lineRule="auto"/>
        <w:jc w:val="center"/>
        <w:rPr>
          <w:b/>
        </w:rPr>
      </w:pPr>
      <w:r w:rsidRPr="00A8163C">
        <w:rPr>
          <w:b/>
        </w:rPr>
        <w:t xml:space="preserve">DAFTAR </w:t>
      </w:r>
      <w:r>
        <w:rPr>
          <w:b/>
        </w:rPr>
        <w:t>LAMPIRAN</w:t>
      </w:r>
    </w:p>
    <w:p w14:paraId="65F8BA5A" w14:textId="2CE92931" w:rsidR="00397FEB" w:rsidRPr="00397FEB" w:rsidRDefault="000B4BF6" w:rsidP="00397FEB">
      <w:pPr>
        <w:spacing w:line="480" w:lineRule="auto"/>
        <w:rPr>
          <w:b/>
        </w:rPr>
      </w:pPr>
      <w:r w:rsidRPr="000B4BF6">
        <w:rPr>
          <w:b/>
        </w:rPr>
        <w:t>L</w:t>
      </w:r>
      <w:r w:rsidR="00397FEB">
        <w:rPr>
          <w:b/>
        </w:rPr>
        <w:t xml:space="preserve">ampiran </w:t>
      </w:r>
      <w:r w:rsidR="00922A63">
        <w:rPr>
          <w:b/>
        </w:rPr>
        <w:t>1</w:t>
      </w:r>
      <w:r w:rsidR="00397FEB">
        <w:rPr>
          <w:b/>
        </w:rPr>
        <w:t>: Statistik Deskriptif Regresi 1</w:t>
      </w:r>
      <w:r w:rsidR="00ED5D61">
        <w:rPr>
          <w:b/>
        </w:rPr>
        <w:t xml:space="preserve"> </w:t>
      </w:r>
    </w:p>
    <w:tbl>
      <w:tblPr>
        <w:tblW w:w="8055" w:type="dxa"/>
        <w:jc w:val="center"/>
        <w:tblLayout w:type="fixed"/>
        <w:tblCellMar>
          <w:left w:w="0" w:type="dxa"/>
          <w:right w:w="0" w:type="dxa"/>
        </w:tblCellMar>
        <w:tblLook w:val="0000" w:firstRow="0" w:lastRow="0" w:firstColumn="0" w:lastColumn="0" w:noHBand="0" w:noVBand="0"/>
      </w:tblPr>
      <w:tblGrid>
        <w:gridCol w:w="1492"/>
        <w:gridCol w:w="1313"/>
        <w:gridCol w:w="1312"/>
        <w:gridCol w:w="1313"/>
        <w:gridCol w:w="1312"/>
        <w:gridCol w:w="1313"/>
      </w:tblGrid>
      <w:tr w:rsidR="00397FEB" w14:paraId="2E4796D9" w14:textId="77777777" w:rsidTr="00ED5D61">
        <w:trPr>
          <w:trHeight w:val="225"/>
          <w:jc w:val="center"/>
        </w:trPr>
        <w:tc>
          <w:tcPr>
            <w:tcW w:w="1492" w:type="dxa"/>
            <w:tcBorders>
              <w:top w:val="nil"/>
              <w:left w:val="nil"/>
              <w:bottom w:val="nil"/>
              <w:right w:val="nil"/>
            </w:tcBorders>
            <w:vAlign w:val="bottom"/>
          </w:tcPr>
          <w:p w14:paraId="12120276"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Date: 06/04/21   Time: 20:48</w:t>
            </w:r>
          </w:p>
        </w:tc>
        <w:tc>
          <w:tcPr>
            <w:tcW w:w="1313" w:type="dxa"/>
            <w:tcBorders>
              <w:top w:val="nil"/>
              <w:left w:val="nil"/>
              <w:bottom w:val="nil"/>
              <w:right w:val="nil"/>
            </w:tcBorders>
            <w:vAlign w:val="bottom"/>
          </w:tcPr>
          <w:p w14:paraId="57F534B2"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312" w:type="dxa"/>
            <w:tcBorders>
              <w:top w:val="nil"/>
              <w:left w:val="nil"/>
              <w:bottom w:val="nil"/>
              <w:right w:val="nil"/>
            </w:tcBorders>
            <w:vAlign w:val="bottom"/>
          </w:tcPr>
          <w:p w14:paraId="74F3639B"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313" w:type="dxa"/>
            <w:tcBorders>
              <w:top w:val="nil"/>
              <w:left w:val="nil"/>
              <w:bottom w:val="nil"/>
              <w:right w:val="nil"/>
            </w:tcBorders>
            <w:vAlign w:val="bottom"/>
          </w:tcPr>
          <w:p w14:paraId="3841346F"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312" w:type="dxa"/>
            <w:tcBorders>
              <w:top w:val="nil"/>
              <w:left w:val="nil"/>
              <w:bottom w:val="nil"/>
              <w:right w:val="nil"/>
            </w:tcBorders>
            <w:vAlign w:val="bottom"/>
          </w:tcPr>
          <w:p w14:paraId="38855B5E"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313" w:type="dxa"/>
            <w:tcBorders>
              <w:top w:val="nil"/>
              <w:left w:val="nil"/>
              <w:bottom w:val="nil"/>
              <w:right w:val="nil"/>
            </w:tcBorders>
            <w:vAlign w:val="bottom"/>
          </w:tcPr>
          <w:p w14:paraId="6F0F0534" w14:textId="77777777" w:rsidR="00397FEB" w:rsidRDefault="00397FEB">
            <w:pPr>
              <w:autoSpaceDE w:val="0"/>
              <w:autoSpaceDN w:val="0"/>
              <w:adjustRightInd w:val="0"/>
              <w:jc w:val="center"/>
              <w:rPr>
                <w:rFonts w:ascii="Arial" w:eastAsia="Calibri" w:hAnsi="Arial" w:cs="Arial"/>
                <w:color w:val="000000"/>
                <w:sz w:val="18"/>
                <w:szCs w:val="18"/>
                <w:lang w:val="en-US"/>
              </w:rPr>
            </w:pPr>
          </w:p>
        </w:tc>
      </w:tr>
      <w:tr w:rsidR="00397FEB" w14:paraId="7453AEB1" w14:textId="77777777" w:rsidTr="00ED5D61">
        <w:trPr>
          <w:trHeight w:val="225"/>
          <w:jc w:val="center"/>
        </w:trPr>
        <w:tc>
          <w:tcPr>
            <w:tcW w:w="2805" w:type="dxa"/>
            <w:gridSpan w:val="2"/>
            <w:tcBorders>
              <w:top w:val="nil"/>
              <w:left w:val="nil"/>
              <w:bottom w:val="nil"/>
              <w:right w:val="nil"/>
            </w:tcBorders>
            <w:vAlign w:val="bottom"/>
          </w:tcPr>
          <w:p w14:paraId="0B72DF86" w14:textId="77777777" w:rsidR="00397FEB" w:rsidRDefault="00397FEB">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Sample: 2016 2020</w:t>
            </w:r>
          </w:p>
        </w:tc>
        <w:tc>
          <w:tcPr>
            <w:tcW w:w="1312" w:type="dxa"/>
            <w:tcBorders>
              <w:top w:val="nil"/>
              <w:left w:val="nil"/>
              <w:bottom w:val="nil"/>
              <w:right w:val="nil"/>
            </w:tcBorders>
            <w:vAlign w:val="bottom"/>
          </w:tcPr>
          <w:p w14:paraId="7EB683C3"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313" w:type="dxa"/>
            <w:tcBorders>
              <w:top w:val="nil"/>
              <w:left w:val="nil"/>
              <w:bottom w:val="nil"/>
              <w:right w:val="nil"/>
            </w:tcBorders>
            <w:vAlign w:val="bottom"/>
          </w:tcPr>
          <w:p w14:paraId="3AE9D2AA"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312" w:type="dxa"/>
            <w:tcBorders>
              <w:top w:val="nil"/>
              <w:left w:val="nil"/>
              <w:bottom w:val="nil"/>
              <w:right w:val="nil"/>
            </w:tcBorders>
            <w:vAlign w:val="bottom"/>
          </w:tcPr>
          <w:p w14:paraId="3743A34B"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313" w:type="dxa"/>
            <w:tcBorders>
              <w:top w:val="nil"/>
              <w:left w:val="nil"/>
              <w:bottom w:val="nil"/>
              <w:right w:val="nil"/>
            </w:tcBorders>
            <w:vAlign w:val="bottom"/>
          </w:tcPr>
          <w:p w14:paraId="38DC3E6D" w14:textId="77777777" w:rsidR="00397FEB" w:rsidRDefault="00397FEB">
            <w:pPr>
              <w:autoSpaceDE w:val="0"/>
              <w:autoSpaceDN w:val="0"/>
              <w:adjustRightInd w:val="0"/>
              <w:jc w:val="center"/>
              <w:rPr>
                <w:rFonts w:ascii="Arial" w:eastAsia="Calibri" w:hAnsi="Arial" w:cs="Arial"/>
                <w:color w:val="000000"/>
                <w:sz w:val="18"/>
                <w:szCs w:val="18"/>
                <w:lang w:val="en-US"/>
              </w:rPr>
            </w:pPr>
          </w:p>
        </w:tc>
      </w:tr>
      <w:tr w:rsidR="00397FEB" w14:paraId="7E48D483" w14:textId="77777777" w:rsidTr="00ED5D61">
        <w:trPr>
          <w:trHeight w:hRule="exact" w:val="90"/>
          <w:jc w:val="center"/>
        </w:trPr>
        <w:tc>
          <w:tcPr>
            <w:tcW w:w="1492" w:type="dxa"/>
            <w:tcBorders>
              <w:top w:val="nil"/>
              <w:left w:val="nil"/>
              <w:bottom w:val="double" w:sz="6" w:space="2" w:color="auto"/>
              <w:right w:val="nil"/>
            </w:tcBorders>
            <w:vAlign w:val="bottom"/>
          </w:tcPr>
          <w:p w14:paraId="4961A700"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313" w:type="dxa"/>
            <w:tcBorders>
              <w:top w:val="nil"/>
              <w:left w:val="nil"/>
              <w:bottom w:val="double" w:sz="6" w:space="2" w:color="auto"/>
              <w:right w:val="nil"/>
            </w:tcBorders>
            <w:vAlign w:val="bottom"/>
          </w:tcPr>
          <w:p w14:paraId="425077A7"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312" w:type="dxa"/>
            <w:tcBorders>
              <w:top w:val="nil"/>
              <w:left w:val="nil"/>
              <w:bottom w:val="double" w:sz="6" w:space="2" w:color="auto"/>
              <w:right w:val="nil"/>
            </w:tcBorders>
            <w:vAlign w:val="bottom"/>
          </w:tcPr>
          <w:p w14:paraId="240B148A"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313" w:type="dxa"/>
            <w:tcBorders>
              <w:top w:val="nil"/>
              <w:left w:val="nil"/>
              <w:bottom w:val="double" w:sz="6" w:space="2" w:color="auto"/>
              <w:right w:val="nil"/>
            </w:tcBorders>
            <w:vAlign w:val="bottom"/>
          </w:tcPr>
          <w:p w14:paraId="581FC7ED"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312" w:type="dxa"/>
            <w:tcBorders>
              <w:top w:val="nil"/>
              <w:left w:val="nil"/>
              <w:bottom w:val="double" w:sz="6" w:space="2" w:color="auto"/>
              <w:right w:val="nil"/>
            </w:tcBorders>
            <w:vAlign w:val="bottom"/>
          </w:tcPr>
          <w:p w14:paraId="5645A81D"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313" w:type="dxa"/>
            <w:tcBorders>
              <w:top w:val="nil"/>
              <w:left w:val="nil"/>
              <w:bottom w:val="double" w:sz="6" w:space="2" w:color="auto"/>
              <w:right w:val="nil"/>
            </w:tcBorders>
            <w:vAlign w:val="bottom"/>
          </w:tcPr>
          <w:p w14:paraId="494F3248" w14:textId="77777777" w:rsidR="00397FEB" w:rsidRDefault="00397FEB">
            <w:pPr>
              <w:autoSpaceDE w:val="0"/>
              <w:autoSpaceDN w:val="0"/>
              <w:adjustRightInd w:val="0"/>
              <w:jc w:val="center"/>
              <w:rPr>
                <w:rFonts w:ascii="Arial" w:eastAsia="Calibri" w:hAnsi="Arial" w:cs="Arial"/>
                <w:color w:val="000000"/>
                <w:sz w:val="18"/>
                <w:szCs w:val="18"/>
                <w:lang w:val="en-US"/>
              </w:rPr>
            </w:pPr>
          </w:p>
        </w:tc>
      </w:tr>
      <w:tr w:rsidR="00397FEB" w14:paraId="4EB4CB8A" w14:textId="77777777" w:rsidTr="00ED5D61">
        <w:trPr>
          <w:trHeight w:hRule="exact" w:val="135"/>
          <w:jc w:val="center"/>
        </w:trPr>
        <w:tc>
          <w:tcPr>
            <w:tcW w:w="1492" w:type="dxa"/>
            <w:tcBorders>
              <w:top w:val="nil"/>
              <w:left w:val="nil"/>
              <w:bottom w:val="nil"/>
              <w:right w:val="nil"/>
            </w:tcBorders>
            <w:vAlign w:val="bottom"/>
          </w:tcPr>
          <w:p w14:paraId="4B0D960F"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313" w:type="dxa"/>
            <w:tcBorders>
              <w:top w:val="nil"/>
              <w:left w:val="nil"/>
              <w:bottom w:val="nil"/>
              <w:right w:val="nil"/>
            </w:tcBorders>
            <w:vAlign w:val="bottom"/>
          </w:tcPr>
          <w:p w14:paraId="634289A6"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312" w:type="dxa"/>
            <w:tcBorders>
              <w:top w:val="nil"/>
              <w:left w:val="nil"/>
              <w:bottom w:val="nil"/>
              <w:right w:val="nil"/>
            </w:tcBorders>
            <w:vAlign w:val="bottom"/>
          </w:tcPr>
          <w:p w14:paraId="0AA79B18"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313" w:type="dxa"/>
            <w:tcBorders>
              <w:top w:val="nil"/>
              <w:left w:val="nil"/>
              <w:bottom w:val="nil"/>
              <w:right w:val="nil"/>
            </w:tcBorders>
            <w:vAlign w:val="bottom"/>
          </w:tcPr>
          <w:p w14:paraId="5AF5AFE0"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312" w:type="dxa"/>
            <w:tcBorders>
              <w:top w:val="nil"/>
              <w:left w:val="nil"/>
              <w:bottom w:val="nil"/>
              <w:right w:val="nil"/>
            </w:tcBorders>
            <w:vAlign w:val="bottom"/>
          </w:tcPr>
          <w:p w14:paraId="1E68FB25"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313" w:type="dxa"/>
            <w:tcBorders>
              <w:top w:val="nil"/>
              <w:left w:val="nil"/>
              <w:bottom w:val="nil"/>
              <w:right w:val="nil"/>
            </w:tcBorders>
            <w:vAlign w:val="bottom"/>
          </w:tcPr>
          <w:p w14:paraId="3C777AF5" w14:textId="77777777" w:rsidR="00397FEB" w:rsidRDefault="00397FEB">
            <w:pPr>
              <w:autoSpaceDE w:val="0"/>
              <w:autoSpaceDN w:val="0"/>
              <w:adjustRightInd w:val="0"/>
              <w:jc w:val="center"/>
              <w:rPr>
                <w:rFonts w:ascii="Arial" w:eastAsia="Calibri" w:hAnsi="Arial" w:cs="Arial"/>
                <w:color w:val="000000"/>
                <w:sz w:val="18"/>
                <w:szCs w:val="18"/>
                <w:lang w:val="en-US"/>
              </w:rPr>
            </w:pPr>
          </w:p>
        </w:tc>
      </w:tr>
      <w:tr w:rsidR="00397FEB" w14:paraId="74BC5E09" w14:textId="77777777" w:rsidTr="00ED5D61">
        <w:trPr>
          <w:trHeight w:val="225"/>
          <w:jc w:val="center"/>
        </w:trPr>
        <w:tc>
          <w:tcPr>
            <w:tcW w:w="1492" w:type="dxa"/>
            <w:tcBorders>
              <w:top w:val="nil"/>
              <w:left w:val="nil"/>
              <w:bottom w:val="nil"/>
              <w:right w:val="nil"/>
            </w:tcBorders>
            <w:vAlign w:val="bottom"/>
          </w:tcPr>
          <w:p w14:paraId="08F1525D"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313" w:type="dxa"/>
            <w:tcBorders>
              <w:top w:val="nil"/>
              <w:left w:val="nil"/>
              <w:bottom w:val="nil"/>
              <w:right w:val="nil"/>
            </w:tcBorders>
            <w:vAlign w:val="bottom"/>
          </w:tcPr>
          <w:p w14:paraId="2CF17C79"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ROA</w:t>
            </w:r>
          </w:p>
        </w:tc>
        <w:tc>
          <w:tcPr>
            <w:tcW w:w="1312" w:type="dxa"/>
            <w:tcBorders>
              <w:top w:val="nil"/>
              <w:left w:val="nil"/>
              <w:bottom w:val="nil"/>
              <w:right w:val="nil"/>
            </w:tcBorders>
            <w:vAlign w:val="bottom"/>
          </w:tcPr>
          <w:p w14:paraId="4740FAC2"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BOPO</w:t>
            </w:r>
          </w:p>
        </w:tc>
        <w:tc>
          <w:tcPr>
            <w:tcW w:w="1313" w:type="dxa"/>
            <w:tcBorders>
              <w:top w:val="nil"/>
              <w:left w:val="nil"/>
              <w:bottom w:val="nil"/>
              <w:right w:val="nil"/>
            </w:tcBorders>
            <w:vAlign w:val="bottom"/>
          </w:tcPr>
          <w:p w14:paraId="22E0C549"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NPL</w:t>
            </w:r>
          </w:p>
        </w:tc>
        <w:tc>
          <w:tcPr>
            <w:tcW w:w="1312" w:type="dxa"/>
            <w:tcBorders>
              <w:top w:val="nil"/>
              <w:left w:val="nil"/>
              <w:bottom w:val="nil"/>
              <w:right w:val="nil"/>
            </w:tcBorders>
            <w:vAlign w:val="bottom"/>
          </w:tcPr>
          <w:p w14:paraId="23FD4F13"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LDR</w:t>
            </w:r>
          </w:p>
        </w:tc>
        <w:tc>
          <w:tcPr>
            <w:tcW w:w="1313" w:type="dxa"/>
            <w:tcBorders>
              <w:top w:val="nil"/>
              <w:left w:val="nil"/>
              <w:bottom w:val="nil"/>
              <w:right w:val="nil"/>
            </w:tcBorders>
            <w:vAlign w:val="bottom"/>
          </w:tcPr>
          <w:p w14:paraId="47CF3F4E"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BANK_SIZE</w:t>
            </w:r>
          </w:p>
        </w:tc>
      </w:tr>
      <w:tr w:rsidR="00397FEB" w14:paraId="2E2A79F2" w14:textId="77777777" w:rsidTr="00ED5D61">
        <w:trPr>
          <w:trHeight w:hRule="exact" w:val="90"/>
          <w:jc w:val="center"/>
        </w:trPr>
        <w:tc>
          <w:tcPr>
            <w:tcW w:w="1492" w:type="dxa"/>
            <w:tcBorders>
              <w:top w:val="nil"/>
              <w:left w:val="nil"/>
              <w:bottom w:val="double" w:sz="6" w:space="2" w:color="auto"/>
              <w:right w:val="nil"/>
            </w:tcBorders>
            <w:vAlign w:val="bottom"/>
          </w:tcPr>
          <w:p w14:paraId="79708324"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313" w:type="dxa"/>
            <w:tcBorders>
              <w:top w:val="nil"/>
              <w:left w:val="nil"/>
              <w:bottom w:val="double" w:sz="6" w:space="2" w:color="auto"/>
              <w:right w:val="nil"/>
            </w:tcBorders>
            <w:vAlign w:val="bottom"/>
          </w:tcPr>
          <w:p w14:paraId="6C63F04A"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312" w:type="dxa"/>
            <w:tcBorders>
              <w:top w:val="nil"/>
              <w:left w:val="nil"/>
              <w:bottom w:val="double" w:sz="6" w:space="2" w:color="auto"/>
              <w:right w:val="nil"/>
            </w:tcBorders>
            <w:vAlign w:val="bottom"/>
          </w:tcPr>
          <w:p w14:paraId="51063C98"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313" w:type="dxa"/>
            <w:tcBorders>
              <w:top w:val="nil"/>
              <w:left w:val="nil"/>
              <w:bottom w:val="double" w:sz="6" w:space="2" w:color="auto"/>
              <w:right w:val="nil"/>
            </w:tcBorders>
            <w:vAlign w:val="bottom"/>
          </w:tcPr>
          <w:p w14:paraId="774F7AD7"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312" w:type="dxa"/>
            <w:tcBorders>
              <w:top w:val="nil"/>
              <w:left w:val="nil"/>
              <w:bottom w:val="double" w:sz="6" w:space="2" w:color="auto"/>
              <w:right w:val="nil"/>
            </w:tcBorders>
            <w:vAlign w:val="bottom"/>
          </w:tcPr>
          <w:p w14:paraId="3F289253"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313" w:type="dxa"/>
            <w:tcBorders>
              <w:top w:val="nil"/>
              <w:left w:val="nil"/>
              <w:bottom w:val="double" w:sz="6" w:space="2" w:color="auto"/>
              <w:right w:val="nil"/>
            </w:tcBorders>
            <w:vAlign w:val="bottom"/>
          </w:tcPr>
          <w:p w14:paraId="12825CB0" w14:textId="77777777" w:rsidR="00397FEB" w:rsidRDefault="00397FEB">
            <w:pPr>
              <w:autoSpaceDE w:val="0"/>
              <w:autoSpaceDN w:val="0"/>
              <w:adjustRightInd w:val="0"/>
              <w:jc w:val="center"/>
              <w:rPr>
                <w:rFonts w:ascii="Arial" w:eastAsia="Calibri" w:hAnsi="Arial" w:cs="Arial"/>
                <w:color w:val="000000"/>
                <w:sz w:val="18"/>
                <w:szCs w:val="18"/>
                <w:lang w:val="en-US"/>
              </w:rPr>
            </w:pPr>
          </w:p>
        </w:tc>
      </w:tr>
      <w:tr w:rsidR="00397FEB" w14:paraId="64D2DB7E" w14:textId="77777777" w:rsidTr="00ED5D61">
        <w:trPr>
          <w:trHeight w:hRule="exact" w:val="135"/>
          <w:jc w:val="center"/>
        </w:trPr>
        <w:tc>
          <w:tcPr>
            <w:tcW w:w="1492" w:type="dxa"/>
            <w:tcBorders>
              <w:top w:val="nil"/>
              <w:left w:val="nil"/>
              <w:bottom w:val="nil"/>
              <w:right w:val="nil"/>
            </w:tcBorders>
            <w:vAlign w:val="bottom"/>
          </w:tcPr>
          <w:p w14:paraId="2E95009F"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313" w:type="dxa"/>
            <w:tcBorders>
              <w:top w:val="nil"/>
              <w:left w:val="nil"/>
              <w:bottom w:val="nil"/>
              <w:right w:val="nil"/>
            </w:tcBorders>
            <w:vAlign w:val="bottom"/>
          </w:tcPr>
          <w:p w14:paraId="2545A715"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312" w:type="dxa"/>
            <w:tcBorders>
              <w:top w:val="nil"/>
              <w:left w:val="nil"/>
              <w:bottom w:val="nil"/>
              <w:right w:val="nil"/>
            </w:tcBorders>
            <w:vAlign w:val="bottom"/>
          </w:tcPr>
          <w:p w14:paraId="7C27A9DD"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313" w:type="dxa"/>
            <w:tcBorders>
              <w:top w:val="nil"/>
              <w:left w:val="nil"/>
              <w:bottom w:val="nil"/>
              <w:right w:val="nil"/>
            </w:tcBorders>
            <w:vAlign w:val="bottom"/>
          </w:tcPr>
          <w:p w14:paraId="18AC904E"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312" w:type="dxa"/>
            <w:tcBorders>
              <w:top w:val="nil"/>
              <w:left w:val="nil"/>
              <w:bottom w:val="nil"/>
              <w:right w:val="nil"/>
            </w:tcBorders>
            <w:vAlign w:val="bottom"/>
          </w:tcPr>
          <w:p w14:paraId="2F28AE1E"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313" w:type="dxa"/>
            <w:tcBorders>
              <w:top w:val="nil"/>
              <w:left w:val="nil"/>
              <w:bottom w:val="nil"/>
              <w:right w:val="nil"/>
            </w:tcBorders>
            <w:vAlign w:val="bottom"/>
          </w:tcPr>
          <w:p w14:paraId="46AC8E10" w14:textId="77777777" w:rsidR="00397FEB" w:rsidRDefault="00397FEB">
            <w:pPr>
              <w:autoSpaceDE w:val="0"/>
              <w:autoSpaceDN w:val="0"/>
              <w:adjustRightInd w:val="0"/>
              <w:jc w:val="center"/>
              <w:rPr>
                <w:rFonts w:ascii="Arial" w:eastAsia="Calibri" w:hAnsi="Arial" w:cs="Arial"/>
                <w:color w:val="000000"/>
                <w:sz w:val="18"/>
                <w:szCs w:val="18"/>
                <w:lang w:val="en-US"/>
              </w:rPr>
            </w:pPr>
          </w:p>
        </w:tc>
      </w:tr>
      <w:tr w:rsidR="00397FEB" w14:paraId="1552D747" w14:textId="77777777" w:rsidTr="00ED5D61">
        <w:trPr>
          <w:trHeight w:val="225"/>
          <w:jc w:val="center"/>
        </w:trPr>
        <w:tc>
          <w:tcPr>
            <w:tcW w:w="1492" w:type="dxa"/>
            <w:tcBorders>
              <w:top w:val="nil"/>
              <w:left w:val="nil"/>
              <w:bottom w:val="nil"/>
              <w:right w:val="nil"/>
            </w:tcBorders>
            <w:vAlign w:val="bottom"/>
          </w:tcPr>
          <w:p w14:paraId="083B6F42" w14:textId="77777777" w:rsidR="00397FEB" w:rsidRDefault="00397FEB">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 Mean</w:t>
            </w:r>
          </w:p>
        </w:tc>
        <w:tc>
          <w:tcPr>
            <w:tcW w:w="1313" w:type="dxa"/>
            <w:tcBorders>
              <w:top w:val="nil"/>
              <w:left w:val="nil"/>
              <w:bottom w:val="nil"/>
              <w:right w:val="nil"/>
            </w:tcBorders>
            <w:vAlign w:val="bottom"/>
          </w:tcPr>
          <w:p w14:paraId="6B27DB77"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0.014849</w:t>
            </w:r>
          </w:p>
        </w:tc>
        <w:tc>
          <w:tcPr>
            <w:tcW w:w="1312" w:type="dxa"/>
            <w:tcBorders>
              <w:top w:val="nil"/>
              <w:left w:val="nil"/>
              <w:bottom w:val="nil"/>
              <w:right w:val="nil"/>
            </w:tcBorders>
            <w:vAlign w:val="bottom"/>
          </w:tcPr>
          <w:p w14:paraId="731B4FAD"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0.836050</w:t>
            </w:r>
          </w:p>
        </w:tc>
        <w:tc>
          <w:tcPr>
            <w:tcW w:w="1313" w:type="dxa"/>
            <w:tcBorders>
              <w:top w:val="nil"/>
              <w:left w:val="nil"/>
              <w:bottom w:val="nil"/>
              <w:right w:val="nil"/>
            </w:tcBorders>
            <w:vAlign w:val="bottom"/>
          </w:tcPr>
          <w:p w14:paraId="79CC8BF7"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0.029511</w:t>
            </w:r>
          </w:p>
        </w:tc>
        <w:tc>
          <w:tcPr>
            <w:tcW w:w="1312" w:type="dxa"/>
            <w:tcBorders>
              <w:top w:val="nil"/>
              <w:left w:val="nil"/>
              <w:bottom w:val="nil"/>
              <w:right w:val="nil"/>
            </w:tcBorders>
            <w:vAlign w:val="bottom"/>
          </w:tcPr>
          <w:p w14:paraId="37228721"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0.885343</w:t>
            </w:r>
          </w:p>
        </w:tc>
        <w:tc>
          <w:tcPr>
            <w:tcW w:w="1313" w:type="dxa"/>
            <w:tcBorders>
              <w:top w:val="nil"/>
              <w:left w:val="nil"/>
              <w:bottom w:val="nil"/>
              <w:right w:val="nil"/>
            </w:tcBorders>
            <w:vAlign w:val="bottom"/>
          </w:tcPr>
          <w:p w14:paraId="42A6D554"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17.35088</w:t>
            </w:r>
          </w:p>
        </w:tc>
      </w:tr>
      <w:tr w:rsidR="00397FEB" w14:paraId="12ACCBCD" w14:textId="77777777" w:rsidTr="00ED5D61">
        <w:trPr>
          <w:trHeight w:val="225"/>
          <w:jc w:val="center"/>
        </w:trPr>
        <w:tc>
          <w:tcPr>
            <w:tcW w:w="1492" w:type="dxa"/>
            <w:tcBorders>
              <w:top w:val="nil"/>
              <w:left w:val="nil"/>
              <w:bottom w:val="nil"/>
              <w:right w:val="nil"/>
            </w:tcBorders>
            <w:vAlign w:val="bottom"/>
          </w:tcPr>
          <w:p w14:paraId="26197784" w14:textId="77777777" w:rsidR="00397FEB" w:rsidRDefault="00397FEB">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 Median</w:t>
            </w:r>
          </w:p>
        </w:tc>
        <w:tc>
          <w:tcPr>
            <w:tcW w:w="1313" w:type="dxa"/>
            <w:tcBorders>
              <w:top w:val="nil"/>
              <w:left w:val="nil"/>
              <w:bottom w:val="nil"/>
              <w:right w:val="nil"/>
            </w:tcBorders>
            <w:vAlign w:val="bottom"/>
          </w:tcPr>
          <w:p w14:paraId="3A0AC9B0"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0.016000</w:t>
            </w:r>
          </w:p>
        </w:tc>
        <w:tc>
          <w:tcPr>
            <w:tcW w:w="1312" w:type="dxa"/>
            <w:tcBorders>
              <w:top w:val="nil"/>
              <w:left w:val="nil"/>
              <w:bottom w:val="nil"/>
              <w:right w:val="nil"/>
            </w:tcBorders>
            <w:vAlign w:val="bottom"/>
          </w:tcPr>
          <w:p w14:paraId="4AE82A65"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0.855800</w:t>
            </w:r>
          </w:p>
        </w:tc>
        <w:tc>
          <w:tcPr>
            <w:tcW w:w="1313" w:type="dxa"/>
            <w:tcBorders>
              <w:top w:val="nil"/>
              <w:left w:val="nil"/>
              <w:bottom w:val="nil"/>
              <w:right w:val="nil"/>
            </w:tcBorders>
            <w:vAlign w:val="bottom"/>
          </w:tcPr>
          <w:p w14:paraId="47AF4D24"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0.027900</w:t>
            </w:r>
          </w:p>
        </w:tc>
        <w:tc>
          <w:tcPr>
            <w:tcW w:w="1312" w:type="dxa"/>
            <w:tcBorders>
              <w:top w:val="nil"/>
              <w:left w:val="nil"/>
              <w:bottom w:val="nil"/>
              <w:right w:val="nil"/>
            </w:tcBorders>
            <w:vAlign w:val="bottom"/>
          </w:tcPr>
          <w:p w14:paraId="2B2F3FDC"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0.867500</w:t>
            </w:r>
          </w:p>
        </w:tc>
        <w:tc>
          <w:tcPr>
            <w:tcW w:w="1313" w:type="dxa"/>
            <w:tcBorders>
              <w:top w:val="nil"/>
              <w:left w:val="nil"/>
              <w:bottom w:val="nil"/>
              <w:right w:val="nil"/>
            </w:tcBorders>
            <w:vAlign w:val="bottom"/>
          </w:tcPr>
          <w:p w14:paraId="4EB1B655"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17.14827</w:t>
            </w:r>
          </w:p>
        </w:tc>
      </w:tr>
      <w:tr w:rsidR="00397FEB" w14:paraId="50BBD4D1" w14:textId="77777777" w:rsidTr="00ED5D61">
        <w:trPr>
          <w:trHeight w:val="225"/>
          <w:jc w:val="center"/>
        </w:trPr>
        <w:tc>
          <w:tcPr>
            <w:tcW w:w="1492" w:type="dxa"/>
            <w:tcBorders>
              <w:top w:val="nil"/>
              <w:left w:val="nil"/>
              <w:bottom w:val="nil"/>
              <w:right w:val="nil"/>
            </w:tcBorders>
            <w:vAlign w:val="bottom"/>
          </w:tcPr>
          <w:p w14:paraId="0A1320B0" w14:textId="77777777" w:rsidR="00397FEB" w:rsidRDefault="00397FEB">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 Maximum</w:t>
            </w:r>
          </w:p>
        </w:tc>
        <w:tc>
          <w:tcPr>
            <w:tcW w:w="1313" w:type="dxa"/>
            <w:tcBorders>
              <w:top w:val="nil"/>
              <w:left w:val="nil"/>
              <w:bottom w:val="nil"/>
              <w:right w:val="nil"/>
            </w:tcBorders>
            <w:vAlign w:val="bottom"/>
          </w:tcPr>
          <w:p w14:paraId="1AD9AFAB"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0.040000</w:t>
            </w:r>
          </w:p>
        </w:tc>
        <w:tc>
          <w:tcPr>
            <w:tcW w:w="1312" w:type="dxa"/>
            <w:tcBorders>
              <w:top w:val="nil"/>
              <w:left w:val="nil"/>
              <w:bottom w:val="nil"/>
              <w:right w:val="nil"/>
            </w:tcBorders>
            <w:vAlign w:val="bottom"/>
          </w:tcPr>
          <w:p w14:paraId="2C3501A6"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1.806200</w:t>
            </w:r>
          </w:p>
        </w:tc>
        <w:tc>
          <w:tcPr>
            <w:tcW w:w="1313" w:type="dxa"/>
            <w:tcBorders>
              <w:top w:val="nil"/>
              <w:left w:val="nil"/>
              <w:bottom w:val="nil"/>
              <w:right w:val="nil"/>
            </w:tcBorders>
            <w:vAlign w:val="bottom"/>
          </w:tcPr>
          <w:p w14:paraId="088CFE92"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0.101600</w:t>
            </w:r>
          </w:p>
        </w:tc>
        <w:tc>
          <w:tcPr>
            <w:tcW w:w="1312" w:type="dxa"/>
            <w:tcBorders>
              <w:top w:val="nil"/>
              <w:left w:val="nil"/>
              <w:bottom w:val="nil"/>
              <w:right w:val="nil"/>
            </w:tcBorders>
            <w:vAlign w:val="bottom"/>
          </w:tcPr>
          <w:p w14:paraId="240EE289"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3.669700</w:t>
            </w:r>
          </w:p>
        </w:tc>
        <w:tc>
          <w:tcPr>
            <w:tcW w:w="1313" w:type="dxa"/>
            <w:tcBorders>
              <w:top w:val="nil"/>
              <w:left w:val="nil"/>
              <w:bottom w:val="nil"/>
              <w:right w:val="nil"/>
            </w:tcBorders>
            <w:vAlign w:val="bottom"/>
          </w:tcPr>
          <w:p w14:paraId="6A155DC9"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21.08047</w:t>
            </w:r>
          </w:p>
        </w:tc>
      </w:tr>
      <w:tr w:rsidR="00397FEB" w14:paraId="42AABDDE" w14:textId="77777777" w:rsidTr="00ED5D61">
        <w:trPr>
          <w:trHeight w:val="225"/>
          <w:jc w:val="center"/>
        </w:trPr>
        <w:tc>
          <w:tcPr>
            <w:tcW w:w="1492" w:type="dxa"/>
            <w:tcBorders>
              <w:top w:val="nil"/>
              <w:left w:val="nil"/>
              <w:bottom w:val="nil"/>
              <w:right w:val="nil"/>
            </w:tcBorders>
            <w:vAlign w:val="bottom"/>
          </w:tcPr>
          <w:p w14:paraId="50E025E0" w14:textId="77777777" w:rsidR="00397FEB" w:rsidRDefault="00397FEB">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 Minimum</w:t>
            </w:r>
          </w:p>
        </w:tc>
        <w:tc>
          <w:tcPr>
            <w:tcW w:w="1313" w:type="dxa"/>
            <w:tcBorders>
              <w:top w:val="nil"/>
              <w:left w:val="nil"/>
              <w:bottom w:val="nil"/>
              <w:right w:val="nil"/>
            </w:tcBorders>
            <w:vAlign w:val="bottom"/>
          </w:tcPr>
          <w:p w14:paraId="4219D4F2"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-0.074700</w:t>
            </w:r>
          </w:p>
        </w:tc>
        <w:tc>
          <w:tcPr>
            <w:tcW w:w="1312" w:type="dxa"/>
            <w:tcBorders>
              <w:top w:val="nil"/>
              <w:left w:val="nil"/>
              <w:bottom w:val="nil"/>
              <w:right w:val="nil"/>
            </w:tcBorders>
            <w:vAlign w:val="bottom"/>
          </w:tcPr>
          <w:p w14:paraId="740B2832"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0.257000</w:t>
            </w:r>
          </w:p>
        </w:tc>
        <w:tc>
          <w:tcPr>
            <w:tcW w:w="1313" w:type="dxa"/>
            <w:tcBorders>
              <w:top w:val="nil"/>
              <w:left w:val="nil"/>
              <w:bottom w:val="nil"/>
              <w:right w:val="nil"/>
            </w:tcBorders>
            <w:vAlign w:val="bottom"/>
          </w:tcPr>
          <w:p w14:paraId="6B11EFA9"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0.000300</w:t>
            </w:r>
          </w:p>
        </w:tc>
        <w:tc>
          <w:tcPr>
            <w:tcW w:w="1312" w:type="dxa"/>
            <w:tcBorders>
              <w:top w:val="nil"/>
              <w:left w:val="nil"/>
              <w:bottom w:val="nil"/>
              <w:right w:val="nil"/>
            </w:tcBorders>
            <w:vAlign w:val="bottom"/>
          </w:tcPr>
          <w:p w14:paraId="2A241D02"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0.139700</w:t>
            </w:r>
          </w:p>
        </w:tc>
        <w:tc>
          <w:tcPr>
            <w:tcW w:w="1313" w:type="dxa"/>
            <w:tcBorders>
              <w:top w:val="nil"/>
              <w:left w:val="nil"/>
              <w:bottom w:val="nil"/>
              <w:right w:val="nil"/>
            </w:tcBorders>
            <w:vAlign w:val="bottom"/>
          </w:tcPr>
          <w:p w14:paraId="46799DE2"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12.25880</w:t>
            </w:r>
          </w:p>
        </w:tc>
      </w:tr>
      <w:tr w:rsidR="00397FEB" w14:paraId="0F79AE55" w14:textId="77777777" w:rsidTr="00ED5D61">
        <w:trPr>
          <w:trHeight w:val="225"/>
          <w:jc w:val="center"/>
        </w:trPr>
        <w:tc>
          <w:tcPr>
            <w:tcW w:w="1492" w:type="dxa"/>
            <w:tcBorders>
              <w:top w:val="nil"/>
              <w:left w:val="nil"/>
              <w:bottom w:val="nil"/>
              <w:right w:val="nil"/>
            </w:tcBorders>
            <w:vAlign w:val="bottom"/>
          </w:tcPr>
          <w:p w14:paraId="2B42D487" w14:textId="77777777" w:rsidR="00397FEB" w:rsidRDefault="00397FEB">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 Std. Dev.</w:t>
            </w:r>
          </w:p>
        </w:tc>
        <w:tc>
          <w:tcPr>
            <w:tcW w:w="1313" w:type="dxa"/>
            <w:tcBorders>
              <w:top w:val="nil"/>
              <w:left w:val="nil"/>
              <w:bottom w:val="nil"/>
              <w:right w:val="nil"/>
            </w:tcBorders>
            <w:vAlign w:val="bottom"/>
          </w:tcPr>
          <w:p w14:paraId="3DE00194"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0.015453</w:t>
            </w:r>
          </w:p>
        </w:tc>
        <w:tc>
          <w:tcPr>
            <w:tcW w:w="1312" w:type="dxa"/>
            <w:tcBorders>
              <w:top w:val="nil"/>
              <w:left w:val="nil"/>
              <w:bottom w:val="nil"/>
              <w:right w:val="nil"/>
            </w:tcBorders>
            <w:vAlign w:val="bottom"/>
          </w:tcPr>
          <w:p w14:paraId="55A96FFE"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0.187425</w:t>
            </w:r>
          </w:p>
        </w:tc>
        <w:tc>
          <w:tcPr>
            <w:tcW w:w="1313" w:type="dxa"/>
            <w:tcBorders>
              <w:top w:val="nil"/>
              <w:left w:val="nil"/>
              <w:bottom w:val="nil"/>
              <w:right w:val="nil"/>
            </w:tcBorders>
            <w:vAlign w:val="bottom"/>
          </w:tcPr>
          <w:p w14:paraId="603A4C52"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0.015752</w:t>
            </w:r>
          </w:p>
        </w:tc>
        <w:tc>
          <w:tcPr>
            <w:tcW w:w="1312" w:type="dxa"/>
            <w:tcBorders>
              <w:top w:val="nil"/>
              <w:left w:val="nil"/>
              <w:bottom w:val="nil"/>
              <w:right w:val="nil"/>
            </w:tcBorders>
            <w:vAlign w:val="bottom"/>
          </w:tcPr>
          <w:p w14:paraId="378ED8F4"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0.347005</w:t>
            </w:r>
          </w:p>
        </w:tc>
        <w:tc>
          <w:tcPr>
            <w:tcW w:w="1313" w:type="dxa"/>
            <w:tcBorders>
              <w:top w:val="nil"/>
              <w:left w:val="nil"/>
              <w:bottom w:val="nil"/>
              <w:right w:val="nil"/>
            </w:tcBorders>
            <w:vAlign w:val="bottom"/>
          </w:tcPr>
          <w:p w14:paraId="7E25E972"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2.079856</w:t>
            </w:r>
          </w:p>
        </w:tc>
      </w:tr>
      <w:tr w:rsidR="00397FEB" w14:paraId="31901701" w14:textId="77777777" w:rsidTr="00ED5D61">
        <w:trPr>
          <w:trHeight w:val="225"/>
          <w:jc w:val="center"/>
        </w:trPr>
        <w:tc>
          <w:tcPr>
            <w:tcW w:w="1492" w:type="dxa"/>
            <w:tcBorders>
              <w:top w:val="nil"/>
              <w:left w:val="nil"/>
              <w:bottom w:val="nil"/>
              <w:right w:val="nil"/>
            </w:tcBorders>
            <w:vAlign w:val="bottom"/>
          </w:tcPr>
          <w:p w14:paraId="4A21A65B" w14:textId="77777777" w:rsidR="00397FEB" w:rsidRDefault="00397FEB">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 Skewness</w:t>
            </w:r>
          </w:p>
        </w:tc>
        <w:tc>
          <w:tcPr>
            <w:tcW w:w="1313" w:type="dxa"/>
            <w:tcBorders>
              <w:top w:val="nil"/>
              <w:left w:val="nil"/>
              <w:bottom w:val="nil"/>
              <w:right w:val="nil"/>
            </w:tcBorders>
            <w:vAlign w:val="bottom"/>
          </w:tcPr>
          <w:p w14:paraId="07F7C2BC"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-2.174091</w:t>
            </w:r>
          </w:p>
        </w:tc>
        <w:tc>
          <w:tcPr>
            <w:tcW w:w="1312" w:type="dxa"/>
            <w:tcBorders>
              <w:top w:val="nil"/>
              <w:left w:val="nil"/>
              <w:bottom w:val="nil"/>
              <w:right w:val="nil"/>
            </w:tcBorders>
            <w:vAlign w:val="bottom"/>
          </w:tcPr>
          <w:p w14:paraId="46F65953"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0.649863</w:t>
            </w:r>
          </w:p>
        </w:tc>
        <w:tc>
          <w:tcPr>
            <w:tcW w:w="1313" w:type="dxa"/>
            <w:tcBorders>
              <w:top w:val="nil"/>
              <w:left w:val="nil"/>
              <w:bottom w:val="nil"/>
              <w:right w:val="nil"/>
            </w:tcBorders>
            <w:vAlign w:val="bottom"/>
          </w:tcPr>
          <w:p w14:paraId="73CD9360"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1.342958</w:t>
            </w:r>
          </w:p>
        </w:tc>
        <w:tc>
          <w:tcPr>
            <w:tcW w:w="1312" w:type="dxa"/>
            <w:tcBorders>
              <w:top w:val="nil"/>
              <w:left w:val="nil"/>
              <w:bottom w:val="nil"/>
              <w:right w:val="nil"/>
            </w:tcBorders>
            <w:vAlign w:val="bottom"/>
          </w:tcPr>
          <w:p w14:paraId="309BBBFE"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4.413616</w:t>
            </w:r>
          </w:p>
        </w:tc>
        <w:tc>
          <w:tcPr>
            <w:tcW w:w="1313" w:type="dxa"/>
            <w:tcBorders>
              <w:top w:val="nil"/>
              <w:left w:val="nil"/>
              <w:bottom w:val="nil"/>
              <w:right w:val="nil"/>
            </w:tcBorders>
            <w:vAlign w:val="bottom"/>
          </w:tcPr>
          <w:p w14:paraId="6187CB53"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-0.243160</w:t>
            </w:r>
          </w:p>
        </w:tc>
      </w:tr>
      <w:tr w:rsidR="00397FEB" w14:paraId="5EFA9CDC" w14:textId="77777777" w:rsidTr="00ED5D61">
        <w:trPr>
          <w:trHeight w:val="225"/>
          <w:jc w:val="center"/>
        </w:trPr>
        <w:tc>
          <w:tcPr>
            <w:tcW w:w="1492" w:type="dxa"/>
            <w:tcBorders>
              <w:top w:val="nil"/>
              <w:left w:val="nil"/>
              <w:bottom w:val="nil"/>
              <w:right w:val="nil"/>
            </w:tcBorders>
            <w:vAlign w:val="bottom"/>
          </w:tcPr>
          <w:p w14:paraId="7FCF51C2" w14:textId="77777777" w:rsidR="00397FEB" w:rsidRDefault="00397FEB">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 Kurtosis</w:t>
            </w:r>
          </w:p>
        </w:tc>
        <w:tc>
          <w:tcPr>
            <w:tcW w:w="1313" w:type="dxa"/>
            <w:tcBorders>
              <w:top w:val="nil"/>
              <w:left w:val="nil"/>
              <w:bottom w:val="nil"/>
              <w:right w:val="nil"/>
            </w:tcBorders>
            <w:vAlign w:val="bottom"/>
          </w:tcPr>
          <w:p w14:paraId="4F807BDB"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13.67205</w:t>
            </w:r>
          </w:p>
        </w:tc>
        <w:tc>
          <w:tcPr>
            <w:tcW w:w="1312" w:type="dxa"/>
            <w:tcBorders>
              <w:top w:val="nil"/>
              <w:left w:val="nil"/>
              <w:bottom w:val="nil"/>
              <w:right w:val="nil"/>
            </w:tcBorders>
            <w:vAlign w:val="bottom"/>
          </w:tcPr>
          <w:p w14:paraId="0F1C6E7B"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11.08587</w:t>
            </w:r>
          </w:p>
        </w:tc>
        <w:tc>
          <w:tcPr>
            <w:tcW w:w="1313" w:type="dxa"/>
            <w:tcBorders>
              <w:top w:val="nil"/>
              <w:left w:val="nil"/>
              <w:bottom w:val="nil"/>
              <w:right w:val="nil"/>
            </w:tcBorders>
            <w:vAlign w:val="bottom"/>
          </w:tcPr>
          <w:p w14:paraId="50C72A11"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6.377102</w:t>
            </w:r>
          </w:p>
        </w:tc>
        <w:tc>
          <w:tcPr>
            <w:tcW w:w="1312" w:type="dxa"/>
            <w:tcBorders>
              <w:top w:val="nil"/>
              <w:left w:val="nil"/>
              <w:bottom w:val="nil"/>
              <w:right w:val="nil"/>
            </w:tcBorders>
            <w:vAlign w:val="bottom"/>
          </w:tcPr>
          <w:p w14:paraId="03A5AFA9"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37.99698</w:t>
            </w:r>
          </w:p>
        </w:tc>
        <w:tc>
          <w:tcPr>
            <w:tcW w:w="1313" w:type="dxa"/>
            <w:tcBorders>
              <w:top w:val="nil"/>
              <w:left w:val="nil"/>
              <w:bottom w:val="nil"/>
              <w:right w:val="nil"/>
            </w:tcBorders>
            <w:vAlign w:val="bottom"/>
          </w:tcPr>
          <w:p w14:paraId="0650A5F0"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2.393768</w:t>
            </w:r>
          </w:p>
        </w:tc>
      </w:tr>
      <w:tr w:rsidR="00397FEB" w14:paraId="28C9A103" w14:textId="77777777" w:rsidTr="00ED5D61">
        <w:trPr>
          <w:trHeight w:val="225"/>
          <w:jc w:val="center"/>
        </w:trPr>
        <w:tc>
          <w:tcPr>
            <w:tcW w:w="1492" w:type="dxa"/>
            <w:tcBorders>
              <w:top w:val="nil"/>
              <w:left w:val="nil"/>
              <w:bottom w:val="nil"/>
              <w:right w:val="nil"/>
            </w:tcBorders>
            <w:vAlign w:val="bottom"/>
          </w:tcPr>
          <w:p w14:paraId="4F60985C"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313" w:type="dxa"/>
            <w:tcBorders>
              <w:top w:val="nil"/>
              <w:left w:val="nil"/>
              <w:bottom w:val="nil"/>
              <w:right w:val="nil"/>
            </w:tcBorders>
            <w:vAlign w:val="bottom"/>
          </w:tcPr>
          <w:p w14:paraId="47C1E59A"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312" w:type="dxa"/>
            <w:tcBorders>
              <w:top w:val="nil"/>
              <w:left w:val="nil"/>
              <w:bottom w:val="nil"/>
              <w:right w:val="nil"/>
            </w:tcBorders>
            <w:vAlign w:val="bottom"/>
          </w:tcPr>
          <w:p w14:paraId="74921929"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313" w:type="dxa"/>
            <w:tcBorders>
              <w:top w:val="nil"/>
              <w:left w:val="nil"/>
              <w:bottom w:val="nil"/>
              <w:right w:val="nil"/>
            </w:tcBorders>
            <w:vAlign w:val="bottom"/>
          </w:tcPr>
          <w:p w14:paraId="23DC4065"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312" w:type="dxa"/>
            <w:tcBorders>
              <w:top w:val="nil"/>
              <w:left w:val="nil"/>
              <w:bottom w:val="nil"/>
              <w:right w:val="nil"/>
            </w:tcBorders>
            <w:vAlign w:val="bottom"/>
          </w:tcPr>
          <w:p w14:paraId="539F17F7"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313" w:type="dxa"/>
            <w:tcBorders>
              <w:top w:val="nil"/>
              <w:left w:val="nil"/>
              <w:bottom w:val="nil"/>
              <w:right w:val="nil"/>
            </w:tcBorders>
            <w:vAlign w:val="bottom"/>
          </w:tcPr>
          <w:p w14:paraId="19673E31" w14:textId="77777777" w:rsidR="00397FEB" w:rsidRDefault="00397FEB">
            <w:pPr>
              <w:autoSpaceDE w:val="0"/>
              <w:autoSpaceDN w:val="0"/>
              <w:adjustRightInd w:val="0"/>
              <w:jc w:val="center"/>
              <w:rPr>
                <w:rFonts w:ascii="Arial" w:eastAsia="Calibri" w:hAnsi="Arial" w:cs="Arial"/>
                <w:color w:val="000000"/>
                <w:sz w:val="18"/>
                <w:szCs w:val="18"/>
                <w:lang w:val="en-US"/>
              </w:rPr>
            </w:pPr>
          </w:p>
        </w:tc>
      </w:tr>
      <w:tr w:rsidR="00397FEB" w14:paraId="7BA9DB14" w14:textId="77777777" w:rsidTr="00ED5D61">
        <w:trPr>
          <w:trHeight w:val="225"/>
          <w:jc w:val="center"/>
        </w:trPr>
        <w:tc>
          <w:tcPr>
            <w:tcW w:w="1492" w:type="dxa"/>
            <w:tcBorders>
              <w:top w:val="nil"/>
              <w:left w:val="nil"/>
              <w:bottom w:val="nil"/>
              <w:right w:val="nil"/>
            </w:tcBorders>
            <w:vAlign w:val="bottom"/>
          </w:tcPr>
          <w:p w14:paraId="5A32C74E" w14:textId="77777777" w:rsidR="00397FEB" w:rsidRDefault="00397FEB">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 Jarque-Bera</w:t>
            </w:r>
          </w:p>
        </w:tc>
        <w:tc>
          <w:tcPr>
            <w:tcW w:w="1313" w:type="dxa"/>
            <w:tcBorders>
              <w:top w:val="nil"/>
              <w:left w:val="nil"/>
              <w:bottom w:val="nil"/>
              <w:right w:val="nil"/>
            </w:tcBorders>
            <w:vAlign w:val="bottom"/>
          </w:tcPr>
          <w:p w14:paraId="6914E5A8"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636.3302</w:t>
            </w:r>
          </w:p>
        </w:tc>
        <w:tc>
          <w:tcPr>
            <w:tcW w:w="1312" w:type="dxa"/>
            <w:tcBorders>
              <w:top w:val="nil"/>
              <w:left w:val="nil"/>
              <w:bottom w:val="nil"/>
              <w:right w:val="nil"/>
            </w:tcBorders>
            <w:vAlign w:val="bottom"/>
          </w:tcPr>
          <w:p w14:paraId="61BB5491"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321.3799</w:t>
            </w:r>
          </w:p>
        </w:tc>
        <w:tc>
          <w:tcPr>
            <w:tcW w:w="1313" w:type="dxa"/>
            <w:tcBorders>
              <w:top w:val="nil"/>
              <w:left w:val="nil"/>
              <w:bottom w:val="nil"/>
              <w:right w:val="nil"/>
            </w:tcBorders>
            <w:vAlign w:val="bottom"/>
          </w:tcPr>
          <w:p w14:paraId="6AA82626"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89.21586</w:t>
            </w:r>
          </w:p>
        </w:tc>
        <w:tc>
          <w:tcPr>
            <w:tcW w:w="1312" w:type="dxa"/>
            <w:tcBorders>
              <w:top w:val="nil"/>
              <w:left w:val="nil"/>
              <w:bottom w:val="nil"/>
              <w:right w:val="nil"/>
            </w:tcBorders>
            <w:vAlign w:val="bottom"/>
          </w:tcPr>
          <w:p w14:paraId="4FCC7A16"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6242.146</w:t>
            </w:r>
          </w:p>
        </w:tc>
        <w:tc>
          <w:tcPr>
            <w:tcW w:w="1313" w:type="dxa"/>
            <w:tcBorders>
              <w:top w:val="nil"/>
              <w:left w:val="nil"/>
              <w:bottom w:val="nil"/>
              <w:right w:val="nil"/>
            </w:tcBorders>
            <w:vAlign w:val="bottom"/>
          </w:tcPr>
          <w:p w14:paraId="7274889D"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2.894278</w:t>
            </w:r>
          </w:p>
        </w:tc>
      </w:tr>
      <w:tr w:rsidR="00397FEB" w14:paraId="20921934" w14:textId="77777777" w:rsidTr="00ED5D61">
        <w:trPr>
          <w:trHeight w:val="225"/>
          <w:jc w:val="center"/>
        </w:trPr>
        <w:tc>
          <w:tcPr>
            <w:tcW w:w="1492" w:type="dxa"/>
            <w:tcBorders>
              <w:top w:val="nil"/>
              <w:left w:val="nil"/>
              <w:bottom w:val="nil"/>
              <w:right w:val="nil"/>
            </w:tcBorders>
            <w:vAlign w:val="bottom"/>
          </w:tcPr>
          <w:p w14:paraId="3E468BC5" w14:textId="77777777" w:rsidR="00397FEB" w:rsidRDefault="00397FEB">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 Probability</w:t>
            </w:r>
          </w:p>
        </w:tc>
        <w:tc>
          <w:tcPr>
            <w:tcW w:w="1313" w:type="dxa"/>
            <w:tcBorders>
              <w:top w:val="nil"/>
              <w:left w:val="nil"/>
              <w:bottom w:val="nil"/>
              <w:right w:val="nil"/>
            </w:tcBorders>
            <w:vAlign w:val="bottom"/>
          </w:tcPr>
          <w:p w14:paraId="336CE7FF"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0.000000</w:t>
            </w:r>
          </w:p>
        </w:tc>
        <w:tc>
          <w:tcPr>
            <w:tcW w:w="1312" w:type="dxa"/>
            <w:tcBorders>
              <w:top w:val="nil"/>
              <w:left w:val="nil"/>
              <w:bottom w:val="nil"/>
              <w:right w:val="nil"/>
            </w:tcBorders>
            <w:vAlign w:val="bottom"/>
          </w:tcPr>
          <w:p w14:paraId="740CFCE6"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0.000000</w:t>
            </w:r>
          </w:p>
        </w:tc>
        <w:tc>
          <w:tcPr>
            <w:tcW w:w="1313" w:type="dxa"/>
            <w:tcBorders>
              <w:top w:val="nil"/>
              <w:left w:val="nil"/>
              <w:bottom w:val="nil"/>
              <w:right w:val="nil"/>
            </w:tcBorders>
            <w:vAlign w:val="bottom"/>
          </w:tcPr>
          <w:p w14:paraId="314EE689"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0.000000</w:t>
            </w:r>
          </w:p>
        </w:tc>
        <w:tc>
          <w:tcPr>
            <w:tcW w:w="1312" w:type="dxa"/>
            <w:tcBorders>
              <w:top w:val="nil"/>
              <w:left w:val="nil"/>
              <w:bottom w:val="nil"/>
              <w:right w:val="nil"/>
            </w:tcBorders>
            <w:vAlign w:val="bottom"/>
          </w:tcPr>
          <w:p w14:paraId="3AEEEDA9"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0.000000</w:t>
            </w:r>
          </w:p>
        </w:tc>
        <w:tc>
          <w:tcPr>
            <w:tcW w:w="1313" w:type="dxa"/>
            <w:tcBorders>
              <w:top w:val="nil"/>
              <w:left w:val="nil"/>
              <w:bottom w:val="nil"/>
              <w:right w:val="nil"/>
            </w:tcBorders>
            <w:vAlign w:val="bottom"/>
          </w:tcPr>
          <w:p w14:paraId="7B2048B4"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0.235242</w:t>
            </w:r>
          </w:p>
        </w:tc>
      </w:tr>
      <w:tr w:rsidR="00397FEB" w14:paraId="6683EFA4" w14:textId="77777777" w:rsidTr="00ED5D61">
        <w:trPr>
          <w:trHeight w:val="225"/>
          <w:jc w:val="center"/>
        </w:trPr>
        <w:tc>
          <w:tcPr>
            <w:tcW w:w="1492" w:type="dxa"/>
            <w:tcBorders>
              <w:top w:val="nil"/>
              <w:left w:val="nil"/>
              <w:bottom w:val="nil"/>
              <w:right w:val="nil"/>
            </w:tcBorders>
            <w:vAlign w:val="bottom"/>
          </w:tcPr>
          <w:p w14:paraId="1FDDA474"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313" w:type="dxa"/>
            <w:tcBorders>
              <w:top w:val="nil"/>
              <w:left w:val="nil"/>
              <w:bottom w:val="nil"/>
              <w:right w:val="nil"/>
            </w:tcBorders>
            <w:vAlign w:val="bottom"/>
          </w:tcPr>
          <w:p w14:paraId="14FAB156"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312" w:type="dxa"/>
            <w:tcBorders>
              <w:top w:val="nil"/>
              <w:left w:val="nil"/>
              <w:bottom w:val="nil"/>
              <w:right w:val="nil"/>
            </w:tcBorders>
            <w:vAlign w:val="bottom"/>
          </w:tcPr>
          <w:p w14:paraId="7071F6BF"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313" w:type="dxa"/>
            <w:tcBorders>
              <w:top w:val="nil"/>
              <w:left w:val="nil"/>
              <w:bottom w:val="nil"/>
              <w:right w:val="nil"/>
            </w:tcBorders>
            <w:vAlign w:val="bottom"/>
          </w:tcPr>
          <w:p w14:paraId="5F13FAAA"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312" w:type="dxa"/>
            <w:tcBorders>
              <w:top w:val="nil"/>
              <w:left w:val="nil"/>
              <w:bottom w:val="nil"/>
              <w:right w:val="nil"/>
            </w:tcBorders>
            <w:vAlign w:val="bottom"/>
          </w:tcPr>
          <w:p w14:paraId="1C844093"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313" w:type="dxa"/>
            <w:tcBorders>
              <w:top w:val="nil"/>
              <w:left w:val="nil"/>
              <w:bottom w:val="nil"/>
              <w:right w:val="nil"/>
            </w:tcBorders>
            <w:vAlign w:val="bottom"/>
          </w:tcPr>
          <w:p w14:paraId="18AE01B3" w14:textId="77777777" w:rsidR="00397FEB" w:rsidRDefault="00397FEB">
            <w:pPr>
              <w:autoSpaceDE w:val="0"/>
              <w:autoSpaceDN w:val="0"/>
              <w:adjustRightInd w:val="0"/>
              <w:jc w:val="center"/>
              <w:rPr>
                <w:rFonts w:ascii="Arial" w:eastAsia="Calibri" w:hAnsi="Arial" w:cs="Arial"/>
                <w:color w:val="000000"/>
                <w:sz w:val="18"/>
                <w:szCs w:val="18"/>
                <w:lang w:val="en-US"/>
              </w:rPr>
            </w:pPr>
          </w:p>
        </w:tc>
      </w:tr>
      <w:tr w:rsidR="00397FEB" w14:paraId="6602EAE6" w14:textId="77777777" w:rsidTr="00ED5D61">
        <w:trPr>
          <w:trHeight w:val="225"/>
          <w:jc w:val="center"/>
        </w:trPr>
        <w:tc>
          <w:tcPr>
            <w:tcW w:w="1492" w:type="dxa"/>
            <w:tcBorders>
              <w:top w:val="nil"/>
              <w:left w:val="nil"/>
              <w:bottom w:val="nil"/>
              <w:right w:val="nil"/>
            </w:tcBorders>
            <w:vAlign w:val="bottom"/>
          </w:tcPr>
          <w:p w14:paraId="6E8D4895" w14:textId="77777777" w:rsidR="00397FEB" w:rsidRDefault="00397FEB">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 Sum</w:t>
            </w:r>
          </w:p>
        </w:tc>
        <w:tc>
          <w:tcPr>
            <w:tcW w:w="1313" w:type="dxa"/>
            <w:tcBorders>
              <w:top w:val="nil"/>
              <w:left w:val="nil"/>
              <w:bottom w:val="nil"/>
              <w:right w:val="nil"/>
            </w:tcBorders>
            <w:vAlign w:val="bottom"/>
          </w:tcPr>
          <w:p w14:paraId="3D266C72"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1.707600</w:t>
            </w:r>
          </w:p>
        </w:tc>
        <w:tc>
          <w:tcPr>
            <w:tcW w:w="1312" w:type="dxa"/>
            <w:tcBorders>
              <w:top w:val="nil"/>
              <w:left w:val="nil"/>
              <w:bottom w:val="nil"/>
              <w:right w:val="nil"/>
            </w:tcBorders>
            <w:vAlign w:val="bottom"/>
          </w:tcPr>
          <w:p w14:paraId="061B360C"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96.14580</w:t>
            </w:r>
          </w:p>
        </w:tc>
        <w:tc>
          <w:tcPr>
            <w:tcW w:w="1313" w:type="dxa"/>
            <w:tcBorders>
              <w:top w:val="nil"/>
              <w:left w:val="nil"/>
              <w:bottom w:val="nil"/>
              <w:right w:val="nil"/>
            </w:tcBorders>
            <w:vAlign w:val="bottom"/>
          </w:tcPr>
          <w:p w14:paraId="5CF51BA9"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3.393800</w:t>
            </w:r>
          </w:p>
        </w:tc>
        <w:tc>
          <w:tcPr>
            <w:tcW w:w="1312" w:type="dxa"/>
            <w:tcBorders>
              <w:top w:val="nil"/>
              <w:left w:val="nil"/>
              <w:bottom w:val="nil"/>
              <w:right w:val="nil"/>
            </w:tcBorders>
            <w:vAlign w:val="bottom"/>
          </w:tcPr>
          <w:p w14:paraId="4233102A"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101.8144</w:t>
            </w:r>
          </w:p>
        </w:tc>
        <w:tc>
          <w:tcPr>
            <w:tcW w:w="1313" w:type="dxa"/>
            <w:tcBorders>
              <w:top w:val="nil"/>
              <w:left w:val="nil"/>
              <w:bottom w:val="nil"/>
              <w:right w:val="nil"/>
            </w:tcBorders>
            <w:vAlign w:val="bottom"/>
          </w:tcPr>
          <w:p w14:paraId="3BFFF912"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1995.351</w:t>
            </w:r>
          </w:p>
        </w:tc>
      </w:tr>
      <w:tr w:rsidR="00397FEB" w14:paraId="5703FE52" w14:textId="77777777" w:rsidTr="00ED5D61">
        <w:trPr>
          <w:trHeight w:val="225"/>
          <w:jc w:val="center"/>
        </w:trPr>
        <w:tc>
          <w:tcPr>
            <w:tcW w:w="1492" w:type="dxa"/>
            <w:tcBorders>
              <w:top w:val="nil"/>
              <w:left w:val="nil"/>
              <w:bottom w:val="nil"/>
              <w:right w:val="nil"/>
            </w:tcBorders>
            <w:vAlign w:val="bottom"/>
          </w:tcPr>
          <w:p w14:paraId="18FA5EB6" w14:textId="77777777" w:rsidR="00397FEB" w:rsidRDefault="00397FEB">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 Sum Sq. Dev.</w:t>
            </w:r>
          </w:p>
        </w:tc>
        <w:tc>
          <w:tcPr>
            <w:tcW w:w="1313" w:type="dxa"/>
            <w:tcBorders>
              <w:top w:val="nil"/>
              <w:left w:val="nil"/>
              <w:bottom w:val="nil"/>
              <w:right w:val="nil"/>
            </w:tcBorders>
            <w:vAlign w:val="bottom"/>
          </w:tcPr>
          <w:p w14:paraId="581027D5"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0.027223</w:t>
            </w:r>
          </w:p>
        </w:tc>
        <w:tc>
          <w:tcPr>
            <w:tcW w:w="1312" w:type="dxa"/>
            <w:tcBorders>
              <w:top w:val="nil"/>
              <w:left w:val="nil"/>
              <w:bottom w:val="nil"/>
              <w:right w:val="nil"/>
            </w:tcBorders>
            <w:vAlign w:val="bottom"/>
          </w:tcPr>
          <w:p w14:paraId="7ED50DA9"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4.004610</w:t>
            </w:r>
          </w:p>
        </w:tc>
        <w:tc>
          <w:tcPr>
            <w:tcW w:w="1313" w:type="dxa"/>
            <w:tcBorders>
              <w:top w:val="nil"/>
              <w:left w:val="nil"/>
              <w:bottom w:val="nil"/>
              <w:right w:val="nil"/>
            </w:tcBorders>
            <w:vAlign w:val="bottom"/>
          </w:tcPr>
          <w:p w14:paraId="4E7A1331"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0.028287</w:t>
            </w:r>
          </w:p>
        </w:tc>
        <w:tc>
          <w:tcPr>
            <w:tcW w:w="1312" w:type="dxa"/>
            <w:tcBorders>
              <w:top w:val="nil"/>
              <w:left w:val="nil"/>
              <w:bottom w:val="nil"/>
              <w:right w:val="nil"/>
            </w:tcBorders>
            <w:vAlign w:val="bottom"/>
          </w:tcPr>
          <w:p w14:paraId="3C3F0FF3"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13.72705</w:t>
            </w:r>
          </w:p>
        </w:tc>
        <w:tc>
          <w:tcPr>
            <w:tcW w:w="1313" w:type="dxa"/>
            <w:tcBorders>
              <w:top w:val="nil"/>
              <w:left w:val="nil"/>
              <w:bottom w:val="nil"/>
              <w:right w:val="nil"/>
            </w:tcBorders>
            <w:vAlign w:val="bottom"/>
          </w:tcPr>
          <w:p w14:paraId="5A53AC40"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493.1412</w:t>
            </w:r>
          </w:p>
        </w:tc>
      </w:tr>
      <w:tr w:rsidR="00397FEB" w14:paraId="649AB603" w14:textId="77777777" w:rsidTr="00ED5D61">
        <w:trPr>
          <w:trHeight w:val="225"/>
          <w:jc w:val="center"/>
        </w:trPr>
        <w:tc>
          <w:tcPr>
            <w:tcW w:w="1492" w:type="dxa"/>
            <w:tcBorders>
              <w:top w:val="nil"/>
              <w:left w:val="nil"/>
              <w:bottom w:val="nil"/>
              <w:right w:val="nil"/>
            </w:tcBorders>
            <w:vAlign w:val="bottom"/>
          </w:tcPr>
          <w:p w14:paraId="4F407F48"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313" w:type="dxa"/>
            <w:tcBorders>
              <w:top w:val="nil"/>
              <w:left w:val="nil"/>
              <w:bottom w:val="nil"/>
              <w:right w:val="nil"/>
            </w:tcBorders>
            <w:vAlign w:val="bottom"/>
          </w:tcPr>
          <w:p w14:paraId="785FD1C8"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312" w:type="dxa"/>
            <w:tcBorders>
              <w:top w:val="nil"/>
              <w:left w:val="nil"/>
              <w:bottom w:val="nil"/>
              <w:right w:val="nil"/>
            </w:tcBorders>
            <w:vAlign w:val="bottom"/>
          </w:tcPr>
          <w:p w14:paraId="0EFFE3B0"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313" w:type="dxa"/>
            <w:tcBorders>
              <w:top w:val="nil"/>
              <w:left w:val="nil"/>
              <w:bottom w:val="nil"/>
              <w:right w:val="nil"/>
            </w:tcBorders>
            <w:vAlign w:val="bottom"/>
          </w:tcPr>
          <w:p w14:paraId="09CE9E7F"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312" w:type="dxa"/>
            <w:tcBorders>
              <w:top w:val="nil"/>
              <w:left w:val="nil"/>
              <w:bottom w:val="nil"/>
              <w:right w:val="nil"/>
            </w:tcBorders>
            <w:vAlign w:val="bottom"/>
          </w:tcPr>
          <w:p w14:paraId="56A33385"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313" w:type="dxa"/>
            <w:tcBorders>
              <w:top w:val="nil"/>
              <w:left w:val="nil"/>
              <w:bottom w:val="nil"/>
              <w:right w:val="nil"/>
            </w:tcBorders>
            <w:vAlign w:val="bottom"/>
          </w:tcPr>
          <w:p w14:paraId="4DFC56CC" w14:textId="77777777" w:rsidR="00397FEB" w:rsidRDefault="00397FEB">
            <w:pPr>
              <w:autoSpaceDE w:val="0"/>
              <w:autoSpaceDN w:val="0"/>
              <w:adjustRightInd w:val="0"/>
              <w:jc w:val="center"/>
              <w:rPr>
                <w:rFonts w:ascii="Arial" w:eastAsia="Calibri" w:hAnsi="Arial" w:cs="Arial"/>
                <w:color w:val="000000"/>
                <w:sz w:val="18"/>
                <w:szCs w:val="18"/>
                <w:lang w:val="en-US"/>
              </w:rPr>
            </w:pPr>
          </w:p>
        </w:tc>
      </w:tr>
      <w:tr w:rsidR="00397FEB" w14:paraId="6E6DDBF5" w14:textId="77777777" w:rsidTr="00ED5D61">
        <w:trPr>
          <w:trHeight w:val="225"/>
          <w:jc w:val="center"/>
        </w:trPr>
        <w:tc>
          <w:tcPr>
            <w:tcW w:w="1492" w:type="dxa"/>
            <w:tcBorders>
              <w:top w:val="nil"/>
              <w:left w:val="nil"/>
              <w:bottom w:val="nil"/>
              <w:right w:val="nil"/>
            </w:tcBorders>
            <w:vAlign w:val="bottom"/>
          </w:tcPr>
          <w:p w14:paraId="1E456C21" w14:textId="77777777" w:rsidR="00397FEB" w:rsidRDefault="00397FEB">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 Observations</w:t>
            </w:r>
          </w:p>
        </w:tc>
        <w:tc>
          <w:tcPr>
            <w:tcW w:w="1313" w:type="dxa"/>
            <w:tcBorders>
              <w:top w:val="nil"/>
              <w:left w:val="nil"/>
              <w:bottom w:val="nil"/>
              <w:right w:val="nil"/>
            </w:tcBorders>
            <w:vAlign w:val="bottom"/>
          </w:tcPr>
          <w:p w14:paraId="6851FC10"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115</w:t>
            </w:r>
          </w:p>
        </w:tc>
        <w:tc>
          <w:tcPr>
            <w:tcW w:w="1312" w:type="dxa"/>
            <w:tcBorders>
              <w:top w:val="nil"/>
              <w:left w:val="nil"/>
              <w:bottom w:val="nil"/>
              <w:right w:val="nil"/>
            </w:tcBorders>
            <w:vAlign w:val="bottom"/>
          </w:tcPr>
          <w:p w14:paraId="2C3FD5FE"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115</w:t>
            </w:r>
          </w:p>
        </w:tc>
        <w:tc>
          <w:tcPr>
            <w:tcW w:w="1313" w:type="dxa"/>
            <w:tcBorders>
              <w:top w:val="nil"/>
              <w:left w:val="nil"/>
              <w:bottom w:val="nil"/>
              <w:right w:val="nil"/>
            </w:tcBorders>
            <w:vAlign w:val="bottom"/>
          </w:tcPr>
          <w:p w14:paraId="2801457F"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115</w:t>
            </w:r>
          </w:p>
        </w:tc>
        <w:tc>
          <w:tcPr>
            <w:tcW w:w="1312" w:type="dxa"/>
            <w:tcBorders>
              <w:top w:val="nil"/>
              <w:left w:val="nil"/>
              <w:bottom w:val="nil"/>
              <w:right w:val="nil"/>
            </w:tcBorders>
            <w:vAlign w:val="bottom"/>
          </w:tcPr>
          <w:p w14:paraId="53D3D2E8"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115</w:t>
            </w:r>
          </w:p>
        </w:tc>
        <w:tc>
          <w:tcPr>
            <w:tcW w:w="1313" w:type="dxa"/>
            <w:tcBorders>
              <w:top w:val="nil"/>
              <w:left w:val="nil"/>
              <w:bottom w:val="nil"/>
              <w:right w:val="nil"/>
            </w:tcBorders>
            <w:vAlign w:val="bottom"/>
          </w:tcPr>
          <w:p w14:paraId="004EE9D9"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115</w:t>
            </w:r>
          </w:p>
        </w:tc>
      </w:tr>
    </w:tbl>
    <w:p w14:paraId="4B36839A" w14:textId="77777777" w:rsidR="00E95E2F" w:rsidRDefault="00E95E2F" w:rsidP="004B712C">
      <w:pPr>
        <w:spacing w:line="480" w:lineRule="auto"/>
        <w:rPr>
          <w:rFonts w:ascii="Arial" w:eastAsia="Calibri" w:hAnsi="Arial" w:cs="Arial"/>
          <w:sz w:val="18"/>
          <w:szCs w:val="18"/>
          <w:lang w:val="en-US"/>
        </w:rPr>
      </w:pPr>
    </w:p>
    <w:p w14:paraId="5E4B3D97" w14:textId="6ACA4945" w:rsidR="004B712C" w:rsidRPr="004B712C" w:rsidRDefault="00397FEB" w:rsidP="004B712C">
      <w:pPr>
        <w:spacing w:line="480" w:lineRule="auto"/>
        <w:rPr>
          <w:b/>
        </w:rPr>
      </w:pPr>
      <w:r w:rsidRPr="000B4BF6">
        <w:rPr>
          <w:b/>
        </w:rPr>
        <w:t xml:space="preserve">Lampiran </w:t>
      </w:r>
      <w:r w:rsidR="00922A63">
        <w:rPr>
          <w:b/>
        </w:rPr>
        <w:t>2</w:t>
      </w:r>
      <w:r w:rsidRPr="000B4BF6">
        <w:rPr>
          <w:b/>
        </w:rPr>
        <w:t xml:space="preserve">: Statistik Deskriptif </w:t>
      </w:r>
      <w:r w:rsidR="004B712C">
        <w:rPr>
          <w:b/>
        </w:rPr>
        <w:t>Regresi 2</w:t>
      </w:r>
    </w:p>
    <w:tbl>
      <w:tblPr>
        <w:tblW w:w="9367" w:type="dxa"/>
        <w:tblLayout w:type="fixed"/>
        <w:tblCellMar>
          <w:left w:w="0" w:type="dxa"/>
          <w:right w:w="0" w:type="dxa"/>
        </w:tblCellMar>
        <w:tblLook w:val="0000" w:firstRow="0" w:lastRow="0" w:firstColumn="0" w:lastColumn="0" w:noHBand="0" w:noVBand="0"/>
      </w:tblPr>
      <w:tblGrid>
        <w:gridCol w:w="1492"/>
        <w:gridCol w:w="1313"/>
        <w:gridCol w:w="1312"/>
        <w:gridCol w:w="1313"/>
        <w:gridCol w:w="1312"/>
        <w:gridCol w:w="1313"/>
        <w:gridCol w:w="1312"/>
      </w:tblGrid>
      <w:tr w:rsidR="004B712C" w14:paraId="3CA47903" w14:textId="77777777" w:rsidTr="00ED5D61">
        <w:trPr>
          <w:trHeight w:val="225"/>
        </w:trPr>
        <w:tc>
          <w:tcPr>
            <w:tcW w:w="1492" w:type="dxa"/>
            <w:tcBorders>
              <w:top w:val="nil"/>
              <w:left w:val="nil"/>
              <w:bottom w:val="nil"/>
              <w:right w:val="nil"/>
            </w:tcBorders>
            <w:vAlign w:val="bottom"/>
          </w:tcPr>
          <w:p w14:paraId="0786B156" w14:textId="77777777" w:rsidR="004B712C" w:rsidRDefault="004B712C">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Date: 06/04/21   Time: 21:50</w:t>
            </w:r>
          </w:p>
        </w:tc>
        <w:tc>
          <w:tcPr>
            <w:tcW w:w="1313" w:type="dxa"/>
            <w:tcBorders>
              <w:top w:val="nil"/>
              <w:left w:val="nil"/>
              <w:bottom w:val="nil"/>
              <w:right w:val="nil"/>
            </w:tcBorders>
            <w:vAlign w:val="bottom"/>
          </w:tcPr>
          <w:p w14:paraId="554DDDCC" w14:textId="77777777" w:rsidR="004B712C" w:rsidRDefault="004B712C">
            <w:pPr>
              <w:autoSpaceDE w:val="0"/>
              <w:autoSpaceDN w:val="0"/>
              <w:adjustRightInd w:val="0"/>
              <w:jc w:val="center"/>
              <w:rPr>
                <w:rFonts w:ascii="Arial" w:eastAsia="Calibri" w:hAnsi="Arial" w:cs="Arial"/>
                <w:color w:val="000000"/>
                <w:sz w:val="18"/>
                <w:szCs w:val="18"/>
                <w:lang w:val="en-US"/>
              </w:rPr>
            </w:pPr>
          </w:p>
        </w:tc>
        <w:tc>
          <w:tcPr>
            <w:tcW w:w="1312" w:type="dxa"/>
            <w:tcBorders>
              <w:top w:val="nil"/>
              <w:left w:val="nil"/>
              <w:bottom w:val="nil"/>
              <w:right w:val="nil"/>
            </w:tcBorders>
            <w:vAlign w:val="bottom"/>
          </w:tcPr>
          <w:p w14:paraId="2742C5BC" w14:textId="77777777" w:rsidR="004B712C" w:rsidRDefault="004B712C">
            <w:pPr>
              <w:autoSpaceDE w:val="0"/>
              <w:autoSpaceDN w:val="0"/>
              <w:adjustRightInd w:val="0"/>
              <w:jc w:val="center"/>
              <w:rPr>
                <w:rFonts w:ascii="Arial" w:eastAsia="Calibri" w:hAnsi="Arial" w:cs="Arial"/>
                <w:color w:val="000000"/>
                <w:sz w:val="18"/>
                <w:szCs w:val="18"/>
                <w:lang w:val="en-US"/>
              </w:rPr>
            </w:pPr>
          </w:p>
        </w:tc>
        <w:tc>
          <w:tcPr>
            <w:tcW w:w="1313" w:type="dxa"/>
            <w:tcBorders>
              <w:top w:val="nil"/>
              <w:left w:val="nil"/>
              <w:bottom w:val="nil"/>
              <w:right w:val="nil"/>
            </w:tcBorders>
            <w:vAlign w:val="bottom"/>
          </w:tcPr>
          <w:p w14:paraId="47A882FB" w14:textId="77777777" w:rsidR="004B712C" w:rsidRDefault="004B712C">
            <w:pPr>
              <w:autoSpaceDE w:val="0"/>
              <w:autoSpaceDN w:val="0"/>
              <w:adjustRightInd w:val="0"/>
              <w:jc w:val="center"/>
              <w:rPr>
                <w:rFonts w:ascii="Arial" w:eastAsia="Calibri" w:hAnsi="Arial" w:cs="Arial"/>
                <w:color w:val="000000"/>
                <w:sz w:val="18"/>
                <w:szCs w:val="18"/>
                <w:lang w:val="en-US"/>
              </w:rPr>
            </w:pPr>
          </w:p>
        </w:tc>
        <w:tc>
          <w:tcPr>
            <w:tcW w:w="1312" w:type="dxa"/>
            <w:tcBorders>
              <w:top w:val="nil"/>
              <w:left w:val="nil"/>
              <w:bottom w:val="nil"/>
              <w:right w:val="nil"/>
            </w:tcBorders>
            <w:vAlign w:val="bottom"/>
          </w:tcPr>
          <w:p w14:paraId="26B5AE2D" w14:textId="77777777" w:rsidR="004B712C" w:rsidRDefault="004B712C">
            <w:pPr>
              <w:autoSpaceDE w:val="0"/>
              <w:autoSpaceDN w:val="0"/>
              <w:adjustRightInd w:val="0"/>
              <w:jc w:val="center"/>
              <w:rPr>
                <w:rFonts w:ascii="Arial" w:eastAsia="Calibri" w:hAnsi="Arial" w:cs="Arial"/>
                <w:color w:val="000000"/>
                <w:sz w:val="18"/>
                <w:szCs w:val="18"/>
                <w:lang w:val="en-US"/>
              </w:rPr>
            </w:pPr>
          </w:p>
        </w:tc>
        <w:tc>
          <w:tcPr>
            <w:tcW w:w="1313" w:type="dxa"/>
            <w:tcBorders>
              <w:top w:val="nil"/>
              <w:left w:val="nil"/>
              <w:bottom w:val="nil"/>
              <w:right w:val="nil"/>
            </w:tcBorders>
            <w:vAlign w:val="bottom"/>
          </w:tcPr>
          <w:p w14:paraId="22E7C9C5" w14:textId="77777777" w:rsidR="004B712C" w:rsidRDefault="004B712C">
            <w:pPr>
              <w:autoSpaceDE w:val="0"/>
              <w:autoSpaceDN w:val="0"/>
              <w:adjustRightInd w:val="0"/>
              <w:jc w:val="center"/>
              <w:rPr>
                <w:rFonts w:ascii="Arial" w:eastAsia="Calibri" w:hAnsi="Arial" w:cs="Arial"/>
                <w:color w:val="000000"/>
                <w:sz w:val="18"/>
                <w:szCs w:val="18"/>
                <w:lang w:val="en-US"/>
              </w:rPr>
            </w:pPr>
          </w:p>
        </w:tc>
        <w:tc>
          <w:tcPr>
            <w:tcW w:w="1312" w:type="dxa"/>
            <w:tcBorders>
              <w:top w:val="nil"/>
              <w:left w:val="nil"/>
              <w:bottom w:val="nil"/>
              <w:right w:val="nil"/>
            </w:tcBorders>
            <w:vAlign w:val="bottom"/>
          </w:tcPr>
          <w:p w14:paraId="313440BE" w14:textId="77777777" w:rsidR="004B712C" w:rsidRDefault="004B712C">
            <w:pPr>
              <w:autoSpaceDE w:val="0"/>
              <w:autoSpaceDN w:val="0"/>
              <w:adjustRightInd w:val="0"/>
              <w:jc w:val="center"/>
              <w:rPr>
                <w:rFonts w:ascii="Arial" w:eastAsia="Calibri" w:hAnsi="Arial" w:cs="Arial"/>
                <w:color w:val="000000"/>
                <w:sz w:val="18"/>
                <w:szCs w:val="18"/>
                <w:lang w:val="en-US"/>
              </w:rPr>
            </w:pPr>
          </w:p>
        </w:tc>
      </w:tr>
      <w:tr w:rsidR="004B712C" w14:paraId="585F530D" w14:textId="77777777" w:rsidTr="00ED5D61">
        <w:trPr>
          <w:trHeight w:val="225"/>
        </w:trPr>
        <w:tc>
          <w:tcPr>
            <w:tcW w:w="2805" w:type="dxa"/>
            <w:gridSpan w:val="2"/>
            <w:tcBorders>
              <w:top w:val="nil"/>
              <w:left w:val="nil"/>
              <w:bottom w:val="nil"/>
              <w:right w:val="nil"/>
            </w:tcBorders>
            <w:vAlign w:val="bottom"/>
          </w:tcPr>
          <w:p w14:paraId="0CC34694" w14:textId="77777777" w:rsidR="004B712C" w:rsidRDefault="004B712C">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Sample: 2019 2020</w:t>
            </w:r>
          </w:p>
        </w:tc>
        <w:tc>
          <w:tcPr>
            <w:tcW w:w="1312" w:type="dxa"/>
            <w:tcBorders>
              <w:top w:val="nil"/>
              <w:left w:val="nil"/>
              <w:bottom w:val="nil"/>
              <w:right w:val="nil"/>
            </w:tcBorders>
            <w:vAlign w:val="bottom"/>
          </w:tcPr>
          <w:p w14:paraId="0E6FABF7" w14:textId="77777777" w:rsidR="004B712C" w:rsidRDefault="004B712C">
            <w:pPr>
              <w:autoSpaceDE w:val="0"/>
              <w:autoSpaceDN w:val="0"/>
              <w:adjustRightInd w:val="0"/>
              <w:jc w:val="center"/>
              <w:rPr>
                <w:rFonts w:ascii="Arial" w:eastAsia="Calibri" w:hAnsi="Arial" w:cs="Arial"/>
                <w:color w:val="000000"/>
                <w:sz w:val="18"/>
                <w:szCs w:val="18"/>
                <w:lang w:val="en-US"/>
              </w:rPr>
            </w:pPr>
          </w:p>
        </w:tc>
        <w:tc>
          <w:tcPr>
            <w:tcW w:w="1313" w:type="dxa"/>
            <w:tcBorders>
              <w:top w:val="nil"/>
              <w:left w:val="nil"/>
              <w:bottom w:val="nil"/>
              <w:right w:val="nil"/>
            </w:tcBorders>
            <w:vAlign w:val="bottom"/>
          </w:tcPr>
          <w:p w14:paraId="6D24E1D1" w14:textId="77777777" w:rsidR="004B712C" w:rsidRDefault="004B712C">
            <w:pPr>
              <w:autoSpaceDE w:val="0"/>
              <w:autoSpaceDN w:val="0"/>
              <w:adjustRightInd w:val="0"/>
              <w:jc w:val="center"/>
              <w:rPr>
                <w:rFonts w:ascii="Arial" w:eastAsia="Calibri" w:hAnsi="Arial" w:cs="Arial"/>
                <w:color w:val="000000"/>
                <w:sz w:val="18"/>
                <w:szCs w:val="18"/>
                <w:lang w:val="en-US"/>
              </w:rPr>
            </w:pPr>
          </w:p>
        </w:tc>
        <w:tc>
          <w:tcPr>
            <w:tcW w:w="1312" w:type="dxa"/>
            <w:tcBorders>
              <w:top w:val="nil"/>
              <w:left w:val="nil"/>
              <w:bottom w:val="nil"/>
              <w:right w:val="nil"/>
            </w:tcBorders>
            <w:vAlign w:val="bottom"/>
          </w:tcPr>
          <w:p w14:paraId="3AF80CE2" w14:textId="77777777" w:rsidR="004B712C" w:rsidRDefault="004B712C">
            <w:pPr>
              <w:autoSpaceDE w:val="0"/>
              <w:autoSpaceDN w:val="0"/>
              <w:adjustRightInd w:val="0"/>
              <w:jc w:val="center"/>
              <w:rPr>
                <w:rFonts w:ascii="Arial" w:eastAsia="Calibri" w:hAnsi="Arial" w:cs="Arial"/>
                <w:color w:val="000000"/>
                <w:sz w:val="18"/>
                <w:szCs w:val="18"/>
                <w:lang w:val="en-US"/>
              </w:rPr>
            </w:pPr>
          </w:p>
        </w:tc>
        <w:tc>
          <w:tcPr>
            <w:tcW w:w="1313" w:type="dxa"/>
            <w:tcBorders>
              <w:top w:val="nil"/>
              <w:left w:val="nil"/>
              <w:bottom w:val="nil"/>
              <w:right w:val="nil"/>
            </w:tcBorders>
            <w:vAlign w:val="bottom"/>
          </w:tcPr>
          <w:p w14:paraId="5912FA9D" w14:textId="77777777" w:rsidR="004B712C" w:rsidRDefault="004B712C">
            <w:pPr>
              <w:autoSpaceDE w:val="0"/>
              <w:autoSpaceDN w:val="0"/>
              <w:adjustRightInd w:val="0"/>
              <w:jc w:val="center"/>
              <w:rPr>
                <w:rFonts w:ascii="Arial" w:eastAsia="Calibri" w:hAnsi="Arial" w:cs="Arial"/>
                <w:color w:val="000000"/>
                <w:sz w:val="18"/>
                <w:szCs w:val="18"/>
                <w:lang w:val="en-US"/>
              </w:rPr>
            </w:pPr>
          </w:p>
        </w:tc>
        <w:tc>
          <w:tcPr>
            <w:tcW w:w="1312" w:type="dxa"/>
            <w:tcBorders>
              <w:top w:val="nil"/>
              <w:left w:val="nil"/>
              <w:bottom w:val="nil"/>
              <w:right w:val="nil"/>
            </w:tcBorders>
            <w:vAlign w:val="bottom"/>
          </w:tcPr>
          <w:p w14:paraId="482541EF" w14:textId="77777777" w:rsidR="004B712C" w:rsidRDefault="004B712C">
            <w:pPr>
              <w:autoSpaceDE w:val="0"/>
              <w:autoSpaceDN w:val="0"/>
              <w:adjustRightInd w:val="0"/>
              <w:jc w:val="center"/>
              <w:rPr>
                <w:rFonts w:ascii="Arial" w:eastAsia="Calibri" w:hAnsi="Arial" w:cs="Arial"/>
                <w:color w:val="000000"/>
                <w:sz w:val="18"/>
                <w:szCs w:val="18"/>
                <w:lang w:val="en-US"/>
              </w:rPr>
            </w:pPr>
          </w:p>
        </w:tc>
      </w:tr>
      <w:tr w:rsidR="004B712C" w14:paraId="60FD1ED0" w14:textId="77777777" w:rsidTr="00ED5D61">
        <w:trPr>
          <w:trHeight w:hRule="exact" w:val="90"/>
        </w:trPr>
        <w:tc>
          <w:tcPr>
            <w:tcW w:w="1492" w:type="dxa"/>
            <w:tcBorders>
              <w:top w:val="nil"/>
              <w:left w:val="nil"/>
              <w:bottom w:val="double" w:sz="6" w:space="2" w:color="auto"/>
              <w:right w:val="nil"/>
            </w:tcBorders>
            <w:vAlign w:val="bottom"/>
          </w:tcPr>
          <w:p w14:paraId="5C0202C5" w14:textId="77777777" w:rsidR="004B712C" w:rsidRDefault="004B712C">
            <w:pPr>
              <w:autoSpaceDE w:val="0"/>
              <w:autoSpaceDN w:val="0"/>
              <w:adjustRightInd w:val="0"/>
              <w:jc w:val="center"/>
              <w:rPr>
                <w:rFonts w:ascii="Arial" w:eastAsia="Calibri" w:hAnsi="Arial" w:cs="Arial"/>
                <w:color w:val="000000"/>
                <w:sz w:val="18"/>
                <w:szCs w:val="18"/>
                <w:lang w:val="en-US"/>
              </w:rPr>
            </w:pPr>
          </w:p>
        </w:tc>
        <w:tc>
          <w:tcPr>
            <w:tcW w:w="1313" w:type="dxa"/>
            <w:tcBorders>
              <w:top w:val="nil"/>
              <w:left w:val="nil"/>
              <w:bottom w:val="double" w:sz="6" w:space="2" w:color="auto"/>
              <w:right w:val="nil"/>
            </w:tcBorders>
            <w:vAlign w:val="bottom"/>
          </w:tcPr>
          <w:p w14:paraId="543132BB" w14:textId="77777777" w:rsidR="004B712C" w:rsidRDefault="004B712C">
            <w:pPr>
              <w:autoSpaceDE w:val="0"/>
              <w:autoSpaceDN w:val="0"/>
              <w:adjustRightInd w:val="0"/>
              <w:jc w:val="center"/>
              <w:rPr>
                <w:rFonts w:ascii="Arial" w:eastAsia="Calibri" w:hAnsi="Arial" w:cs="Arial"/>
                <w:color w:val="000000"/>
                <w:sz w:val="18"/>
                <w:szCs w:val="18"/>
                <w:lang w:val="en-US"/>
              </w:rPr>
            </w:pPr>
          </w:p>
        </w:tc>
        <w:tc>
          <w:tcPr>
            <w:tcW w:w="1312" w:type="dxa"/>
            <w:tcBorders>
              <w:top w:val="nil"/>
              <w:left w:val="nil"/>
              <w:bottom w:val="double" w:sz="6" w:space="2" w:color="auto"/>
              <w:right w:val="nil"/>
            </w:tcBorders>
            <w:vAlign w:val="bottom"/>
          </w:tcPr>
          <w:p w14:paraId="7E7410BD" w14:textId="77777777" w:rsidR="004B712C" w:rsidRDefault="004B712C">
            <w:pPr>
              <w:autoSpaceDE w:val="0"/>
              <w:autoSpaceDN w:val="0"/>
              <w:adjustRightInd w:val="0"/>
              <w:jc w:val="center"/>
              <w:rPr>
                <w:rFonts w:ascii="Arial" w:eastAsia="Calibri" w:hAnsi="Arial" w:cs="Arial"/>
                <w:color w:val="000000"/>
                <w:sz w:val="18"/>
                <w:szCs w:val="18"/>
                <w:lang w:val="en-US"/>
              </w:rPr>
            </w:pPr>
          </w:p>
        </w:tc>
        <w:tc>
          <w:tcPr>
            <w:tcW w:w="1313" w:type="dxa"/>
            <w:tcBorders>
              <w:top w:val="nil"/>
              <w:left w:val="nil"/>
              <w:bottom w:val="double" w:sz="6" w:space="2" w:color="auto"/>
              <w:right w:val="nil"/>
            </w:tcBorders>
            <w:vAlign w:val="bottom"/>
          </w:tcPr>
          <w:p w14:paraId="45B31693" w14:textId="77777777" w:rsidR="004B712C" w:rsidRDefault="004B712C">
            <w:pPr>
              <w:autoSpaceDE w:val="0"/>
              <w:autoSpaceDN w:val="0"/>
              <w:adjustRightInd w:val="0"/>
              <w:jc w:val="center"/>
              <w:rPr>
                <w:rFonts w:ascii="Arial" w:eastAsia="Calibri" w:hAnsi="Arial" w:cs="Arial"/>
                <w:color w:val="000000"/>
                <w:sz w:val="18"/>
                <w:szCs w:val="18"/>
                <w:lang w:val="en-US"/>
              </w:rPr>
            </w:pPr>
          </w:p>
        </w:tc>
        <w:tc>
          <w:tcPr>
            <w:tcW w:w="1312" w:type="dxa"/>
            <w:tcBorders>
              <w:top w:val="nil"/>
              <w:left w:val="nil"/>
              <w:bottom w:val="double" w:sz="6" w:space="2" w:color="auto"/>
              <w:right w:val="nil"/>
            </w:tcBorders>
            <w:vAlign w:val="bottom"/>
          </w:tcPr>
          <w:p w14:paraId="0275DF3F" w14:textId="77777777" w:rsidR="004B712C" w:rsidRDefault="004B712C">
            <w:pPr>
              <w:autoSpaceDE w:val="0"/>
              <w:autoSpaceDN w:val="0"/>
              <w:adjustRightInd w:val="0"/>
              <w:jc w:val="center"/>
              <w:rPr>
                <w:rFonts w:ascii="Arial" w:eastAsia="Calibri" w:hAnsi="Arial" w:cs="Arial"/>
                <w:color w:val="000000"/>
                <w:sz w:val="18"/>
                <w:szCs w:val="18"/>
                <w:lang w:val="en-US"/>
              </w:rPr>
            </w:pPr>
          </w:p>
        </w:tc>
        <w:tc>
          <w:tcPr>
            <w:tcW w:w="1313" w:type="dxa"/>
            <w:tcBorders>
              <w:top w:val="nil"/>
              <w:left w:val="nil"/>
              <w:bottom w:val="double" w:sz="6" w:space="2" w:color="auto"/>
              <w:right w:val="nil"/>
            </w:tcBorders>
            <w:vAlign w:val="bottom"/>
          </w:tcPr>
          <w:p w14:paraId="7F021F31" w14:textId="77777777" w:rsidR="004B712C" w:rsidRDefault="004B712C">
            <w:pPr>
              <w:autoSpaceDE w:val="0"/>
              <w:autoSpaceDN w:val="0"/>
              <w:adjustRightInd w:val="0"/>
              <w:jc w:val="center"/>
              <w:rPr>
                <w:rFonts w:ascii="Arial" w:eastAsia="Calibri" w:hAnsi="Arial" w:cs="Arial"/>
                <w:color w:val="000000"/>
                <w:sz w:val="18"/>
                <w:szCs w:val="18"/>
                <w:lang w:val="en-US"/>
              </w:rPr>
            </w:pPr>
          </w:p>
        </w:tc>
        <w:tc>
          <w:tcPr>
            <w:tcW w:w="1312" w:type="dxa"/>
            <w:tcBorders>
              <w:top w:val="nil"/>
              <w:left w:val="nil"/>
              <w:bottom w:val="double" w:sz="6" w:space="2" w:color="auto"/>
              <w:right w:val="nil"/>
            </w:tcBorders>
            <w:vAlign w:val="bottom"/>
          </w:tcPr>
          <w:p w14:paraId="0F739A8F" w14:textId="77777777" w:rsidR="004B712C" w:rsidRDefault="004B712C">
            <w:pPr>
              <w:autoSpaceDE w:val="0"/>
              <w:autoSpaceDN w:val="0"/>
              <w:adjustRightInd w:val="0"/>
              <w:jc w:val="center"/>
              <w:rPr>
                <w:rFonts w:ascii="Arial" w:eastAsia="Calibri" w:hAnsi="Arial" w:cs="Arial"/>
                <w:color w:val="000000"/>
                <w:sz w:val="18"/>
                <w:szCs w:val="18"/>
                <w:lang w:val="en-US"/>
              </w:rPr>
            </w:pPr>
          </w:p>
        </w:tc>
      </w:tr>
      <w:tr w:rsidR="004B712C" w14:paraId="3D323907" w14:textId="77777777" w:rsidTr="00ED5D61">
        <w:trPr>
          <w:trHeight w:hRule="exact" w:val="135"/>
        </w:trPr>
        <w:tc>
          <w:tcPr>
            <w:tcW w:w="1492" w:type="dxa"/>
            <w:tcBorders>
              <w:top w:val="nil"/>
              <w:left w:val="nil"/>
              <w:bottom w:val="nil"/>
              <w:right w:val="nil"/>
            </w:tcBorders>
            <w:vAlign w:val="bottom"/>
          </w:tcPr>
          <w:p w14:paraId="6993FA9C" w14:textId="77777777" w:rsidR="004B712C" w:rsidRDefault="004B712C">
            <w:pPr>
              <w:autoSpaceDE w:val="0"/>
              <w:autoSpaceDN w:val="0"/>
              <w:adjustRightInd w:val="0"/>
              <w:jc w:val="center"/>
              <w:rPr>
                <w:rFonts w:ascii="Arial" w:eastAsia="Calibri" w:hAnsi="Arial" w:cs="Arial"/>
                <w:color w:val="000000"/>
                <w:sz w:val="18"/>
                <w:szCs w:val="18"/>
                <w:lang w:val="en-US"/>
              </w:rPr>
            </w:pPr>
          </w:p>
        </w:tc>
        <w:tc>
          <w:tcPr>
            <w:tcW w:w="1313" w:type="dxa"/>
            <w:tcBorders>
              <w:top w:val="nil"/>
              <w:left w:val="nil"/>
              <w:bottom w:val="nil"/>
              <w:right w:val="nil"/>
            </w:tcBorders>
            <w:vAlign w:val="bottom"/>
          </w:tcPr>
          <w:p w14:paraId="6D0225D6" w14:textId="77777777" w:rsidR="004B712C" w:rsidRDefault="004B712C">
            <w:pPr>
              <w:autoSpaceDE w:val="0"/>
              <w:autoSpaceDN w:val="0"/>
              <w:adjustRightInd w:val="0"/>
              <w:jc w:val="center"/>
              <w:rPr>
                <w:rFonts w:ascii="Arial" w:eastAsia="Calibri" w:hAnsi="Arial" w:cs="Arial"/>
                <w:color w:val="000000"/>
                <w:sz w:val="18"/>
                <w:szCs w:val="18"/>
                <w:lang w:val="en-US"/>
              </w:rPr>
            </w:pPr>
          </w:p>
        </w:tc>
        <w:tc>
          <w:tcPr>
            <w:tcW w:w="1312" w:type="dxa"/>
            <w:tcBorders>
              <w:top w:val="nil"/>
              <w:left w:val="nil"/>
              <w:bottom w:val="nil"/>
              <w:right w:val="nil"/>
            </w:tcBorders>
            <w:vAlign w:val="bottom"/>
          </w:tcPr>
          <w:p w14:paraId="0672638E" w14:textId="77777777" w:rsidR="004B712C" w:rsidRDefault="004B712C">
            <w:pPr>
              <w:autoSpaceDE w:val="0"/>
              <w:autoSpaceDN w:val="0"/>
              <w:adjustRightInd w:val="0"/>
              <w:jc w:val="center"/>
              <w:rPr>
                <w:rFonts w:ascii="Arial" w:eastAsia="Calibri" w:hAnsi="Arial" w:cs="Arial"/>
                <w:color w:val="000000"/>
                <w:sz w:val="18"/>
                <w:szCs w:val="18"/>
                <w:lang w:val="en-US"/>
              </w:rPr>
            </w:pPr>
          </w:p>
        </w:tc>
        <w:tc>
          <w:tcPr>
            <w:tcW w:w="1313" w:type="dxa"/>
            <w:tcBorders>
              <w:top w:val="nil"/>
              <w:left w:val="nil"/>
              <w:bottom w:val="nil"/>
              <w:right w:val="nil"/>
            </w:tcBorders>
            <w:vAlign w:val="bottom"/>
          </w:tcPr>
          <w:p w14:paraId="6D61E5C5" w14:textId="77777777" w:rsidR="004B712C" w:rsidRDefault="004B712C">
            <w:pPr>
              <w:autoSpaceDE w:val="0"/>
              <w:autoSpaceDN w:val="0"/>
              <w:adjustRightInd w:val="0"/>
              <w:jc w:val="center"/>
              <w:rPr>
                <w:rFonts w:ascii="Arial" w:eastAsia="Calibri" w:hAnsi="Arial" w:cs="Arial"/>
                <w:color w:val="000000"/>
                <w:sz w:val="18"/>
                <w:szCs w:val="18"/>
                <w:lang w:val="en-US"/>
              </w:rPr>
            </w:pPr>
          </w:p>
        </w:tc>
        <w:tc>
          <w:tcPr>
            <w:tcW w:w="1312" w:type="dxa"/>
            <w:tcBorders>
              <w:top w:val="nil"/>
              <w:left w:val="nil"/>
              <w:bottom w:val="nil"/>
              <w:right w:val="nil"/>
            </w:tcBorders>
            <w:vAlign w:val="bottom"/>
          </w:tcPr>
          <w:p w14:paraId="5FB8B6B1" w14:textId="77777777" w:rsidR="004B712C" w:rsidRDefault="004B712C">
            <w:pPr>
              <w:autoSpaceDE w:val="0"/>
              <w:autoSpaceDN w:val="0"/>
              <w:adjustRightInd w:val="0"/>
              <w:jc w:val="center"/>
              <w:rPr>
                <w:rFonts w:ascii="Arial" w:eastAsia="Calibri" w:hAnsi="Arial" w:cs="Arial"/>
                <w:color w:val="000000"/>
                <w:sz w:val="18"/>
                <w:szCs w:val="18"/>
                <w:lang w:val="en-US"/>
              </w:rPr>
            </w:pPr>
          </w:p>
        </w:tc>
        <w:tc>
          <w:tcPr>
            <w:tcW w:w="1313" w:type="dxa"/>
            <w:tcBorders>
              <w:top w:val="nil"/>
              <w:left w:val="nil"/>
              <w:bottom w:val="nil"/>
              <w:right w:val="nil"/>
            </w:tcBorders>
            <w:vAlign w:val="bottom"/>
          </w:tcPr>
          <w:p w14:paraId="4C459584" w14:textId="77777777" w:rsidR="004B712C" w:rsidRDefault="004B712C">
            <w:pPr>
              <w:autoSpaceDE w:val="0"/>
              <w:autoSpaceDN w:val="0"/>
              <w:adjustRightInd w:val="0"/>
              <w:jc w:val="center"/>
              <w:rPr>
                <w:rFonts w:ascii="Arial" w:eastAsia="Calibri" w:hAnsi="Arial" w:cs="Arial"/>
                <w:color w:val="000000"/>
                <w:sz w:val="18"/>
                <w:szCs w:val="18"/>
                <w:lang w:val="en-US"/>
              </w:rPr>
            </w:pPr>
          </w:p>
        </w:tc>
        <w:tc>
          <w:tcPr>
            <w:tcW w:w="1312" w:type="dxa"/>
            <w:tcBorders>
              <w:top w:val="nil"/>
              <w:left w:val="nil"/>
              <w:bottom w:val="nil"/>
              <w:right w:val="nil"/>
            </w:tcBorders>
            <w:vAlign w:val="bottom"/>
          </w:tcPr>
          <w:p w14:paraId="2485D467" w14:textId="77777777" w:rsidR="004B712C" w:rsidRDefault="004B712C">
            <w:pPr>
              <w:autoSpaceDE w:val="0"/>
              <w:autoSpaceDN w:val="0"/>
              <w:adjustRightInd w:val="0"/>
              <w:jc w:val="center"/>
              <w:rPr>
                <w:rFonts w:ascii="Arial" w:eastAsia="Calibri" w:hAnsi="Arial" w:cs="Arial"/>
                <w:color w:val="000000"/>
                <w:sz w:val="18"/>
                <w:szCs w:val="18"/>
                <w:lang w:val="en-US"/>
              </w:rPr>
            </w:pPr>
          </w:p>
        </w:tc>
      </w:tr>
      <w:tr w:rsidR="004B712C" w14:paraId="03D4ADAC" w14:textId="77777777" w:rsidTr="00ED5D61">
        <w:trPr>
          <w:trHeight w:val="225"/>
        </w:trPr>
        <w:tc>
          <w:tcPr>
            <w:tcW w:w="1492" w:type="dxa"/>
            <w:tcBorders>
              <w:top w:val="nil"/>
              <w:left w:val="nil"/>
              <w:bottom w:val="nil"/>
              <w:right w:val="nil"/>
            </w:tcBorders>
            <w:vAlign w:val="bottom"/>
          </w:tcPr>
          <w:p w14:paraId="4AC29191" w14:textId="77777777" w:rsidR="004B712C" w:rsidRDefault="004B712C">
            <w:pPr>
              <w:autoSpaceDE w:val="0"/>
              <w:autoSpaceDN w:val="0"/>
              <w:adjustRightInd w:val="0"/>
              <w:jc w:val="center"/>
              <w:rPr>
                <w:rFonts w:ascii="Arial" w:eastAsia="Calibri" w:hAnsi="Arial" w:cs="Arial"/>
                <w:color w:val="000000"/>
                <w:sz w:val="18"/>
                <w:szCs w:val="18"/>
                <w:lang w:val="en-US"/>
              </w:rPr>
            </w:pPr>
          </w:p>
        </w:tc>
        <w:tc>
          <w:tcPr>
            <w:tcW w:w="1313" w:type="dxa"/>
            <w:tcBorders>
              <w:top w:val="nil"/>
              <w:left w:val="nil"/>
              <w:bottom w:val="nil"/>
              <w:right w:val="nil"/>
            </w:tcBorders>
            <w:vAlign w:val="bottom"/>
          </w:tcPr>
          <w:p w14:paraId="25574138" w14:textId="77777777" w:rsidR="004B712C" w:rsidRDefault="004B712C">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ROA</w:t>
            </w:r>
          </w:p>
        </w:tc>
        <w:tc>
          <w:tcPr>
            <w:tcW w:w="1312" w:type="dxa"/>
            <w:tcBorders>
              <w:top w:val="nil"/>
              <w:left w:val="nil"/>
              <w:bottom w:val="nil"/>
              <w:right w:val="nil"/>
            </w:tcBorders>
            <w:vAlign w:val="bottom"/>
          </w:tcPr>
          <w:p w14:paraId="1F6DB725" w14:textId="77777777" w:rsidR="004B712C" w:rsidRDefault="004B712C">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BOPO</w:t>
            </w:r>
          </w:p>
        </w:tc>
        <w:tc>
          <w:tcPr>
            <w:tcW w:w="1313" w:type="dxa"/>
            <w:tcBorders>
              <w:top w:val="nil"/>
              <w:left w:val="nil"/>
              <w:bottom w:val="nil"/>
              <w:right w:val="nil"/>
            </w:tcBorders>
            <w:vAlign w:val="bottom"/>
          </w:tcPr>
          <w:p w14:paraId="4F17C9F4" w14:textId="77777777" w:rsidR="004B712C" w:rsidRDefault="004B712C">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NPL</w:t>
            </w:r>
          </w:p>
        </w:tc>
        <w:tc>
          <w:tcPr>
            <w:tcW w:w="1312" w:type="dxa"/>
            <w:tcBorders>
              <w:top w:val="nil"/>
              <w:left w:val="nil"/>
              <w:bottom w:val="nil"/>
              <w:right w:val="nil"/>
            </w:tcBorders>
            <w:vAlign w:val="bottom"/>
          </w:tcPr>
          <w:p w14:paraId="5EAB625E" w14:textId="77777777" w:rsidR="004B712C" w:rsidRDefault="004B712C">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LDR</w:t>
            </w:r>
          </w:p>
        </w:tc>
        <w:tc>
          <w:tcPr>
            <w:tcW w:w="1313" w:type="dxa"/>
            <w:tcBorders>
              <w:top w:val="nil"/>
              <w:left w:val="nil"/>
              <w:bottom w:val="nil"/>
              <w:right w:val="nil"/>
            </w:tcBorders>
            <w:vAlign w:val="bottom"/>
          </w:tcPr>
          <w:p w14:paraId="6FE989FC" w14:textId="77777777" w:rsidR="004B712C" w:rsidRDefault="004B712C">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DUMMY_PANDEMIC</w:t>
            </w:r>
          </w:p>
        </w:tc>
        <w:tc>
          <w:tcPr>
            <w:tcW w:w="1312" w:type="dxa"/>
            <w:tcBorders>
              <w:top w:val="nil"/>
              <w:left w:val="nil"/>
              <w:bottom w:val="nil"/>
              <w:right w:val="nil"/>
            </w:tcBorders>
            <w:vAlign w:val="bottom"/>
          </w:tcPr>
          <w:p w14:paraId="6D5F8094" w14:textId="77777777" w:rsidR="004B712C" w:rsidRDefault="004B712C">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BANK_SIZE</w:t>
            </w:r>
          </w:p>
        </w:tc>
      </w:tr>
      <w:tr w:rsidR="004B712C" w14:paraId="36698320" w14:textId="77777777" w:rsidTr="00ED5D61">
        <w:trPr>
          <w:trHeight w:hRule="exact" w:val="90"/>
        </w:trPr>
        <w:tc>
          <w:tcPr>
            <w:tcW w:w="1492" w:type="dxa"/>
            <w:tcBorders>
              <w:top w:val="nil"/>
              <w:left w:val="nil"/>
              <w:bottom w:val="double" w:sz="6" w:space="2" w:color="auto"/>
              <w:right w:val="nil"/>
            </w:tcBorders>
            <w:vAlign w:val="bottom"/>
          </w:tcPr>
          <w:p w14:paraId="1117555C" w14:textId="77777777" w:rsidR="004B712C" w:rsidRDefault="004B712C">
            <w:pPr>
              <w:autoSpaceDE w:val="0"/>
              <w:autoSpaceDN w:val="0"/>
              <w:adjustRightInd w:val="0"/>
              <w:jc w:val="center"/>
              <w:rPr>
                <w:rFonts w:ascii="Arial" w:eastAsia="Calibri" w:hAnsi="Arial" w:cs="Arial"/>
                <w:color w:val="000000"/>
                <w:sz w:val="18"/>
                <w:szCs w:val="18"/>
                <w:lang w:val="en-US"/>
              </w:rPr>
            </w:pPr>
          </w:p>
        </w:tc>
        <w:tc>
          <w:tcPr>
            <w:tcW w:w="1313" w:type="dxa"/>
            <w:tcBorders>
              <w:top w:val="nil"/>
              <w:left w:val="nil"/>
              <w:bottom w:val="double" w:sz="6" w:space="2" w:color="auto"/>
              <w:right w:val="nil"/>
            </w:tcBorders>
            <w:vAlign w:val="bottom"/>
          </w:tcPr>
          <w:p w14:paraId="473274E7" w14:textId="77777777" w:rsidR="004B712C" w:rsidRDefault="004B712C">
            <w:pPr>
              <w:autoSpaceDE w:val="0"/>
              <w:autoSpaceDN w:val="0"/>
              <w:adjustRightInd w:val="0"/>
              <w:jc w:val="center"/>
              <w:rPr>
                <w:rFonts w:ascii="Arial" w:eastAsia="Calibri" w:hAnsi="Arial" w:cs="Arial"/>
                <w:color w:val="000000"/>
                <w:sz w:val="18"/>
                <w:szCs w:val="18"/>
                <w:lang w:val="en-US"/>
              </w:rPr>
            </w:pPr>
          </w:p>
        </w:tc>
        <w:tc>
          <w:tcPr>
            <w:tcW w:w="1312" w:type="dxa"/>
            <w:tcBorders>
              <w:top w:val="nil"/>
              <w:left w:val="nil"/>
              <w:bottom w:val="double" w:sz="6" w:space="2" w:color="auto"/>
              <w:right w:val="nil"/>
            </w:tcBorders>
            <w:vAlign w:val="bottom"/>
          </w:tcPr>
          <w:p w14:paraId="75BB8A85" w14:textId="77777777" w:rsidR="004B712C" w:rsidRDefault="004B712C">
            <w:pPr>
              <w:autoSpaceDE w:val="0"/>
              <w:autoSpaceDN w:val="0"/>
              <w:adjustRightInd w:val="0"/>
              <w:jc w:val="center"/>
              <w:rPr>
                <w:rFonts w:ascii="Arial" w:eastAsia="Calibri" w:hAnsi="Arial" w:cs="Arial"/>
                <w:color w:val="000000"/>
                <w:sz w:val="18"/>
                <w:szCs w:val="18"/>
                <w:lang w:val="en-US"/>
              </w:rPr>
            </w:pPr>
          </w:p>
        </w:tc>
        <w:tc>
          <w:tcPr>
            <w:tcW w:w="1313" w:type="dxa"/>
            <w:tcBorders>
              <w:top w:val="nil"/>
              <w:left w:val="nil"/>
              <w:bottom w:val="double" w:sz="6" w:space="2" w:color="auto"/>
              <w:right w:val="nil"/>
            </w:tcBorders>
            <w:vAlign w:val="bottom"/>
          </w:tcPr>
          <w:p w14:paraId="36BE10E5" w14:textId="77777777" w:rsidR="004B712C" w:rsidRDefault="004B712C">
            <w:pPr>
              <w:autoSpaceDE w:val="0"/>
              <w:autoSpaceDN w:val="0"/>
              <w:adjustRightInd w:val="0"/>
              <w:jc w:val="center"/>
              <w:rPr>
                <w:rFonts w:ascii="Arial" w:eastAsia="Calibri" w:hAnsi="Arial" w:cs="Arial"/>
                <w:color w:val="000000"/>
                <w:sz w:val="18"/>
                <w:szCs w:val="18"/>
                <w:lang w:val="en-US"/>
              </w:rPr>
            </w:pPr>
          </w:p>
        </w:tc>
        <w:tc>
          <w:tcPr>
            <w:tcW w:w="1312" w:type="dxa"/>
            <w:tcBorders>
              <w:top w:val="nil"/>
              <w:left w:val="nil"/>
              <w:bottom w:val="double" w:sz="6" w:space="2" w:color="auto"/>
              <w:right w:val="nil"/>
            </w:tcBorders>
            <w:vAlign w:val="bottom"/>
          </w:tcPr>
          <w:p w14:paraId="349AEF58" w14:textId="77777777" w:rsidR="004B712C" w:rsidRDefault="004B712C">
            <w:pPr>
              <w:autoSpaceDE w:val="0"/>
              <w:autoSpaceDN w:val="0"/>
              <w:adjustRightInd w:val="0"/>
              <w:jc w:val="center"/>
              <w:rPr>
                <w:rFonts w:ascii="Arial" w:eastAsia="Calibri" w:hAnsi="Arial" w:cs="Arial"/>
                <w:color w:val="000000"/>
                <w:sz w:val="18"/>
                <w:szCs w:val="18"/>
                <w:lang w:val="en-US"/>
              </w:rPr>
            </w:pPr>
          </w:p>
        </w:tc>
        <w:tc>
          <w:tcPr>
            <w:tcW w:w="1313" w:type="dxa"/>
            <w:tcBorders>
              <w:top w:val="nil"/>
              <w:left w:val="nil"/>
              <w:bottom w:val="double" w:sz="6" w:space="2" w:color="auto"/>
              <w:right w:val="nil"/>
            </w:tcBorders>
            <w:vAlign w:val="bottom"/>
          </w:tcPr>
          <w:p w14:paraId="36DCC7C1" w14:textId="77777777" w:rsidR="004B712C" w:rsidRDefault="004B712C">
            <w:pPr>
              <w:autoSpaceDE w:val="0"/>
              <w:autoSpaceDN w:val="0"/>
              <w:adjustRightInd w:val="0"/>
              <w:jc w:val="center"/>
              <w:rPr>
                <w:rFonts w:ascii="Arial" w:eastAsia="Calibri" w:hAnsi="Arial" w:cs="Arial"/>
                <w:color w:val="000000"/>
                <w:sz w:val="18"/>
                <w:szCs w:val="18"/>
                <w:lang w:val="en-US"/>
              </w:rPr>
            </w:pPr>
          </w:p>
        </w:tc>
        <w:tc>
          <w:tcPr>
            <w:tcW w:w="1312" w:type="dxa"/>
            <w:tcBorders>
              <w:top w:val="nil"/>
              <w:left w:val="nil"/>
              <w:bottom w:val="double" w:sz="6" w:space="2" w:color="auto"/>
              <w:right w:val="nil"/>
            </w:tcBorders>
            <w:vAlign w:val="bottom"/>
          </w:tcPr>
          <w:p w14:paraId="4EE80736" w14:textId="77777777" w:rsidR="004B712C" w:rsidRDefault="004B712C">
            <w:pPr>
              <w:autoSpaceDE w:val="0"/>
              <w:autoSpaceDN w:val="0"/>
              <w:adjustRightInd w:val="0"/>
              <w:jc w:val="center"/>
              <w:rPr>
                <w:rFonts w:ascii="Arial" w:eastAsia="Calibri" w:hAnsi="Arial" w:cs="Arial"/>
                <w:color w:val="000000"/>
                <w:sz w:val="18"/>
                <w:szCs w:val="18"/>
                <w:lang w:val="en-US"/>
              </w:rPr>
            </w:pPr>
          </w:p>
        </w:tc>
      </w:tr>
      <w:tr w:rsidR="004B712C" w14:paraId="0F5DA604" w14:textId="77777777" w:rsidTr="00ED5D61">
        <w:trPr>
          <w:trHeight w:hRule="exact" w:val="135"/>
        </w:trPr>
        <w:tc>
          <w:tcPr>
            <w:tcW w:w="1492" w:type="dxa"/>
            <w:tcBorders>
              <w:top w:val="nil"/>
              <w:left w:val="nil"/>
              <w:bottom w:val="nil"/>
              <w:right w:val="nil"/>
            </w:tcBorders>
            <w:vAlign w:val="bottom"/>
          </w:tcPr>
          <w:p w14:paraId="08D83AAB" w14:textId="77777777" w:rsidR="004B712C" w:rsidRDefault="004B712C">
            <w:pPr>
              <w:autoSpaceDE w:val="0"/>
              <w:autoSpaceDN w:val="0"/>
              <w:adjustRightInd w:val="0"/>
              <w:jc w:val="center"/>
              <w:rPr>
                <w:rFonts w:ascii="Arial" w:eastAsia="Calibri" w:hAnsi="Arial" w:cs="Arial"/>
                <w:color w:val="000000"/>
                <w:sz w:val="18"/>
                <w:szCs w:val="18"/>
                <w:lang w:val="en-US"/>
              </w:rPr>
            </w:pPr>
          </w:p>
        </w:tc>
        <w:tc>
          <w:tcPr>
            <w:tcW w:w="1313" w:type="dxa"/>
            <w:tcBorders>
              <w:top w:val="nil"/>
              <w:left w:val="nil"/>
              <w:bottom w:val="nil"/>
              <w:right w:val="nil"/>
            </w:tcBorders>
            <w:vAlign w:val="bottom"/>
          </w:tcPr>
          <w:p w14:paraId="6A4F7601" w14:textId="77777777" w:rsidR="004B712C" w:rsidRDefault="004B712C">
            <w:pPr>
              <w:autoSpaceDE w:val="0"/>
              <w:autoSpaceDN w:val="0"/>
              <w:adjustRightInd w:val="0"/>
              <w:jc w:val="center"/>
              <w:rPr>
                <w:rFonts w:ascii="Arial" w:eastAsia="Calibri" w:hAnsi="Arial" w:cs="Arial"/>
                <w:color w:val="000000"/>
                <w:sz w:val="18"/>
                <w:szCs w:val="18"/>
                <w:lang w:val="en-US"/>
              </w:rPr>
            </w:pPr>
          </w:p>
        </w:tc>
        <w:tc>
          <w:tcPr>
            <w:tcW w:w="1312" w:type="dxa"/>
            <w:tcBorders>
              <w:top w:val="nil"/>
              <w:left w:val="nil"/>
              <w:bottom w:val="nil"/>
              <w:right w:val="nil"/>
            </w:tcBorders>
            <w:vAlign w:val="bottom"/>
          </w:tcPr>
          <w:p w14:paraId="056EF3EF" w14:textId="77777777" w:rsidR="004B712C" w:rsidRDefault="004B712C">
            <w:pPr>
              <w:autoSpaceDE w:val="0"/>
              <w:autoSpaceDN w:val="0"/>
              <w:adjustRightInd w:val="0"/>
              <w:jc w:val="center"/>
              <w:rPr>
                <w:rFonts w:ascii="Arial" w:eastAsia="Calibri" w:hAnsi="Arial" w:cs="Arial"/>
                <w:color w:val="000000"/>
                <w:sz w:val="18"/>
                <w:szCs w:val="18"/>
                <w:lang w:val="en-US"/>
              </w:rPr>
            </w:pPr>
          </w:p>
        </w:tc>
        <w:tc>
          <w:tcPr>
            <w:tcW w:w="1313" w:type="dxa"/>
            <w:tcBorders>
              <w:top w:val="nil"/>
              <w:left w:val="nil"/>
              <w:bottom w:val="nil"/>
              <w:right w:val="nil"/>
            </w:tcBorders>
            <w:vAlign w:val="bottom"/>
          </w:tcPr>
          <w:p w14:paraId="0C90DD10" w14:textId="77777777" w:rsidR="004B712C" w:rsidRDefault="004B712C">
            <w:pPr>
              <w:autoSpaceDE w:val="0"/>
              <w:autoSpaceDN w:val="0"/>
              <w:adjustRightInd w:val="0"/>
              <w:jc w:val="center"/>
              <w:rPr>
                <w:rFonts w:ascii="Arial" w:eastAsia="Calibri" w:hAnsi="Arial" w:cs="Arial"/>
                <w:color w:val="000000"/>
                <w:sz w:val="18"/>
                <w:szCs w:val="18"/>
                <w:lang w:val="en-US"/>
              </w:rPr>
            </w:pPr>
          </w:p>
        </w:tc>
        <w:tc>
          <w:tcPr>
            <w:tcW w:w="1312" w:type="dxa"/>
            <w:tcBorders>
              <w:top w:val="nil"/>
              <w:left w:val="nil"/>
              <w:bottom w:val="nil"/>
              <w:right w:val="nil"/>
            </w:tcBorders>
            <w:vAlign w:val="bottom"/>
          </w:tcPr>
          <w:p w14:paraId="2C7D5BFF" w14:textId="77777777" w:rsidR="004B712C" w:rsidRDefault="004B712C">
            <w:pPr>
              <w:autoSpaceDE w:val="0"/>
              <w:autoSpaceDN w:val="0"/>
              <w:adjustRightInd w:val="0"/>
              <w:jc w:val="center"/>
              <w:rPr>
                <w:rFonts w:ascii="Arial" w:eastAsia="Calibri" w:hAnsi="Arial" w:cs="Arial"/>
                <w:color w:val="000000"/>
                <w:sz w:val="18"/>
                <w:szCs w:val="18"/>
                <w:lang w:val="en-US"/>
              </w:rPr>
            </w:pPr>
          </w:p>
        </w:tc>
        <w:tc>
          <w:tcPr>
            <w:tcW w:w="1313" w:type="dxa"/>
            <w:tcBorders>
              <w:top w:val="nil"/>
              <w:left w:val="nil"/>
              <w:bottom w:val="nil"/>
              <w:right w:val="nil"/>
            </w:tcBorders>
            <w:vAlign w:val="bottom"/>
          </w:tcPr>
          <w:p w14:paraId="603F0D6B" w14:textId="77777777" w:rsidR="004B712C" w:rsidRDefault="004B712C">
            <w:pPr>
              <w:autoSpaceDE w:val="0"/>
              <w:autoSpaceDN w:val="0"/>
              <w:adjustRightInd w:val="0"/>
              <w:jc w:val="center"/>
              <w:rPr>
                <w:rFonts w:ascii="Arial" w:eastAsia="Calibri" w:hAnsi="Arial" w:cs="Arial"/>
                <w:color w:val="000000"/>
                <w:sz w:val="18"/>
                <w:szCs w:val="18"/>
                <w:lang w:val="en-US"/>
              </w:rPr>
            </w:pPr>
          </w:p>
        </w:tc>
        <w:tc>
          <w:tcPr>
            <w:tcW w:w="1312" w:type="dxa"/>
            <w:tcBorders>
              <w:top w:val="nil"/>
              <w:left w:val="nil"/>
              <w:bottom w:val="nil"/>
              <w:right w:val="nil"/>
            </w:tcBorders>
            <w:vAlign w:val="bottom"/>
          </w:tcPr>
          <w:p w14:paraId="6DF29C28" w14:textId="77777777" w:rsidR="004B712C" w:rsidRDefault="004B712C">
            <w:pPr>
              <w:autoSpaceDE w:val="0"/>
              <w:autoSpaceDN w:val="0"/>
              <w:adjustRightInd w:val="0"/>
              <w:jc w:val="center"/>
              <w:rPr>
                <w:rFonts w:ascii="Arial" w:eastAsia="Calibri" w:hAnsi="Arial" w:cs="Arial"/>
                <w:color w:val="000000"/>
                <w:sz w:val="18"/>
                <w:szCs w:val="18"/>
                <w:lang w:val="en-US"/>
              </w:rPr>
            </w:pPr>
          </w:p>
        </w:tc>
      </w:tr>
      <w:tr w:rsidR="004B712C" w14:paraId="47220EEA" w14:textId="77777777" w:rsidTr="00ED5D61">
        <w:trPr>
          <w:trHeight w:val="225"/>
        </w:trPr>
        <w:tc>
          <w:tcPr>
            <w:tcW w:w="1492" w:type="dxa"/>
            <w:tcBorders>
              <w:top w:val="nil"/>
              <w:left w:val="nil"/>
              <w:bottom w:val="nil"/>
              <w:right w:val="nil"/>
            </w:tcBorders>
            <w:vAlign w:val="bottom"/>
          </w:tcPr>
          <w:p w14:paraId="16B6A81E" w14:textId="77777777" w:rsidR="004B712C" w:rsidRDefault="004B712C">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 Mean</w:t>
            </w:r>
          </w:p>
        </w:tc>
        <w:tc>
          <w:tcPr>
            <w:tcW w:w="1313" w:type="dxa"/>
            <w:tcBorders>
              <w:top w:val="nil"/>
              <w:left w:val="nil"/>
              <w:bottom w:val="nil"/>
              <w:right w:val="nil"/>
            </w:tcBorders>
            <w:vAlign w:val="bottom"/>
          </w:tcPr>
          <w:p w14:paraId="785C575E" w14:textId="77777777" w:rsidR="004B712C" w:rsidRDefault="004B712C">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0.012498</w:t>
            </w:r>
          </w:p>
        </w:tc>
        <w:tc>
          <w:tcPr>
            <w:tcW w:w="1312" w:type="dxa"/>
            <w:tcBorders>
              <w:top w:val="nil"/>
              <w:left w:val="nil"/>
              <w:bottom w:val="nil"/>
              <w:right w:val="nil"/>
            </w:tcBorders>
            <w:vAlign w:val="bottom"/>
          </w:tcPr>
          <w:p w14:paraId="0990B480" w14:textId="77777777" w:rsidR="004B712C" w:rsidRDefault="004B712C">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0.868804</w:t>
            </w:r>
          </w:p>
        </w:tc>
        <w:tc>
          <w:tcPr>
            <w:tcW w:w="1313" w:type="dxa"/>
            <w:tcBorders>
              <w:top w:val="nil"/>
              <w:left w:val="nil"/>
              <w:bottom w:val="nil"/>
              <w:right w:val="nil"/>
            </w:tcBorders>
            <w:vAlign w:val="bottom"/>
          </w:tcPr>
          <w:p w14:paraId="0F695604" w14:textId="77777777" w:rsidR="004B712C" w:rsidRDefault="004B712C">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0.032229</w:t>
            </w:r>
          </w:p>
        </w:tc>
        <w:tc>
          <w:tcPr>
            <w:tcW w:w="1312" w:type="dxa"/>
            <w:tcBorders>
              <w:top w:val="nil"/>
              <w:left w:val="nil"/>
              <w:bottom w:val="nil"/>
              <w:right w:val="nil"/>
            </w:tcBorders>
            <w:vAlign w:val="bottom"/>
          </w:tcPr>
          <w:p w14:paraId="57157DD1" w14:textId="77777777" w:rsidR="004B712C" w:rsidRDefault="004B712C">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0.891260</w:t>
            </w:r>
          </w:p>
        </w:tc>
        <w:tc>
          <w:tcPr>
            <w:tcW w:w="1313" w:type="dxa"/>
            <w:tcBorders>
              <w:top w:val="nil"/>
              <w:left w:val="nil"/>
              <w:bottom w:val="nil"/>
              <w:right w:val="nil"/>
            </w:tcBorders>
            <w:vAlign w:val="bottom"/>
          </w:tcPr>
          <w:p w14:paraId="6E8894C3" w14:textId="77777777" w:rsidR="004B712C" w:rsidRDefault="004B712C">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0.511111</w:t>
            </w:r>
          </w:p>
        </w:tc>
        <w:tc>
          <w:tcPr>
            <w:tcW w:w="1312" w:type="dxa"/>
            <w:tcBorders>
              <w:top w:val="nil"/>
              <w:left w:val="nil"/>
              <w:bottom w:val="nil"/>
              <w:right w:val="nil"/>
            </w:tcBorders>
            <w:vAlign w:val="bottom"/>
          </w:tcPr>
          <w:p w14:paraId="08BFF4E1" w14:textId="77777777" w:rsidR="004B712C" w:rsidRDefault="004B712C">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17.57499</w:t>
            </w:r>
          </w:p>
        </w:tc>
      </w:tr>
      <w:tr w:rsidR="004B712C" w14:paraId="109C45D9" w14:textId="77777777" w:rsidTr="00ED5D61">
        <w:trPr>
          <w:trHeight w:val="225"/>
        </w:trPr>
        <w:tc>
          <w:tcPr>
            <w:tcW w:w="1492" w:type="dxa"/>
            <w:tcBorders>
              <w:top w:val="nil"/>
              <w:left w:val="nil"/>
              <w:bottom w:val="nil"/>
              <w:right w:val="nil"/>
            </w:tcBorders>
            <w:vAlign w:val="bottom"/>
          </w:tcPr>
          <w:p w14:paraId="00A3032C" w14:textId="77777777" w:rsidR="004B712C" w:rsidRDefault="004B712C">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 Median</w:t>
            </w:r>
          </w:p>
        </w:tc>
        <w:tc>
          <w:tcPr>
            <w:tcW w:w="1313" w:type="dxa"/>
            <w:tcBorders>
              <w:top w:val="nil"/>
              <w:left w:val="nil"/>
              <w:bottom w:val="nil"/>
              <w:right w:val="nil"/>
            </w:tcBorders>
            <w:vAlign w:val="bottom"/>
          </w:tcPr>
          <w:p w14:paraId="08BD7280" w14:textId="77777777" w:rsidR="004B712C" w:rsidRDefault="004B712C">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0.010400</w:t>
            </w:r>
          </w:p>
        </w:tc>
        <w:tc>
          <w:tcPr>
            <w:tcW w:w="1312" w:type="dxa"/>
            <w:tcBorders>
              <w:top w:val="nil"/>
              <w:left w:val="nil"/>
              <w:bottom w:val="nil"/>
              <w:right w:val="nil"/>
            </w:tcBorders>
            <w:vAlign w:val="bottom"/>
          </w:tcPr>
          <w:p w14:paraId="66DE3EDD" w14:textId="77777777" w:rsidR="004B712C" w:rsidRDefault="004B712C">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0.893800</w:t>
            </w:r>
          </w:p>
        </w:tc>
        <w:tc>
          <w:tcPr>
            <w:tcW w:w="1313" w:type="dxa"/>
            <w:tcBorders>
              <w:top w:val="nil"/>
              <w:left w:val="nil"/>
              <w:bottom w:val="nil"/>
              <w:right w:val="nil"/>
            </w:tcBorders>
            <w:vAlign w:val="bottom"/>
          </w:tcPr>
          <w:p w14:paraId="771E899F" w14:textId="77777777" w:rsidR="004B712C" w:rsidRDefault="004B712C">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0.029000</w:t>
            </w:r>
          </w:p>
        </w:tc>
        <w:tc>
          <w:tcPr>
            <w:tcW w:w="1312" w:type="dxa"/>
            <w:tcBorders>
              <w:top w:val="nil"/>
              <w:left w:val="nil"/>
              <w:bottom w:val="nil"/>
              <w:right w:val="nil"/>
            </w:tcBorders>
            <w:vAlign w:val="bottom"/>
          </w:tcPr>
          <w:p w14:paraId="69929F7B" w14:textId="77777777" w:rsidR="004B712C" w:rsidRDefault="004B712C">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0.847600</w:t>
            </w:r>
          </w:p>
        </w:tc>
        <w:tc>
          <w:tcPr>
            <w:tcW w:w="1313" w:type="dxa"/>
            <w:tcBorders>
              <w:top w:val="nil"/>
              <w:left w:val="nil"/>
              <w:bottom w:val="nil"/>
              <w:right w:val="nil"/>
            </w:tcBorders>
            <w:vAlign w:val="bottom"/>
          </w:tcPr>
          <w:p w14:paraId="38FD224D" w14:textId="77777777" w:rsidR="004B712C" w:rsidRDefault="004B712C">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1.000000</w:t>
            </w:r>
          </w:p>
        </w:tc>
        <w:tc>
          <w:tcPr>
            <w:tcW w:w="1312" w:type="dxa"/>
            <w:tcBorders>
              <w:top w:val="nil"/>
              <w:left w:val="nil"/>
              <w:bottom w:val="nil"/>
              <w:right w:val="nil"/>
            </w:tcBorders>
            <w:vAlign w:val="bottom"/>
          </w:tcPr>
          <w:p w14:paraId="6219BE09" w14:textId="77777777" w:rsidR="004B712C" w:rsidRDefault="004B712C">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17.23412</w:t>
            </w:r>
          </w:p>
        </w:tc>
      </w:tr>
      <w:tr w:rsidR="004B712C" w14:paraId="1CE9C89D" w14:textId="77777777" w:rsidTr="00ED5D61">
        <w:trPr>
          <w:trHeight w:val="225"/>
        </w:trPr>
        <w:tc>
          <w:tcPr>
            <w:tcW w:w="1492" w:type="dxa"/>
            <w:tcBorders>
              <w:top w:val="nil"/>
              <w:left w:val="nil"/>
              <w:bottom w:val="nil"/>
              <w:right w:val="nil"/>
            </w:tcBorders>
            <w:vAlign w:val="bottom"/>
          </w:tcPr>
          <w:p w14:paraId="563062DB" w14:textId="77777777" w:rsidR="004B712C" w:rsidRDefault="004B712C">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 Maximum</w:t>
            </w:r>
          </w:p>
        </w:tc>
        <w:tc>
          <w:tcPr>
            <w:tcW w:w="1313" w:type="dxa"/>
            <w:tcBorders>
              <w:top w:val="nil"/>
              <w:left w:val="nil"/>
              <w:bottom w:val="nil"/>
              <w:right w:val="nil"/>
            </w:tcBorders>
            <w:vAlign w:val="bottom"/>
          </w:tcPr>
          <w:p w14:paraId="194D6146" w14:textId="77777777" w:rsidR="004B712C" w:rsidRDefault="004B712C">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0.036400</w:t>
            </w:r>
          </w:p>
        </w:tc>
        <w:tc>
          <w:tcPr>
            <w:tcW w:w="1312" w:type="dxa"/>
            <w:tcBorders>
              <w:top w:val="nil"/>
              <w:left w:val="nil"/>
              <w:bottom w:val="nil"/>
              <w:right w:val="nil"/>
            </w:tcBorders>
            <w:vAlign w:val="bottom"/>
          </w:tcPr>
          <w:p w14:paraId="48997B9E" w14:textId="77777777" w:rsidR="004B712C" w:rsidRDefault="004B712C">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1.168400</w:t>
            </w:r>
          </w:p>
        </w:tc>
        <w:tc>
          <w:tcPr>
            <w:tcW w:w="1313" w:type="dxa"/>
            <w:tcBorders>
              <w:top w:val="nil"/>
              <w:left w:val="nil"/>
              <w:bottom w:val="nil"/>
              <w:right w:val="nil"/>
            </w:tcBorders>
            <w:vAlign w:val="bottom"/>
          </w:tcPr>
          <w:p w14:paraId="43283749" w14:textId="77777777" w:rsidR="004B712C" w:rsidRDefault="004B712C">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0.101600</w:t>
            </w:r>
          </w:p>
        </w:tc>
        <w:tc>
          <w:tcPr>
            <w:tcW w:w="1312" w:type="dxa"/>
            <w:tcBorders>
              <w:top w:val="nil"/>
              <w:left w:val="nil"/>
              <w:bottom w:val="nil"/>
              <w:right w:val="nil"/>
            </w:tcBorders>
            <w:vAlign w:val="bottom"/>
          </w:tcPr>
          <w:p w14:paraId="78DDD205" w14:textId="77777777" w:rsidR="004B712C" w:rsidRDefault="004B712C">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1.630000</w:t>
            </w:r>
          </w:p>
        </w:tc>
        <w:tc>
          <w:tcPr>
            <w:tcW w:w="1313" w:type="dxa"/>
            <w:tcBorders>
              <w:top w:val="nil"/>
              <w:left w:val="nil"/>
              <w:bottom w:val="nil"/>
              <w:right w:val="nil"/>
            </w:tcBorders>
            <w:vAlign w:val="bottom"/>
          </w:tcPr>
          <w:p w14:paraId="70CEF63C" w14:textId="77777777" w:rsidR="004B712C" w:rsidRDefault="004B712C">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1.000000</w:t>
            </w:r>
          </w:p>
        </w:tc>
        <w:tc>
          <w:tcPr>
            <w:tcW w:w="1312" w:type="dxa"/>
            <w:tcBorders>
              <w:top w:val="nil"/>
              <w:left w:val="nil"/>
              <w:bottom w:val="nil"/>
              <w:right w:val="nil"/>
            </w:tcBorders>
            <w:vAlign w:val="bottom"/>
          </w:tcPr>
          <w:p w14:paraId="4EC955B4" w14:textId="77777777" w:rsidR="004B712C" w:rsidRDefault="004B712C">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21.13657</w:t>
            </w:r>
          </w:p>
        </w:tc>
      </w:tr>
      <w:tr w:rsidR="004B712C" w14:paraId="59DAE252" w14:textId="77777777" w:rsidTr="00ED5D61">
        <w:trPr>
          <w:trHeight w:val="225"/>
        </w:trPr>
        <w:tc>
          <w:tcPr>
            <w:tcW w:w="1492" w:type="dxa"/>
            <w:tcBorders>
              <w:top w:val="nil"/>
              <w:left w:val="nil"/>
              <w:bottom w:val="nil"/>
              <w:right w:val="nil"/>
            </w:tcBorders>
            <w:vAlign w:val="bottom"/>
          </w:tcPr>
          <w:p w14:paraId="4FC1E9EE" w14:textId="77777777" w:rsidR="004B712C" w:rsidRDefault="004B712C">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lastRenderedPageBreak/>
              <w:t> Minimum</w:t>
            </w:r>
          </w:p>
        </w:tc>
        <w:tc>
          <w:tcPr>
            <w:tcW w:w="1313" w:type="dxa"/>
            <w:tcBorders>
              <w:top w:val="nil"/>
              <w:left w:val="nil"/>
              <w:bottom w:val="nil"/>
              <w:right w:val="nil"/>
            </w:tcBorders>
            <w:vAlign w:val="bottom"/>
          </w:tcPr>
          <w:p w14:paraId="5D382075" w14:textId="77777777" w:rsidR="004B712C" w:rsidRDefault="004B712C">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-0.018700</w:t>
            </w:r>
          </w:p>
        </w:tc>
        <w:tc>
          <w:tcPr>
            <w:tcW w:w="1312" w:type="dxa"/>
            <w:tcBorders>
              <w:top w:val="nil"/>
              <w:left w:val="nil"/>
              <w:bottom w:val="nil"/>
              <w:right w:val="nil"/>
            </w:tcBorders>
            <w:vAlign w:val="bottom"/>
          </w:tcPr>
          <w:p w14:paraId="4D420FE8" w14:textId="77777777" w:rsidR="004B712C" w:rsidRDefault="004B712C">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0.635000</w:t>
            </w:r>
          </w:p>
        </w:tc>
        <w:tc>
          <w:tcPr>
            <w:tcW w:w="1313" w:type="dxa"/>
            <w:tcBorders>
              <w:top w:val="nil"/>
              <w:left w:val="nil"/>
              <w:bottom w:val="nil"/>
              <w:right w:val="nil"/>
            </w:tcBorders>
            <w:vAlign w:val="bottom"/>
          </w:tcPr>
          <w:p w14:paraId="7A69043B" w14:textId="77777777" w:rsidR="004B712C" w:rsidRDefault="004B712C">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0.002100</w:t>
            </w:r>
          </w:p>
        </w:tc>
        <w:tc>
          <w:tcPr>
            <w:tcW w:w="1312" w:type="dxa"/>
            <w:tcBorders>
              <w:top w:val="nil"/>
              <w:left w:val="nil"/>
              <w:bottom w:val="nil"/>
              <w:right w:val="nil"/>
            </w:tcBorders>
            <w:vAlign w:val="bottom"/>
          </w:tcPr>
          <w:p w14:paraId="29D43A2E" w14:textId="77777777" w:rsidR="004B712C" w:rsidRDefault="004B712C">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0.139700</w:t>
            </w:r>
          </w:p>
        </w:tc>
        <w:tc>
          <w:tcPr>
            <w:tcW w:w="1313" w:type="dxa"/>
            <w:tcBorders>
              <w:top w:val="nil"/>
              <w:left w:val="nil"/>
              <w:bottom w:val="nil"/>
              <w:right w:val="nil"/>
            </w:tcBorders>
            <w:vAlign w:val="bottom"/>
          </w:tcPr>
          <w:p w14:paraId="4DC8BC2B" w14:textId="77777777" w:rsidR="004B712C" w:rsidRDefault="004B712C">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0.000000</w:t>
            </w:r>
          </w:p>
        </w:tc>
        <w:tc>
          <w:tcPr>
            <w:tcW w:w="1312" w:type="dxa"/>
            <w:tcBorders>
              <w:top w:val="nil"/>
              <w:left w:val="nil"/>
              <w:bottom w:val="nil"/>
              <w:right w:val="nil"/>
            </w:tcBorders>
            <w:vAlign w:val="bottom"/>
          </w:tcPr>
          <w:p w14:paraId="28E7A613" w14:textId="77777777" w:rsidR="004B712C" w:rsidRDefault="004B712C">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13.14390</w:t>
            </w:r>
          </w:p>
        </w:tc>
      </w:tr>
      <w:tr w:rsidR="004B712C" w14:paraId="6AAE18F0" w14:textId="77777777" w:rsidTr="00ED5D61">
        <w:trPr>
          <w:trHeight w:val="225"/>
        </w:trPr>
        <w:tc>
          <w:tcPr>
            <w:tcW w:w="1492" w:type="dxa"/>
            <w:tcBorders>
              <w:top w:val="nil"/>
              <w:left w:val="nil"/>
              <w:bottom w:val="nil"/>
              <w:right w:val="nil"/>
            </w:tcBorders>
            <w:vAlign w:val="bottom"/>
          </w:tcPr>
          <w:p w14:paraId="3D293F34" w14:textId="77777777" w:rsidR="004B712C" w:rsidRDefault="004B712C">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 Std. Dev.</w:t>
            </w:r>
          </w:p>
        </w:tc>
        <w:tc>
          <w:tcPr>
            <w:tcW w:w="1313" w:type="dxa"/>
            <w:tcBorders>
              <w:top w:val="nil"/>
              <w:left w:val="nil"/>
              <w:bottom w:val="nil"/>
              <w:right w:val="nil"/>
            </w:tcBorders>
            <w:vAlign w:val="bottom"/>
          </w:tcPr>
          <w:p w14:paraId="726A7871" w14:textId="77777777" w:rsidR="004B712C" w:rsidRDefault="004B712C">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0.011691</w:t>
            </w:r>
          </w:p>
        </w:tc>
        <w:tc>
          <w:tcPr>
            <w:tcW w:w="1312" w:type="dxa"/>
            <w:tcBorders>
              <w:top w:val="nil"/>
              <w:left w:val="nil"/>
              <w:bottom w:val="nil"/>
              <w:right w:val="nil"/>
            </w:tcBorders>
            <w:vAlign w:val="bottom"/>
          </w:tcPr>
          <w:p w14:paraId="799B7CFC" w14:textId="77777777" w:rsidR="004B712C" w:rsidRDefault="004B712C">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0.115513</w:t>
            </w:r>
          </w:p>
        </w:tc>
        <w:tc>
          <w:tcPr>
            <w:tcW w:w="1313" w:type="dxa"/>
            <w:tcBorders>
              <w:top w:val="nil"/>
              <w:left w:val="nil"/>
              <w:bottom w:val="nil"/>
              <w:right w:val="nil"/>
            </w:tcBorders>
            <w:vAlign w:val="bottom"/>
          </w:tcPr>
          <w:p w14:paraId="5D16CC27" w14:textId="77777777" w:rsidR="004B712C" w:rsidRDefault="004B712C">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0.018571</w:t>
            </w:r>
          </w:p>
        </w:tc>
        <w:tc>
          <w:tcPr>
            <w:tcW w:w="1312" w:type="dxa"/>
            <w:tcBorders>
              <w:top w:val="nil"/>
              <w:left w:val="nil"/>
              <w:bottom w:val="nil"/>
              <w:right w:val="nil"/>
            </w:tcBorders>
            <w:vAlign w:val="bottom"/>
          </w:tcPr>
          <w:p w14:paraId="4EA2D0B4" w14:textId="77777777" w:rsidR="004B712C" w:rsidRDefault="004B712C">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0.273778</w:t>
            </w:r>
          </w:p>
        </w:tc>
        <w:tc>
          <w:tcPr>
            <w:tcW w:w="1313" w:type="dxa"/>
            <w:tcBorders>
              <w:top w:val="nil"/>
              <w:left w:val="nil"/>
              <w:bottom w:val="nil"/>
              <w:right w:val="nil"/>
            </w:tcBorders>
            <w:vAlign w:val="bottom"/>
          </w:tcPr>
          <w:p w14:paraId="572D6FBE" w14:textId="77777777" w:rsidR="004B712C" w:rsidRDefault="004B712C">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0.505525</w:t>
            </w:r>
          </w:p>
        </w:tc>
        <w:tc>
          <w:tcPr>
            <w:tcW w:w="1312" w:type="dxa"/>
            <w:tcBorders>
              <w:top w:val="nil"/>
              <w:left w:val="nil"/>
              <w:bottom w:val="nil"/>
              <w:right w:val="nil"/>
            </w:tcBorders>
            <w:vAlign w:val="bottom"/>
          </w:tcPr>
          <w:p w14:paraId="0524AA83" w14:textId="77777777" w:rsidR="004B712C" w:rsidRDefault="004B712C">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2.000561</w:t>
            </w:r>
          </w:p>
        </w:tc>
      </w:tr>
      <w:tr w:rsidR="004B712C" w14:paraId="6499E66E" w14:textId="77777777" w:rsidTr="00ED5D61">
        <w:trPr>
          <w:trHeight w:val="225"/>
        </w:trPr>
        <w:tc>
          <w:tcPr>
            <w:tcW w:w="1492" w:type="dxa"/>
            <w:tcBorders>
              <w:top w:val="nil"/>
              <w:left w:val="nil"/>
              <w:bottom w:val="nil"/>
              <w:right w:val="nil"/>
            </w:tcBorders>
            <w:vAlign w:val="bottom"/>
          </w:tcPr>
          <w:p w14:paraId="33FF959E" w14:textId="77777777" w:rsidR="004B712C" w:rsidRDefault="004B712C">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 Skewness</w:t>
            </w:r>
          </w:p>
        </w:tc>
        <w:tc>
          <w:tcPr>
            <w:tcW w:w="1313" w:type="dxa"/>
            <w:tcBorders>
              <w:top w:val="nil"/>
              <w:left w:val="nil"/>
              <w:bottom w:val="nil"/>
              <w:right w:val="nil"/>
            </w:tcBorders>
            <w:vAlign w:val="bottom"/>
          </w:tcPr>
          <w:p w14:paraId="6F1B8D7C" w14:textId="77777777" w:rsidR="004B712C" w:rsidRDefault="004B712C">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0.131615</w:t>
            </w:r>
          </w:p>
        </w:tc>
        <w:tc>
          <w:tcPr>
            <w:tcW w:w="1312" w:type="dxa"/>
            <w:tcBorders>
              <w:top w:val="nil"/>
              <w:left w:val="nil"/>
              <w:bottom w:val="nil"/>
              <w:right w:val="nil"/>
            </w:tcBorders>
            <w:vAlign w:val="bottom"/>
          </w:tcPr>
          <w:p w14:paraId="0F0FCC01" w14:textId="77777777" w:rsidR="004B712C" w:rsidRDefault="004B712C">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-0.089253</w:t>
            </w:r>
          </w:p>
        </w:tc>
        <w:tc>
          <w:tcPr>
            <w:tcW w:w="1313" w:type="dxa"/>
            <w:tcBorders>
              <w:top w:val="nil"/>
              <w:left w:val="nil"/>
              <w:bottom w:val="nil"/>
              <w:right w:val="nil"/>
            </w:tcBorders>
            <w:vAlign w:val="bottom"/>
          </w:tcPr>
          <w:p w14:paraId="6C1202E0" w14:textId="77777777" w:rsidR="004B712C" w:rsidRDefault="004B712C">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1.419150</w:t>
            </w:r>
          </w:p>
        </w:tc>
        <w:tc>
          <w:tcPr>
            <w:tcW w:w="1312" w:type="dxa"/>
            <w:tcBorders>
              <w:top w:val="nil"/>
              <w:left w:val="nil"/>
              <w:bottom w:val="nil"/>
              <w:right w:val="nil"/>
            </w:tcBorders>
            <w:vAlign w:val="bottom"/>
          </w:tcPr>
          <w:p w14:paraId="0A053447" w14:textId="77777777" w:rsidR="004B712C" w:rsidRDefault="004B712C">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0.286340</w:t>
            </w:r>
          </w:p>
        </w:tc>
        <w:tc>
          <w:tcPr>
            <w:tcW w:w="1313" w:type="dxa"/>
            <w:tcBorders>
              <w:top w:val="nil"/>
              <w:left w:val="nil"/>
              <w:bottom w:val="nil"/>
              <w:right w:val="nil"/>
            </w:tcBorders>
            <w:vAlign w:val="bottom"/>
          </w:tcPr>
          <w:p w14:paraId="04B346A9" w14:textId="77777777" w:rsidR="004B712C" w:rsidRDefault="004B712C">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-0.044455</w:t>
            </w:r>
          </w:p>
        </w:tc>
        <w:tc>
          <w:tcPr>
            <w:tcW w:w="1312" w:type="dxa"/>
            <w:tcBorders>
              <w:top w:val="nil"/>
              <w:left w:val="nil"/>
              <w:bottom w:val="nil"/>
              <w:right w:val="nil"/>
            </w:tcBorders>
            <w:vAlign w:val="bottom"/>
          </w:tcPr>
          <w:p w14:paraId="6CAA8414" w14:textId="77777777" w:rsidR="004B712C" w:rsidRDefault="004B712C">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-0.050577</w:t>
            </w:r>
          </w:p>
        </w:tc>
      </w:tr>
      <w:tr w:rsidR="004B712C" w14:paraId="00ED9F00" w14:textId="77777777" w:rsidTr="00ED5D61">
        <w:trPr>
          <w:trHeight w:val="225"/>
        </w:trPr>
        <w:tc>
          <w:tcPr>
            <w:tcW w:w="1492" w:type="dxa"/>
            <w:tcBorders>
              <w:top w:val="nil"/>
              <w:left w:val="nil"/>
              <w:bottom w:val="nil"/>
              <w:right w:val="nil"/>
            </w:tcBorders>
            <w:vAlign w:val="bottom"/>
          </w:tcPr>
          <w:p w14:paraId="7F29EAD7" w14:textId="77777777" w:rsidR="004B712C" w:rsidRDefault="004B712C">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 Kurtosis</w:t>
            </w:r>
          </w:p>
        </w:tc>
        <w:tc>
          <w:tcPr>
            <w:tcW w:w="1313" w:type="dxa"/>
            <w:tcBorders>
              <w:top w:val="nil"/>
              <w:left w:val="nil"/>
              <w:bottom w:val="nil"/>
              <w:right w:val="nil"/>
            </w:tcBorders>
            <w:vAlign w:val="bottom"/>
          </w:tcPr>
          <w:p w14:paraId="062334FE" w14:textId="77777777" w:rsidR="004B712C" w:rsidRDefault="004B712C">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2.902157</w:t>
            </w:r>
          </w:p>
        </w:tc>
        <w:tc>
          <w:tcPr>
            <w:tcW w:w="1312" w:type="dxa"/>
            <w:tcBorders>
              <w:top w:val="nil"/>
              <w:left w:val="nil"/>
              <w:bottom w:val="nil"/>
              <w:right w:val="nil"/>
            </w:tcBorders>
            <w:vAlign w:val="bottom"/>
          </w:tcPr>
          <w:p w14:paraId="0FB4A38E" w14:textId="77777777" w:rsidR="004B712C" w:rsidRDefault="004B712C">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2.737240</w:t>
            </w:r>
          </w:p>
        </w:tc>
        <w:tc>
          <w:tcPr>
            <w:tcW w:w="1313" w:type="dxa"/>
            <w:tcBorders>
              <w:top w:val="nil"/>
              <w:left w:val="nil"/>
              <w:bottom w:val="nil"/>
              <w:right w:val="nil"/>
            </w:tcBorders>
            <w:vAlign w:val="bottom"/>
          </w:tcPr>
          <w:p w14:paraId="1FF349AB" w14:textId="77777777" w:rsidR="004B712C" w:rsidRDefault="004B712C">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5.996408</w:t>
            </w:r>
          </w:p>
        </w:tc>
        <w:tc>
          <w:tcPr>
            <w:tcW w:w="1312" w:type="dxa"/>
            <w:tcBorders>
              <w:top w:val="nil"/>
              <w:left w:val="nil"/>
              <w:bottom w:val="nil"/>
              <w:right w:val="nil"/>
            </w:tcBorders>
            <w:vAlign w:val="bottom"/>
          </w:tcPr>
          <w:p w14:paraId="535DD8BF" w14:textId="77777777" w:rsidR="004B712C" w:rsidRDefault="004B712C">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5.436445</w:t>
            </w:r>
          </w:p>
        </w:tc>
        <w:tc>
          <w:tcPr>
            <w:tcW w:w="1313" w:type="dxa"/>
            <w:tcBorders>
              <w:top w:val="nil"/>
              <w:left w:val="nil"/>
              <w:bottom w:val="nil"/>
              <w:right w:val="nil"/>
            </w:tcBorders>
            <w:vAlign w:val="bottom"/>
          </w:tcPr>
          <w:p w14:paraId="5250F6FF" w14:textId="77777777" w:rsidR="004B712C" w:rsidRDefault="004B712C">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1.001976</w:t>
            </w:r>
          </w:p>
        </w:tc>
        <w:tc>
          <w:tcPr>
            <w:tcW w:w="1312" w:type="dxa"/>
            <w:tcBorders>
              <w:top w:val="nil"/>
              <w:left w:val="nil"/>
              <w:bottom w:val="nil"/>
              <w:right w:val="nil"/>
            </w:tcBorders>
            <w:vAlign w:val="bottom"/>
          </w:tcPr>
          <w:p w14:paraId="072065CA" w14:textId="77777777" w:rsidR="004B712C" w:rsidRDefault="004B712C">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2.243231</w:t>
            </w:r>
          </w:p>
        </w:tc>
      </w:tr>
      <w:tr w:rsidR="004B712C" w14:paraId="38221BBB" w14:textId="77777777" w:rsidTr="00ED5D61">
        <w:trPr>
          <w:trHeight w:val="225"/>
        </w:trPr>
        <w:tc>
          <w:tcPr>
            <w:tcW w:w="1492" w:type="dxa"/>
            <w:tcBorders>
              <w:top w:val="nil"/>
              <w:left w:val="nil"/>
              <w:bottom w:val="nil"/>
              <w:right w:val="nil"/>
            </w:tcBorders>
            <w:vAlign w:val="bottom"/>
          </w:tcPr>
          <w:p w14:paraId="36F96159" w14:textId="77777777" w:rsidR="004B712C" w:rsidRDefault="004B712C">
            <w:pPr>
              <w:autoSpaceDE w:val="0"/>
              <w:autoSpaceDN w:val="0"/>
              <w:adjustRightInd w:val="0"/>
              <w:jc w:val="center"/>
              <w:rPr>
                <w:rFonts w:ascii="Arial" w:eastAsia="Calibri" w:hAnsi="Arial" w:cs="Arial"/>
                <w:color w:val="000000"/>
                <w:sz w:val="18"/>
                <w:szCs w:val="18"/>
                <w:lang w:val="en-US"/>
              </w:rPr>
            </w:pPr>
          </w:p>
        </w:tc>
        <w:tc>
          <w:tcPr>
            <w:tcW w:w="1313" w:type="dxa"/>
            <w:tcBorders>
              <w:top w:val="nil"/>
              <w:left w:val="nil"/>
              <w:bottom w:val="nil"/>
              <w:right w:val="nil"/>
            </w:tcBorders>
            <w:vAlign w:val="bottom"/>
          </w:tcPr>
          <w:p w14:paraId="18185C77" w14:textId="77777777" w:rsidR="004B712C" w:rsidRDefault="004B712C">
            <w:pPr>
              <w:autoSpaceDE w:val="0"/>
              <w:autoSpaceDN w:val="0"/>
              <w:adjustRightInd w:val="0"/>
              <w:jc w:val="center"/>
              <w:rPr>
                <w:rFonts w:ascii="Arial" w:eastAsia="Calibri" w:hAnsi="Arial" w:cs="Arial"/>
                <w:color w:val="000000"/>
                <w:sz w:val="18"/>
                <w:szCs w:val="18"/>
                <w:lang w:val="en-US"/>
              </w:rPr>
            </w:pPr>
          </w:p>
        </w:tc>
        <w:tc>
          <w:tcPr>
            <w:tcW w:w="1312" w:type="dxa"/>
            <w:tcBorders>
              <w:top w:val="nil"/>
              <w:left w:val="nil"/>
              <w:bottom w:val="nil"/>
              <w:right w:val="nil"/>
            </w:tcBorders>
            <w:vAlign w:val="bottom"/>
          </w:tcPr>
          <w:p w14:paraId="79A00AF5" w14:textId="77777777" w:rsidR="004B712C" w:rsidRDefault="004B712C">
            <w:pPr>
              <w:autoSpaceDE w:val="0"/>
              <w:autoSpaceDN w:val="0"/>
              <w:adjustRightInd w:val="0"/>
              <w:jc w:val="center"/>
              <w:rPr>
                <w:rFonts w:ascii="Arial" w:eastAsia="Calibri" w:hAnsi="Arial" w:cs="Arial"/>
                <w:color w:val="000000"/>
                <w:sz w:val="18"/>
                <w:szCs w:val="18"/>
                <w:lang w:val="en-US"/>
              </w:rPr>
            </w:pPr>
          </w:p>
        </w:tc>
        <w:tc>
          <w:tcPr>
            <w:tcW w:w="1313" w:type="dxa"/>
            <w:tcBorders>
              <w:top w:val="nil"/>
              <w:left w:val="nil"/>
              <w:bottom w:val="nil"/>
              <w:right w:val="nil"/>
            </w:tcBorders>
            <w:vAlign w:val="bottom"/>
          </w:tcPr>
          <w:p w14:paraId="0BD14F05" w14:textId="77777777" w:rsidR="004B712C" w:rsidRDefault="004B712C">
            <w:pPr>
              <w:autoSpaceDE w:val="0"/>
              <w:autoSpaceDN w:val="0"/>
              <w:adjustRightInd w:val="0"/>
              <w:jc w:val="center"/>
              <w:rPr>
                <w:rFonts w:ascii="Arial" w:eastAsia="Calibri" w:hAnsi="Arial" w:cs="Arial"/>
                <w:color w:val="000000"/>
                <w:sz w:val="18"/>
                <w:szCs w:val="18"/>
                <w:lang w:val="en-US"/>
              </w:rPr>
            </w:pPr>
          </w:p>
        </w:tc>
        <w:tc>
          <w:tcPr>
            <w:tcW w:w="1312" w:type="dxa"/>
            <w:tcBorders>
              <w:top w:val="nil"/>
              <w:left w:val="nil"/>
              <w:bottom w:val="nil"/>
              <w:right w:val="nil"/>
            </w:tcBorders>
            <w:vAlign w:val="bottom"/>
          </w:tcPr>
          <w:p w14:paraId="77D12996" w14:textId="77777777" w:rsidR="004B712C" w:rsidRDefault="004B712C">
            <w:pPr>
              <w:autoSpaceDE w:val="0"/>
              <w:autoSpaceDN w:val="0"/>
              <w:adjustRightInd w:val="0"/>
              <w:jc w:val="center"/>
              <w:rPr>
                <w:rFonts w:ascii="Arial" w:eastAsia="Calibri" w:hAnsi="Arial" w:cs="Arial"/>
                <w:color w:val="000000"/>
                <w:sz w:val="18"/>
                <w:szCs w:val="18"/>
                <w:lang w:val="en-US"/>
              </w:rPr>
            </w:pPr>
          </w:p>
        </w:tc>
        <w:tc>
          <w:tcPr>
            <w:tcW w:w="1313" w:type="dxa"/>
            <w:tcBorders>
              <w:top w:val="nil"/>
              <w:left w:val="nil"/>
              <w:bottom w:val="nil"/>
              <w:right w:val="nil"/>
            </w:tcBorders>
            <w:vAlign w:val="bottom"/>
          </w:tcPr>
          <w:p w14:paraId="2E35573B" w14:textId="77777777" w:rsidR="004B712C" w:rsidRDefault="004B712C">
            <w:pPr>
              <w:autoSpaceDE w:val="0"/>
              <w:autoSpaceDN w:val="0"/>
              <w:adjustRightInd w:val="0"/>
              <w:jc w:val="center"/>
              <w:rPr>
                <w:rFonts w:ascii="Arial" w:eastAsia="Calibri" w:hAnsi="Arial" w:cs="Arial"/>
                <w:color w:val="000000"/>
                <w:sz w:val="18"/>
                <w:szCs w:val="18"/>
                <w:lang w:val="en-US"/>
              </w:rPr>
            </w:pPr>
          </w:p>
        </w:tc>
        <w:tc>
          <w:tcPr>
            <w:tcW w:w="1312" w:type="dxa"/>
            <w:tcBorders>
              <w:top w:val="nil"/>
              <w:left w:val="nil"/>
              <w:bottom w:val="nil"/>
              <w:right w:val="nil"/>
            </w:tcBorders>
            <w:vAlign w:val="bottom"/>
          </w:tcPr>
          <w:p w14:paraId="4F603019" w14:textId="77777777" w:rsidR="004B712C" w:rsidRDefault="004B712C">
            <w:pPr>
              <w:autoSpaceDE w:val="0"/>
              <w:autoSpaceDN w:val="0"/>
              <w:adjustRightInd w:val="0"/>
              <w:jc w:val="center"/>
              <w:rPr>
                <w:rFonts w:ascii="Arial" w:eastAsia="Calibri" w:hAnsi="Arial" w:cs="Arial"/>
                <w:color w:val="000000"/>
                <w:sz w:val="18"/>
                <w:szCs w:val="18"/>
                <w:lang w:val="en-US"/>
              </w:rPr>
            </w:pPr>
          </w:p>
        </w:tc>
      </w:tr>
      <w:tr w:rsidR="004B712C" w14:paraId="0ABBA779" w14:textId="77777777" w:rsidTr="00ED5D61">
        <w:trPr>
          <w:trHeight w:val="225"/>
        </w:trPr>
        <w:tc>
          <w:tcPr>
            <w:tcW w:w="1492" w:type="dxa"/>
            <w:tcBorders>
              <w:top w:val="nil"/>
              <w:left w:val="nil"/>
              <w:bottom w:val="nil"/>
              <w:right w:val="nil"/>
            </w:tcBorders>
            <w:vAlign w:val="bottom"/>
          </w:tcPr>
          <w:p w14:paraId="0F8E96F3" w14:textId="77777777" w:rsidR="004B712C" w:rsidRDefault="004B712C">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 Jarque-Bera</w:t>
            </w:r>
          </w:p>
        </w:tc>
        <w:tc>
          <w:tcPr>
            <w:tcW w:w="1313" w:type="dxa"/>
            <w:tcBorders>
              <w:top w:val="nil"/>
              <w:left w:val="nil"/>
              <w:bottom w:val="nil"/>
              <w:right w:val="nil"/>
            </w:tcBorders>
            <w:vAlign w:val="bottom"/>
          </w:tcPr>
          <w:p w14:paraId="6C419CBA" w14:textId="77777777" w:rsidR="004B712C" w:rsidRDefault="004B712C">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0.147869</w:t>
            </w:r>
          </w:p>
        </w:tc>
        <w:tc>
          <w:tcPr>
            <w:tcW w:w="1312" w:type="dxa"/>
            <w:tcBorders>
              <w:top w:val="nil"/>
              <w:left w:val="nil"/>
              <w:bottom w:val="nil"/>
              <w:right w:val="nil"/>
            </w:tcBorders>
            <w:vAlign w:val="bottom"/>
          </w:tcPr>
          <w:p w14:paraId="2C266B1B" w14:textId="77777777" w:rsidR="004B712C" w:rsidRDefault="004B712C">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0.189201</w:t>
            </w:r>
          </w:p>
        </w:tc>
        <w:tc>
          <w:tcPr>
            <w:tcW w:w="1313" w:type="dxa"/>
            <w:tcBorders>
              <w:top w:val="nil"/>
              <w:left w:val="nil"/>
              <w:bottom w:val="nil"/>
              <w:right w:val="nil"/>
            </w:tcBorders>
            <w:vAlign w:val="bottom"/>
          </w:tcPr>
          <w:p w14:paraId="58E7B510" w14:textId="77777777" w:rsidR="004B712C" w:rsidRDefault="004B712C">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31.93952</w:t>
            </w:r>
          </w:p>
        </w:tc>
        <w:tc>
          <w:tcPr>
            <w:tcW w:w="1312" w:type="dxa"/>
            <w:tcBorders>
              <w:top w:val="nil"/>
              <w:left w:val="nil"/>
              <w:bottom w:val="nil"/>
              <w:right w:val="nil"/>
            </w:tcBorders>
            <w:vAlign w:val="bottom"/>
          </w:tcPr>
          <w:p w14:paraId="4C1A00E0" w14:textId="77777777" w:rsidR="004B712C" w:rsidRDefault="004B712C">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11.74542</w:t>
            </w:r>
          </w:p>
        </w:tc>
        <w:tc>
          <w:tcPr>
            <w:tcW w:w="1313" w:type="dxa"/>
            <w:tcBorders>
              <w:top w:val="nil"/>
              <w:left w:val="nil"/>
              <w:bottom w:val="nil"/>
              <w:right w:val="nil"/>
            </w:tcBorders>
            <w:vAlign w:val="bottom"/>
          </w:tcPr>
          <w:p w14:paraId="1CA077F4" w14:textId="77777777" w:rsidR="004B712C" w:rsidRDefault="004B712C">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7.500007</w:t>
            </w:r>
          </w:p>
        </w:tc>
        <w:tc>
          <w:tcPr>
            <w:tcW w:w="1312" w:type="dxa"/>
            <w:tcBorders>
              <w:top w:val="nil"/>
              <w:left w:val="nil"/>
              <w:bottom w:val="nil"/>
              <w:right w:val="nil"/>
            </w:tcBorders>
            <w:vAlign w:val="bottom"/>
          </w:tcPr>
          <w:p w14:paraId="532698AB" w14:textId="77777777" w:rsidR="004B712C" w:rsidRDefault="004B712C">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1.092997</w:t>
            </w:r>
          </w:p>
        </w:tc>
      </w:tr>
      <w:tr w:rsidR="004B712C" w14:paraId="61F8744F" w14:textId="77777777" w:rsidTr="00ED5D61">
        <w:trPr>
          <w:trHeight w:val="225"/>
        </w:trPr>
        <w:tc>
          <w:tcPr>
            <w:tcW w:w="1492" w:type="dxa"/>
            <w:tcBorders>
              <w:top w:val="nil"/>
              <w:left w:val="nil"/>
              <w:bottom w:val="nil"/>
              <w:right w:val="nil"/>
            </w:tcBorders>
            <w:vAlign w:val="bottom"/>
          </w:tcPr>
          <w:p w14:paraId="5C148E25" w14:textId="77777777" w:rsidR="004B712C" w:rsidRDefault="004B712C">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 Probability</w:t>
            </w:r>
          </w:p>
        </w:tc>
        <w:tc>
          <w:tcPr>
            <w:tcW w:w="1313" w:type="dxa"/>
            <w:tcBorders>
              <w:top w:val="nil"/>
              <w:left w:val="nil"/>
              <w:bottom w:val="nil"/>
              <w:right w:val="nil"/>
            </w:tcBorders>
            <w:vAlign w:val="bottom"/>
          </w:tcPr>
          <w:p w14:paraId="1B9DFC55" w14:textId="77777777" w:rsidR="004B712C" w:rsidRDefault="004B712C">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0.928733</w:t>
            </w:r>
          </w:p>
        </w:tc>
        <w:tc>
          <w:tcPr>
            <w:tcW w:w="1312" w:type="dxa"/>
            <w:tcBorders>
              <w:top w:val="nil"/>
              <w:left w:val="nil"/>
              <w:bottom w:val="nil"/>
              <w:right w:val="nil"/>
            </w:tcBorders>
            <w:vAlign w:val="bottom"/>
          </w:tcPr>
          <w:p w14:paraId="16E60905" w14:textId="77777777" w:rsidR="004B712C" w:rsidRDefault="004B712C">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0.909736</w:t>
            </w:r>
          </w:p>
        </w:tc>
        <w:tc>
          <w:tcPr>
            <w:tcW w:w="1313" w:type="dxa"/>
            <w:tcBorders>
              <w:top w:val="nil"/>
              <w:left w:val="nil"/>
              <w:bottom w:val="nil"/>
              <w:right w:val="nil"/>
            </w:tcBorders>
            <w:vAlign w:val="bottom"/>
          </w:tcPr>
          <w:p w14:paraId="11F4CAE1" w14:textId="77777777" w:rsidR="004B712C" w:rsidRDefault="004B712C">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0.000000</w:t>
            </w:r>
          </w:p>
        </w:tc>
        <w:tc>
          <w:tcPr>
            <w:tcW w:w="1312" w:type="dxa"/>
            <w:tcBorders>
              <w:top w:val="nil"/>
              <w:left w:val="nil"/>
              <w:bottom w:val="nil"/>
              <w:right w:val="nil"/>
            </w:tcBorders>
            <w:vAlign w:val="bottom"/>
          </w:tcPr>
          <w:p w14:paraId="7717C6D8" w14:textId="77777777" w:rsidR="004B712C" w:rsidRDefault="004B712C">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0.002815</w:t>
            </w:r>
          </w:p>
        </w:tc>
        <w:tc>
          <w:tcPr>
            <w:tcW w:w="1313" w:type="dxa"/>
            <w:tcBorders>
              <w:top w:val="nil"/>
              <w:left w:val="nil"/>
              <w:bottom w:val="nil"/>
              <w:right w:val="nil"/>
            </w:tcBorders>
            <w:vAlign w:val="bottom"/>
          </w:tcPr>
          <w:p w14:paraId="663433A5" w14:textId="77777777" w:rsidR="004B712C" w:rsidRDefault="004B712C">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0.023518</w:t>
            </w:r>
          </w:p>
        </w:tc>
        <w:tc>
          <w:tcPr>
            <w:tcW w:w="1312" w:type="dxa"/>
            <w:tcBorders>
              <w:top w:val="nil"/>
              <w:left w:val="nil"/>
              <w:bottom w:val="nil"/>
              <w:right w:val="nil"/>
            </w:tcBorders>
            <w:vAlign w:val="bottom"/>
          </w:tcPr>
          <w:p w14:paraId="7BAE1F6C" w14:textId="77777777" w:rsidR="004B712C" w:rsidRDefault="004B712C">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0.578974</w:t>
            </w:r>
          </w:p>
        </w:tc>
      </w:tr>
      <w:tr w:rsidR="004B712C" w14:paraId="65DBADCE" w14:textId="77777777" w:rsidTr="00ED5D61">
        <w:trPr>
          <w:trHeight w:val="225"/>
        </w:trPr>
        <w:tc>
          <w:tcPr>
            <w:tcW w:w="1492" w:type="dxa"/>
            <w:tcBorders>
              <w:top w:val="nil"/>
              <w:left w:val="nil"/>
              <w:bottom w:val="nil"/>
              <w:right w:val="nil"/>
            </w:tcBorders>
            <w:vAlign w:val="bottom"/>
          </w:tcPr>
          <w:p w14:paraId="1392E121" w14:textId="77777777" w:rsidR="004B712C" w:rsidRDefault="004B712C">
            <w:pPr>
              <w:autoSpaceDE w:val="0"/>
              <w:autoSpaceDN w:val="0"/>
              <w:adjustRightInd w:val="0"/>
              <w:jc w:val="center"/>
              <w:rPr>
                <w:rFonts w:ascii="Arial" w:eastAsia="Calibri" w:hAnsi="Arial" w:cs="Arial"/>
                <w:color w:val="000000"/>
                <w:sz w:val="18"/>
                <w:szCs w:val="18"/>
                <w:lang w:val="en-US"/>
              </w:rPr>
            </w:pPr>
          </w:p>
        </w:tc>
        <w:tc>
          <w:tcPr>
            <w:tcW w:w="1313" w:type="dxa"/>
            <w:tcBorders>
              <w:top w:val="nil"/>
              <w:left w:val="nil"/>
              <w:bottom w:val="nil"/>
              <w:right w:val="nil"/>
            </w:tcBorders>
            <w:vAlign w:val="bottom"/>
          </w:tcPr>
          <w:p w14:paraId="04D36E15" w14:textId="77777777" w:rsidR="004B712C" w:rsidRDefault="004B712C">
            <w:pPr>
              <w:autoSpaceDE w:val="0"/>
              <w:autoSpaceDN w:val="0"/>
              <w:adjustRightInd w:val="0"/>
              <w:jc w:val="center"/>
              <w:rPr>
                <w:rFonts w:ascii="Arial" w:eastAsia="Calibri" w:hAnsi="Arial" w:cs="Arial"/>
                <w:color w:val="000000"/>
                <w:sz w:val="18"/>
                <w:szCs w:val="18"/>
                <w:lang w:val="en-US"/>
              </w:rPr>
            </w:pPr>
          </w:p>
        </w:tc>
        <w:tc>
          <w:tcPr>
            <w:tcW w:w="1312" w:type="dxa"/>
            <w:tcBorders>
              <w:top w:val="nil"/>
              <w:left w:val="nil"/>
              <w:bottom w:val="nil"/>
              <w:right w:val="nil"/>
            </w:tcBorders>
            <w:vAlign w:val="bottom"/>
          </w:tcPr>
          <w:p w14:paraId="3E32CCDB" w14:textId="77777777" w:rsidR="004B712C" w:rsidRDefault="004B712C">
            <w:pPr>
              <w:autoSpaceDE w:val="0"/>
              <w:autoSpaceDN w:val="0"/>
              <w:adjustRightInd w:val="0"/>
              <w:jc w:val="center"/>
              <w:rPr>
                <w:rFonts w:ascii="Arial" w:eastAsia="Calibri" w:hAnsi="Arial" w:cs="Arial"/>
                <w:color w:val="000000"/>
                <w:sz w:val="18"/>
                <w:szCs w:val="18"/>
                <w:lang w:val="en-US"/>
              </w:rPr>
            </w:pPr>
          </w:p>
        </w:tc>
        <w:tc>
          <w:tcPr>
            <w:tcW w:w="1313" w:type="dxa"/>
            <w:tcBorders>
              <w:top w:val="nil"/>
              <w:left w:val="nil"/>
              <w:bottom w:val="nil"/>
              <w:right w:val="nil"/>
            </w:tcBorders>
            <w:vAlign w:val="bottom"/>
          </w:tcPr>
          <w:p w14:paraId="3DE9D45C" w14:textId="77777777" w:rsidR="004B712C" w:rsidRDefault="004B712C">
            <w:pPr>
              <w:autoSpaceDE w:val="0"/>
              <w:autoSpaceDN w:val="0"/>
              <w:adjustRightInd w:val="0"/>
              <w:jc w:val="center"/>
              <w:rPr>
                <w:rFonts w:ascii="Arial" w:eastAsia="Calibri" w:hAnsi="Arial" w:cs="Arial"/>
                <w:color w:val="000000"/>
                <w:sz w:val="18"/>
                <w:szCs w:val="18"/>
                <w:lang w:val="en-US"/>
              </w:rPr>
            </w:pPr>
          </w:p>
        </w:tc>
        <w:tc>
          <w:tcPr>
            <w:tcW w:w="1312" w:type="dxa"/>
            <w:tcBorders>
              <w:top w:val="nil"/>
              <w:left w:val="nil"/>
              <w:bottom w:val="nil"/>
              <w:right w:val="nil"/>
            </w:tcBorders>
            <w:vAlign w:val="bottom"/>
          </w:tcPr>
          <w:p w14:paraId="4E84AF5A" w14:textId="77777777" w:rsidR="004B712C" w:rsidRDefault="004B712C">
            <w:pPr>
              <w:autoSpaceDE w:val="0"/>
              <w:autoSpaceDN w:val="0"/>
              <w:adjustRightInd w:val="0"/>
              <w:jc w:val="center"/>
              <w:rPr>
                <w:rFonts w:ascii="Arial" w:eastAsia="Calibri" w:hAnsi="Arial" w:cs="Arial"/>
                <w:color w:val="000000"/>
                <w:sz w:val="18"/>
                <w:szCs w:val="18"/>
                <w:lang w:val="en-US"/>
              </w:rPr>
            </w:pPr>
          </w:p>
        </w:tc>
        <w:tc>
          <w:tcPr>
            <w:tcW w:w="1313" w:type="dxa"/>
            <w:tcBorders>
              <w:top w:val="nil"/>
              <w:left w:val="nil"/>
              <w:bottom w:val="nil"/>
              <w:right w:val="nil"/>
            </w:tcBorders>
            <w:vAlign w:val="bottom"/>
          </w:tcPr>
          <w:p w14:paraId="5347F90B" w14:textId="77777777" w:rsidR="004B712C" w:rsidRDefault="004B712C">
            <w:pPr>
              <w:autoSpaceDE w:val="0"/>
              <w:autoSpaceDN w:val="0"/>
              <w:adjustRightInd w:val="0"/>
              <w:jc w:val="center"/>
              <w:rPr>
                <w:rFonts w:ascii="Arial" w:eastAsia="Calibri" w:hAnsi="Arial" w:cs="Arial"/>
                <w:color w:val="000000"/>
                <w:sz w:val="18"/>
                <w:szCs w:val="18"/>
                <w:lang w:val="en-US"/>
              </w:rPr>
            </w:pPr>
          </w:p>
        </w:tc>
        <w:tc>
          <w:tcPr>
            <w:tcW w:w="1312" w:type="dxa"/>
            <w:tcBorders>
              <w:top w:val="nil"/>
              <w:left w:val="nil"/>
              <w:bottom w:val="nil"/>
              <w:right w:val="nil"/>
            </w:tcBorders>
            <w:vAlign w:val="bottom"/>
          </w:tcPr>
          <w:p w14:paraId="0B2A03AD" w14:textId="77777777" w:rsidR="004B712C" w:rsidRDefault="004B712C">
            <w:pPr>
              <w:autoSpaceDE w:val="0"/>
              <w:autoSpaceDN w:val="0"/>
              <w:adjustRightInd w:val="0"/>
              <w:jc w:val="center"/>
              <w:rPr>
                <w:rFonts w:ascii="Arial" w:eastAsia="Calibri" w:hAnsi="Arial" w:cs="Arial"/>
                <w:color w:val="000000"/>
                <w:sz w:val="18"/>
                <w:szCs w:val="18"/>
                <w:lang w:val="en-US"/>
              </w:rPr>
            </w:pPr>
          </w:p>
        </w:tc>
      </w:tr>
      <w:tr w:rsidR="004B712C" w14:paraId="12AC1761" w14:textId="77777777" w:rsidTr="00ED5D61">
        <w:trPr>
          <w:trHeight w:val="225"/>
        </w:trPr>
        <w:tc>
          <w:tcPr>
            <w:tcW w:w="1492" w:type="dxa"/>
            <w:tcBorders>
              <w:top w:val="nil"/>
              <w:left w:val="nil"/>
              <w:bottom w:val="nil"/>
              <w:right w:val="nil"/>
            </w:tcBorders>
            <w:vAlign w:val="bottom"/>
          </w:tcPr>
          <w:p w14:paraId="37A7AD40" w14:textId="77777777" w:rsidR="004B712C" w:rsidRDefault="004B712C">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 Sum</w:t>
            </w:r>
          </w:p>
        </w:tc>
        <w:tc>
          <w:tcPr>
            <w:tcW w:w="1313" w:type="dxa"/>
            <w:tcBorders>
              <w:top w:val="nil"/>
              <w:left w:val="nil"/>
              <w:bottom w:val="nil"/>
              <w:right w:val="nil"/>
            </w:tcBorders>
            <w:vAlign w:val="bottom"/>
          </w:tcPr>
          <w:p w14:paraId="36AE3BEE" w14:textId="77777777" w:rsidR="004B712C" w:rsidRDefault="004B712C">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0.562400</w:t>
            </w:r>
          </w:p>
        </w:tc>
        <w:tc>
          <w:tcPr>
            <w:tcW w:w="1312" w:type="dxa"/>
            <w:tcBorders>
              <w:top w:val="nil"/>
              <w:left w:val="nil"/>
              <w:bottom w:val="nil"/>
              <w:right w:val="nil"/>
            </w:tcBorders>
            <w:vAlign w:val="bottom"/>
          </w:tcPr>
          <w:p w14:paraId="553DDE78" w14:textId="77777777" w:rsidR="004B712C" w:rsidRDefault="004B712C">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39.09620</w:t>
            </w:r>
          </w:p>
        </w:tc>
        <w:tc>
          <w:tcPr>
            <w:tcW w:w="1313" w:type="dxa"/>
            <w:tcBorders>
              <w:top w:val="nil"/>
              <w:left w:val="nil"/>
              <w:bottom w:val="nil"/>
              <w:right w:val="nil"/>
            </w:tcBorders>
            <w:vAlign w:val="bottom"/>
          </w:tcPr>
          <w:p w14:paraId="418C8699" w14:textId="77777777" w:rsidR="004B712C" w:rsidRDefault="004B712C">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1.450300</w:t>
            </w:r>
          </w:p>
        </w:tc>
        <w:tc>
          <w:tcPr>
            <w:tcW w:w="1312" w:type="dxa"/>
            <w:tcBorders>
              <w:top w:val="nil"/>
              <w:left w:val="nil"/>
              <w:bottom w:val="nil"/>
              <w:right w:val="nil"/>
            </w:tcBorders>
            <w:vAlign w:val="bottom"/>
          </w:tcPr>
          <w:p w14:paraId="47146FBA" w14:textId="77777777" w:rsidR="004B712C" w:rsidRDefault="004B712C">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40.10670</w:t>
            </w:r>
          </w:p>
        </w:tc>
        <w:tc>
          <w:tcPr>
            <w:tcW w:w="1313" w:type="dxa"/>
            <w:tcBorders>
              <w:top w:val="nil"/>
              <w:left w:val="nil"/>
              <w:bottom w:val="nil"/>
              <w:right w:val="nil"/>
            </w:tcBorders>
            <w:vAlign w:val="bottom"/>
          </w:tcPr>
          <w:p w14:paraId="760F0BBB" w14:textId="77777777" w:rsidR="004B712C" w:rsidRDefault="004B712C">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23.00000</w:t>
            </w:r>
          </w:p>
        </w:tc>
        <w:tc>
          <w:tcPr>
            <w:tcW w:w="1312" w:type="dxa"/>
            <w:tcBorders>
              <w:top w:val="nil"/>
              <w:left w:val="nil"/>
              <w:bottom w:val="nil"/>
              <w:right w:val="nil"/>
            </w:tcBorders>
            <w:vAlign w:val="bottom"/>
          </w:tcPr>
          <w:p w14:paraId="3A420AFB" w14:textId="77777777" w:rsidR="004B712C" w:rsidRDefault="004B712C">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790.8743</w:t>
            </w:r>
          </w:p>
        </w:tc>
      </w:tr>
      <w:tr w:rsidR="004B712C" w14:paraId="7EE4148C" w14:textId="77777777" w:rsidTr="00ED5D61">
        <w:trPr>
          <w:trHeight w:val="225"/>
        </w:trPr>
        <w:tc>
          <w:tcPr>
            <w:tcW w:w="1492" w:type="dxa"/>
            <w:tcBorders>
              <w:top w:val="nil"/>
              <w:left w:val="nil"/>
              <w:bottom w:val="nil"/>
              <w:right w:val="nil"/>
            </w:tcBorders>
            <w:vAlign w:val="bottom"/>
          </w:tcPr>
          <w:p w14:paraId="6F098FB2" w14:textId="77777777" w:rsidR="004B712C" w:rsidRDefault="004B712C">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 Sum Sq. Dev.</w:t>
            </w:r>
          </w:p>
        </w:tc>
        <w:tc>
          <w:tcPr>
            <w:tcW w:w="1313" w:type="dxa"/>
            <w:tcBorders>
              <w:top w:val="nil"/>
              <w:left w:val="nil"/>
              <w:bottom w:val="nil"/>
              <w:right w:val="nil"/>
            </w:tcBorders>
            <w:vAlign w:val="bottom"/>
          </w:tcPr>
          <w:p w14:paraId="5CDA86FD" w14:textId="77777777" w:rsidR="004B712C" w:rsidRDefault="004B712C">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0.006013</w:t>
            </w:r>
          </w:p>
        </w:tc>
        <w:tc>
          <w:tcPr>
            <w:tcW w:w="1312" w:type="dxa"/>
            <w:tcBorders>
              <w:top w:val="nil"/>
              <w:left w:val="nil"/>
              <w:bottom w:val="nil"/>
              <w:right w:val="nil"/>
            </w:tcBorders>
            <w:vAlign w:val="bottom"/>
          </w:tcPr>
          <w:p w14:paraId="46798455" w14:textId="77777777" w:rsidR="004B712C" w:rsidRDefault="004B712C">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0.587101</w:t>
            </w:r>
          </w:p>
        </w:tc>
        <w:tc>
          <w:tcPr>
            <w:tcW w:w="1313" w:type="dxa"/>
            <w:tcBorders>
              <w:top w:val="nil"/>
              <w:left w:val="nil"/>
              <w:bottom w:val="nil"/>
              <w:right w:val="nil"/>
            </w:tcBorders>
            <w:vAlign w:val="bottom"/>
          </w:tcPr>
          <w:p w14:paraId="3ED68459" w14:textId="77777777" w:rsidR="004B712C" w:rsidRDefault="004B712C">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0.015175</w:t>
            </w:r>
          </w:p>
        </w:tc>
        <w:tc>
          <w:tcPr>
            <w:tcW w:w="1312" w:type="dxa"/>
            <w:tcBorders>
              <w:top w:val="nil"/>
              <w:left w:val="nil"/>
              <w:bottom w:val="nil"/>
              <w:right w:val="nil"/>
            </w:tcBorders>
            <w:vAlign w:val="bottom"/>
          </w:tcPr>
          <w:p w14:paraId="46A03182" w14:textId="77777777" w:rsidR="004B712C" w:rsidRDefault="004B712C">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3.297985</w:t>
            </w:r>
          </w:p>
        </w:tc>
        <w:tc>
          <w:tcPr>
            <w:tcW w:w="1313" w:type="dxa"/>
            <w:tcBorders>
              <w:top w:val="nil"/>
              <w:left w:val="nil"/>
              <w:bottom w:val="nil"/>
              <w:right w:val="nil"/>
            </w:tcBorders>
            <w:vAlign w:val="bottom"/>
          </w:tcPr>
          <w:p w14:paraId="0A9826A4" w14:textId="77777777" w:rsidR="004B712C" w:rsidRDefault="004B712C">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11.24444</w:t>
            </w:r>
          </w:p>
        </w:tc>
        <w:tc>
          <w:tcPr>
            <w:tcW w:w="1312" w:type="dxa"/>
            <w:tcBorders>
              <w:top w:val="nil"/>
              <w:left w:val="nil"/>
              <w:bottom w:val="nil"/>
              <w:right w:val="nil"/>
            </w:tcBorders>
            <w:vAlign w:val="bottom"/>
          </w:tcPr>
          <w:p w14:paraId="0A0F0FF6" w14:textId="77777777" w:rsidR="004B712C" w:rsidRDefault="004B712C">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176.0987</w:t>
            </w:r>
          </w:p>
        </w:tc>
      </w:tr>
      <w:tr w:rsidR="004B712C" w14:paraId="50C85C56" w14:textId="77777777" w:rsidTr="00ED5D61">
        <w:trPr>
          <w:trHeight w:val="225"/>
        </w:trPr>
        <w:tc>
          <w:tcPr>
            <w:tcW w:w="1492" w:type="dxa"/>
            <w:tcBorders>
              <w:top w:val="nil"/>
              <w:left w:val="nil"/>
              <w:bottom w:val="nil"/>
              <w:right w:val="nil"/>
            </w:tcBorders>
            <w:vAlign w:val="bottom"/>
          </w:tcPr>
          <w:p w14:paraId="0EF54A4E" w14:textId="77777777" w:rsidR="004B712C" w:rsidRDefault="004B712C">
            <w:pPr>
              <w:autoSpaceDE w:val="0"/>
              <w:autoSpaceDN w:val="0"/>
              <w:adjustRightInd w:val="0"/>
              <w:jc w:val="center"/>
              <w:rPr>
                <w:rFonts w:ascii="Arial" w:eastAsia="Calibri" w:hAnsi="Arial" w:cs="Arial"/>
                <w:color w:val="000000"/>
                <w:sz w:val="18"/>
                <w:szCs w:val="18"/>
                <w:lang w:val="en-US"/>
              </w:rPr>
            </w:pPr>
          </w:p>
        </w:tc>
        <w:tc>
          <w:tcPr>
            <w:tcW w:w="1313" w:type="dxa"/>
            <w:tcBorders>
              <w:top w:val="nil"/>
              <w:left w:val="nil"/>
              <w:bottom w:val="nil"/>
              <w:right w:val="nil"/>
            </w:tcBorders>
            <w:vAlign w:val="bottom"/>
          </w:tcPr>
          <w:p w14:paraId="73304728" w14:textId="77777777" w:rsidR="004B712C" w:rsidRDefault="004B712C">
            <w:pPr>
              <w:autoSpaceDE w:val="0"/>
              <w:autoSpaceDN w:val="0"/>
              <w:adjustRightInd w:val="0"/>
              <w:jc w:val="center"/>
              <w:rPr>
                <w:rFonts w:ascii="Arial" w:eastAsia="Calibri" w:hAnsi="Arial" w:cs="Arial"/>
                <w:color w:val="000000"/>
                <w:sz w:val="18"/>
                <w:szCs w:val="18"/>
                <w:lang w:val="en-US"/>
              </w:rPr>
            </w:pPr>
          </w:p>
        </w:tc>
        <w:tc>
          <w:tcPr>
            <w:tcW w:w="1312" w:type="dxa"/>
            <w:tcBorders>
              <w:top w:val="nil"/>
              <w:left w:val="nil"/>
              <w:bottom w:val="nil"/>
              <w:right w:val="nil"/>
            </w:tcBorders>
            <w:vAlign w:val="bottom"/>
          </w:tcPr>
          <w:p w14:paraId="1E26CBE9" w14:textId="77777777" w:rsidR="004B712C" w:rsidRDefault="004B712C">
            <w:pPr>
              <w:autoSpaceDE w:val="0"/>
              <w:autoSpaceDN w:val="0"/>
              <w:adjustRightInd w:val="0"/>
              <w:jc w:val="center"/>
              <w:rPr>
                <w:rFonts w:ascii="Arial" w:eastAsia="Calibri" w:hAnsi="Arial" w:cs="Arial"/>
                <w:color w:val="000000"/>
                <w:sz w:val="18"/>
                <w:szCs w:val="18"/>
                <w:lang w:val="en-US"/>
              </w:rPr>
            </w:pPr>
          </w:p>
        </w:tc>
        <w:tc>
          <w:tcPr>
            <w:tcW w:w="1313" w:type="dxa"/>
            <w:tcBorders>
              <w:top w:val="nil"/>
              <w:left w:val="nil"/>
              <w:bottom w:val="nil"/>
              <w:right w:val="nil"/>
            </w:tcBorders>
            <w:vAlign w:val="bottom"/>
          </w:tcPr>
          <w:p w14:paraId="51695F38" w14:textId="77777777" w:rsidR="004B712C" w:rsidRDefault="004B712C">
            <w:pPr>
              <w:autoSpaceDE w:val="0"/>
              <w:autoSpaceDN w:val="0"/>
              <w:adjustRightInd w:val="0"/>
              <w:jc w:val="center"/>
              <w:rPr>
                <w:rFonts w:ascii="Arial" w:eastAsia="Calibri" w:hAnsi="Arial" w:cs="Arial"/>
                <w:color w:val="000000"/>
                <w:sz w:val="18"/>
                <w:szCs w:val="18"/>
                <w:lang w:val="en-US"/>
              </w:rPr>
            </w:pPr>
          </w:p>
        </w:tc>
        <w:tc>
          <w:tcPr>
            <w:tcW w:w="1312" w:type="dxa"/>
            <w:tcBorders>
              <w:top w:val="nil"/>
              <w:left w:val="nil"/>
              <w:bottom w:val="nil"/>
              <w:right w:val="nil"/>
            </w:tcBorders>
            <w:vAlign w:val="bottom"/>
          </w:tcPr>
          <w:p w14:paraId="5276BC50" w14:textId="77777777" w:rsidR="004B712C" w:rsidRDefault="004B712C">
            <w:pPr>
              <w:autoSpaceDE w:val="0"/>
              <w:autoSpaceDN w:val="0"/>
              <w:adjustRightInd w:val="0"/>
              <w:jc w:val="center"/>
              <w:rPr>
                <w:rFonts w:ascii="Arial" w:eastAsia="Calibri" w:hAnsi="Arial" w:cs="Arial"/>
                <w:color w:val="000000"/>
                <w:sz w:val="18"/>
                <w:szCs w:val="18"/>
                <w:lang w:val="en-US"/>
              </w:rPr>
            </w:pPr>
          </w:p>
        </w:tc>
        <w:tc>
          <w:tcPr>
            <w:tcW w:w="1313" w:type="dxa"/>
            <w:tcBorders>
              <w:top w:val="nil"/>
              <w:left w:val="nil"/>
              <w:bottom w:val="nil"/>
              <w:right w:val="nil"/>
            </w:tcBorders>
            <w:vAlign w:val="bottom"/>
          </w:tcPr>
          <w:p w14:paraId="30232227" w14:textId="77777777" w:rsidR="004B712C" w:rsidRDefault="004B712C">
            <w:pPr>
              <w:autoSpaceDE w:val="0"/>
              <w:autoSpaceDN w:val="0"/>
              <w:adjustRightInd w:val="0"/>
              <w:jc w:val="center"/>
              <w:rPr>
                <w:rFonts w:ascii="Arial" w:eastAsia="Calibri" w:hAnsi="Arial" w:cs="Arial"/>
                <w:color w:val="000000"/>
                <w:sz w:val="18"/>
                <w:szCs w:val="18"/>
                <w:lang w:val="en-US"/>
              </w:rPr>
            </w:pPr>
          </w:p>
        </w:tc>
        <w:tc>
          <w:tcPr>
            <w:tcW w:w="1312" w:type="dxa"/>
            <w:tcBorders>
              <w:top w:val="nil"/>
              <w:left w:val="nil"/>
              <w:bottom w:val="nil"/>
              <w:right w:val="nil"/>
            </w:tcBorders>
            <w:vAlign w:val="bottom"/>
          </w:tcPr>
          <w:p w14:paraId="4EE20AE2" w14:textId="77777777" w:rsidR="004B712C" w:rsidRDefault="004B712C">
            <w:pPr>
              <w:autoSpaceDE w:val="0"/>
              <w:autoSpaceDN w:val="0"/>
              <w:adjustRightInd w:val="0"/>
              <w:jc w:val="center"/>
              <w:rPr>
                <w:rFonts w:ascii="Arial" w:eastAsia="Calibri" w:hAnsi="Arial" w:cs="Arial"/>
                <w:color w:val="000000"/>
                <w:sz w:val="18"/>
                <w:szCs w:val="18"/>
                <w:lang w:val="en-US"/>
              </w:rPr>
            </w:pPr>
          </w:p>
        </w:tc>
      </w:tr>
      <w:tr w:rsidR="004B712C" w14:paraId="47546686" w14:textId="77777777" w:rsidTr="00ED5D61">
        <w:trPr>
          <w:trHeight w:val="225"/>
        </w:trPr>
        <w:tc>
          <w:tcPr>
            <w:tcW w:w="1492" w:type="dxa"/>
            <w:tcBorders>
              <w:top w:val="nil"/>
              <w:left w:val="nil"/>
              <w:bottom w:val="nil"/>
              <w:right w:val="nil"/>
            </w:tcBorders>
            <w:vAlign w:val="bottom"/>
          </w:tcPr>
          <w:p w14:paraId="318B4016" w14:textId="77777777" w:rsidR="004B712C" w:rsidRDefault="004B712C">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 Observations</w:t>
            </w:r>
          </w:p>
        </w:tc>
        <w:tc>
          <w:tcPr>
            <w:tcW w:w="1313" w:type="dxa"/>
            <w:tcBorders>
              <w:top w:val="nil"/>
              <w:left w:val="nil"/>
              <w:bottom w:val="nil"/>
              <w:right w:val="nil"/>
            </w:tcBorders>
            <w:vAlign w:val="bottom"/>
          </w:tcPr>
          <w:p w14:paraId="46265499" w14:textId="77777777" w:rsidR="004B712C" w:rsidRDefault="004B712C">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45</w:t>
            </w:r>
          </w:p>
        </w:tc>
        <w:tc>
          <w:tcPr>
            <w:tcW w:w="1312" w:type="dxa"/>
            <w:tcBorders>
              <w:top w:val="nil"/>
              <w:left w:val="nil"/>
              <w:bottom w:val="nil"/>
              <w:right w:val="nil"/>
            </w:tcBorders>
            <w:vAlign w:val="bottom"/>
          </w:tcPr>
          <w:p w14:paraId="47884BCC" w14:textId="77777777" w:rsidR="004B712C" w:rsidRDefault="004B712C">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45</w:t>
            </w:r>
          </w:p>
        </w:tc>
        <w:tc>
          <w:tcPr>
            <w:tcW w:w="1313" w:type="dxa"/>
            <w:tcBorders>
              <w:top w:val="nil"/>
              <w:left w:val="nil"/>
              <w:bottom w:val="nil"/>
              <w:right w:val="nil"/>
            </w:tcBorders>
            <w:vAlign w:val="bottom"/>
          </w:tcPr>
          <w:p w14:paraId="52D09F42" w14:textId="77777777" w:rsidR="004B712C" w:rsidRDefault="004B712C">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45</w:t>
            </w:r>
          </w:p>
        </w:tc>
        <w:tc>
          <w:tcPr>
            <w:tcW w:w="1312" w:type="dxa"/>
            <w:tcBorders>
              <w:top w:val="nil"/>
              <w:left w:val="nil"/>
              <w:bottom w:val="nil"/>
              <w:right w:val="nil"/>
            </w:tcBorders>
            <w:vAlign w:val="bottom"/>
          </w:tcPr>
          <w:p w14:paraId="287A9220" w14:textId="77777777" w:rsidR="004B712C" w:rsidRDefault="004B712C">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45</w:t>
            </w:r>
          </w:p>
        </w:tc>
        <w:tc>
          <w:tcPr>
            <w:tcW w:w="1313" w:type="dxa"/>
            <w:tcBorders>
              <w:top w:val="nil"/>
              <w:left w:val="nil"/>
              <w:bottom w:val="nil"/>
              <w:right w:val="nil"/>
            </w:tcBorders>
            <w:vAlign w:val="bottom"/>
          </w:tcPr>
          <w:p w14:paraId="0144A5BA" w14:textId="77777777" w:rsidR="004B712C" w:rsidRDefault="004B712C">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45</w:t>
            </w:r>
          </w:p>
        </w:tc>
        <w:tc>
          <w:tcPr>
            <w:tcW w:w="1312" w:type="dxa"/>
            <w:tcBorders>
              <w:top w:val="nil"/>
              <w:left w:val="nil"/>
              <w:bottom w:val="nil"/>
              <w:right w:val="nil"/>
            </w:tcBorders>
            <w:vAlign w:val="bottom"/>
          </w:tcPr>
          <w:p w14:paraId="41968AB7" w14:textId="77777777" w:rsidR="004B712C" w:rsidRDefault="004B712C">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45</w:t>
            </w:r>
          </w:p>
        </w:tc>
      </w:tr>
    </w:tbl>
    <w:p w14:paraId="0A91ADAD" w14:textId="77777777" w:rsidR="00516B24" w:rsidRDefault="00516B24" w:rsidP="00397FEB">
      <w:pPr>
        <w:spacing w:line="480" w:lineRule="auto"/>
        <w:rPr>
          <w:rFonts w:ascii="Arial" w:eastAsia="Calibri" w:hAnsi="Arial" w:cs="Arial"/>
          <w:sz w:val="18"/>
          <w:szCs w:val="18"/>
          <w:lang w:val="en-US"/>
        </w:rPr>
      </w:pPr>
    </w:p>
    <w:p w14:paraId="6208D060" w14:textId="0EBBB145" w:rsidR="00397FEB" w:rsidRPr="00397FEB" w:rsidRDefault="00397FEB" w:rsidP="00397FEB">
      <w:pPr>
        <w:spacing w:line="480" w:lineRule="auto"/>
        <w:rPr>
          <w:b/>
        </w:rPr>
      </w:pPr>
      <w:r>
        <w:rPr>
          <w:b/>
        </w:rPr>
        <w:t xml:space="preserve">Lampiran </w:t>
      </w:r>
      <w:r w:rsidR="00922A63">
        <w:rPr>
          <w:b/>
        </w:rPr>
        <w:t>3</w:t>
      </w:r>
      <w:r>
        <w:rPr>
          <w:b/>
        </w:rPr>
        <w:t xml:space="preserve">: Uji Chow Regresi 1 </w:t>
      </w: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397FEB" w14:paraId="0E7C2690" w14:textId="77777777" w:rsidTr="00397FEB">
        <w:trPr>
          <w:trHeight w:val="225"/>
        </w:trPr>
        <w:tc>
          <w:tcPr>
            <w:tcW w:w="4327" w:type="dxa"/>
            <w:gridSpan w:val="3"/>
            <w:tcBorders>
              <w:top w:val="nil"/>
              <w:left w:val="nil"/>
              <w:bottom w:val="nil"/>
              <w:right w:val="nil"/>
            </w:tcBorders>
            <w:vAlign w:val="bottom"/>
          </w:tcPr>
          <w:p w14:paraId="072EDD6D" w14:textId="77777777" w:rsidR="00397FEB" w:rsidRDefault="00397FEB">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Redundant Fixed Effects Tests</w:t>
            </w:r>
          </w:p>
        </w:tc>
        <w:tc>
          <w:tcPr>
            <w:tcW w:w="1208" w:type="dxa"/>
            <w:tcBorders>
              <w:top w:val="nil"/>
              <w:left w:val="nil"/>
              <w:bottom w:val="nil"/>
              <w:right w:val="nil"/>
            </w:tcBorders>
            <w:vAlign w:val="bottom"/>
          </w:tcPr>
          <w:p w14:paraId="38551064"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3262AC63" w14:textId="77777777" w:rsidR="00397FEB" w:rsidRDefault="00397FEB">
            <w:pPr>
              <w:autoSpaceDE w:val="0"/>
              <w:autoSpaceDN w:val="0"/>
              <w:adjustRightInd w:val="0"/>
              <w:jc w:val="center"/>
              <w:rPr>
                <w:rFonts w:ascii="Arial" w:eastAsia="Calibri" w:hAnsi="Arial" w:cs="Arial"/>
                <w:color w:val="000000"/>
                <w:sz w:val="18"/>
                <w:szCs w:val="18"/>
                <w:lang w:val="en-US"/>
              </w:rPr>
            </w:pPr>
          </w:p>
        </w:tc>
      </w:tr>
      <w:tr w:rsidR="00397FEB" w14:paraId="1873D835" w14:textId="77777777" w:rsidTr="00397FEB">
        <w:trPr>
          <w:trHeight w:val="225"/>
        </w:trPr>
        <w:tc>
          <w:tcPr>
            <w:tcW w:w="4327" w:type="dxa"/>
            <w:gridSpan w:val="3"/>
            <w:tcBorders>
              <w:top w:val="nil"/>
              <w:left w:val="nil"/>
              <w:bottom w:val="nil"/>
              <w:right w:val="nil"/>
            </w:tcBorders>
            <w:vAlign w:val="bottom"/>
          </w:tcPr>
          <w:p w14:paraId="4BE0188F" w14:textId="77777777" w:rsidR="00397FEB" w:rsidRDefault="00397FEB">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Equation: UJICHOW </w:t>
            </w:r>
          </w:p>
        </w:tc>
        <w:tc>
          <w:tcPr>
            <w:tcW w:w="1208" w:type="dxa"/>
            <w:tcBorders>
              <w:top w:val="nil"/>
              <w:left w:val="nil"/>
              <w:bottom w:val="nil"/>
              <w:right w:val="nil"/>
            </w:tcBorders>
            <w:vAlign w:val="bottom"/>
          </w:tcPr>
          <w:p w14:paraId="4A191033"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3E8F3F15" w14:textId="77777777" w:rsidR="00397FEB" w:rsidRDefault="00397FEB">
            <w:pPr>
              <w:autoSpaceDE w:val="0"/>
              <w:autoSpaceDN w:val="0"/>
              <w:adjustRightInd w:val="0"/>
              <w:jc w:val="center"/>
              <w:rPr>
                <w:rFonts w:ascii="Arial" w:eastAsia="Calibri" w:hAnsi="Arial" w:cs="Arial"/>
                <w:color w:val="000000"/>
                <w:sz w:val="18"/>
                <w:szCs w:val="18"/>
                <w:lang w:val="en-US"/>
              </w:rPr>
            </w:pPr>
          </w:p>
        </w:tc>
      </w:tr>
      <w:tr w:rsidR="00397FEB" w14:paraId="2162D0E1" w14:textId="77777777" w:rsidTr="00397FEB">
        <w:trPr>
          <w:trHeight w:val="225"/>
        </w:trPr>
        <w:tc>
          <w:tcPr>
            <w:tcW w:w="5535" w:type="dxa"/>
            <w:gridSpan w:val="4"/>
            <w:tcBorders>
              <w:top w:val="nil"/>
              <w:left w:val="nil"/>
              <w:bottom w:val="nil"/>
              <w:right w:val="nil"/>
            </w:tcBorders>
            <w:vAlign w:val="bottom"/>
          </w:tcPr>
          <w:p w14:paraId="2F3A18FC" w14:textId="77777777" w:rsidR="00397FEB" w:rsidRDefault="00397FEB">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Test cross-section fixed effects</w:t>
            </w:r>
          </w:p>
        </w:tc>
        <w:tc>
          <w:tcPr>
            <w:tcW w:w="997" w:type="dxa"/>
            <w:tcBorders>
              <w:top w:val="nil"/>
              <w:left w:val="nil"/>
              <w:bottom w:val="nil"/>
              <w:right w:val="nil"/>
            </w:tcBorders>
            <w:vAlign w:val="bottom"/>
          </w:tcPr>
          <w:p w14:paraId="41CAEFEB" w14:textId="77777777" w:rsidR="00397FEB" w:rsidRDefault="00397FEB">
            <w:pPr>
              <w:autoSpaceDE w:val="0"/>
              <w:autoSpaceDN w:val="0"/>
              <w:adjustRightInd w:val="0"/>
              <w:jc w:val="center"/>
              <w:rPr>
                <w:rFonts w:ascii="Arial" w:eastAsia="Calibri" w:hAnsi="Arial" w:cs="Arial"/>
                <w:color w:val="000000"/>
                <w:sz w:val="18"/>
                <w:szCs w:val="18"/>
                <w:lang w:val="en-US"/>
              </w:rPr>
            </w:pPr>
          </w:p>
        </w:tc>
      </w:tr>
      <w:tr w:rsidR="00397FEB" w14:paraId="550B89AB" w14:textId="77777777">
        <w:trPr>
          <w:trHeight w:hRule="exact" w:val="90"/>
        </w:trPr>
        <w:tc>
          <w:tcPr>
            <w:tcW w:w="2017" w:type="dxa"/>
            <w:tcBorders>
              <w:top w:val="nil"/>
              <w:left w:val="nil"/>
              <w:bottom w:val="double" w:sz="6" w:space="2" w:color="auto"/>
              <w:right w:val="nil"/>
            </w:tcBorders>
            <w:vAlign w:val="bottom"/>
          </w:tcPr>
          <w:p w14:paraId="66F41EA7"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double" w:sz="6" w:space="2" w:color="auto"/>
              <w:right w:val="nil"/>
            </w:tcBorders>
            <w:vAlign w:val="bottom"/>
          </w:tcPr>
          <w:p w14:paraId="3E48E17B"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double" w:sz="6" w:space="2" w:color="auto"/>
              <w:right w:val="nil"/>
            </w:tcBorders>
            <w:vAlign w:val="bottom"/>
          </w:tcPr>
          <w:p w14:paraId="0CFF0C58"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double" w:sz="6" w:space="2" w:color="auto"/>
              <w:right w:val="nil"/>
            </w:tcBorders>
            <w:vAlign w:val="bottom"/>
          </w:tcPr>
          <w:p w14:paraId="2F894B96"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double" w:sz="6" w:space="2" w:color="auto"/>
              <w:right w:val="nil"/>
            </w:tcBorders>
            <w:vAlign w:val="bottom"/>
          </w:tcPr>
          <w:p w14:paraId="41257523" w14:textId="77777777" w:rsidR="00397FEB" w:rsidRDefault="00397FEB">
            <w:pPr>
              <w:autoSpaceDE w:val="0"/>
              <w:autoSpaceDN w:val="0"/>
              <w:adjustRightInd w:val="0"/>
              <w:jc w:val="center"/>
              <w:rPr>
                <w:rFonts w:ascii="Arial" w:eastAsia="Calibri" w:hAnsi="Arial" w:cs="Arial"/>
                <w:color w:val="000000"/>
                <w:sz w:val="18"/>
                <w:szCs w:val="18"/>
                <w:lang w:val="en-US"/>
              </w:rPr>
            </w:pPr>
          </w:p>
        </w:tc>
      </w:tr>
      <w:tr w:rsidR="00397FEB" w14:paraId="684F465E" w14:textId="77777777">
        <w:trPr>
          <w:trHeight w:hRule="exact" w:val="135"/>
        </w:trPr>
        <w:tc>
          <w:tcPr>
            <w:tcW w:w="2017" w:type="dxa"/>
            <w:tcBorders>
              <w:top w:val="nil"/>
              <w:left w:val="nil"/>
              <w:bottom w:val="nil"/>
              <w:right w:val="nil"/>
            </w:tcBorders>
            <w:vAlign w:val="bottom"/>
          </w:tcPr>
          <w:p w14:paraId="36AD49AD"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nil"/>
              <w:right w:val="nil"/>
            </w:tcBorders>
            <w:vAlign w:val="bottom"/>
          </w:tcPr>
          <w:p w14:paraId="30F0428C"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nil"/>
              <w:right w:val="nil"/>
            </w:tcBorders>
            <w:vAlign w:val="bottom"/>
          </w:tcPr>
          <w:p w14:paraId="0C35C064"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nil"/>
              <w:right w:val="nil"/>
            </w:tcBorders>
            <w:vAlign w:val="bottom"/>
          </w:tcPr>
          <w:p w14:paraId="05227368"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15B1FD4E" w14:textId="77777777" w:rsidR="00397FEB" w:rsidRDefault="00397FEB">
            <w:pPr>
              <w:autoSpaceDE w:val="0"/>
              <w:autoSpaceDN w:val="0"/>
              <w:adjustRightInd w:val="0"/>
              <w:jc w:val="center"/>
              <w:rPr>
                <w:rFonts w:ascii="Arial" w:eastAsia="Calibri" w:hAnsi="Arial" w:cs="Arial"/>
                <w:color w:val="000000"/>
                <w:sz w:val="18"/>
                <w:szCs w:val="18"/>
                <w:lang w:val="en-US"/>
              </w:rPr>
            </w:pPr>
          </w:p>
        </w:tc>
      </w:tr>
      <w:tr w:rsidR="00397FEB" w14:paraId="1911FB47" w14:textId="77777777" w:rsidTr="00397FEB">
        <w:trPr>
          <w:trHeight w:val="225"/>
        </w:trPr>
        <w:tc>
          <w:tcPr>
            <w:tcW w:w="3120" w:type="dxa"/>
            <w:gridSpan w:val="2"/>
            <w:tcBorders>
              <w:top w:val="nil"/>
              <w:left w:val="nil"/>
              <w:bottom w:val="nil"/>
              <w:right w:val="nil"/>
            </w:tcBorders>
            <w:vAlign w:val="bottom"/>
          </w:tcPr>
          <w:p w14:paraId="444B645B" w14:textId="77777777" w:rsidR="00397FEB" w:rsidRDefault="00397FEB">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Effects Test</w:t>
            </w:r>
          </w:p>
        </w:tc>
        <w:tc>
          <w:tcPr>
            <w:tcW w:w="1207" w:type="dxa"/>
            <w:tcBorders>
              <w:top w:val="nil"/>
              <w:left w:val="nil"/>
              <w:bottom w:val="nil"/>
              <w:right w:val="nil"/>
            </w:tcBorders>
            <w:vAlign w:val="bottom"/>
          </w:tcPr>
          <w:p w14:paraId="47894A39"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Statistic  </w:t>
            </w:r>
          </w:p>
        </w:tc>
        <w:tc>
          <w:tcPr>
            <w:tcW w:w="1208" w:type="dxa"/>
            <w:tcBorders>
              <w:top w:val="nil"/>
              <w:left w:val="nil"/>
              <w:bottom w:val="nil"/>
              <w:right w:val="nil"/>
            </w:tcBorders>
            <w:vAlign w:val="bottom"/>
          </w:tcPr>
          <w:p w14:paraId="78F15AC6"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d.f. </w:t>
            </w:r>
          </w:p>
        </w:tc>
        <w:tc>
          <w:tcPr>
            <w:tcW w:w="997" w:type="dxa"/>
            <w:tcBorders>
              <w:top w:val="nil"/>
              <w:left w:val="nil"/>
              <w:bottom w:val="nil"/>
              <w:right w:val="nil"/>
            </w:tcBorders>
            <w:vAlign w:val="bottom"/>
          </w:tcPr>
          <w:p w14:paraId="5E34579D"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Prob. </w:t>
            </w:r>
          </w:p>
        </w:tc>
      </w:tr>
      <w:tr w:rsidR="00397FEB" w14:paraId="3DF49FE3" w14:textId="77777777">
        <w:trPr>
          <w:trHeight w:hRule="exact" w:val="90"/>
        </w:trPr>
        <w:tc>
          <w:tcPr>
            <w:tcW w:w="2017" w:type="dxa"/>
            <w:tcBorders>
              <w:top w:val="nil"/>
              <w:left w:val="nil"/>
              <w:bottom w:val="double" w:sz="6" w:space="2" w:color="auto"/>
              <w:right w:val="nil"/>
            </w:tcBorders>
            <w:vAlign w:val="bottom"/>
          </w:tcPr>
          <w:p w14:paraId="61E19314"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double" w:sz="6" w:space="2" w:color="auto"/>
              <w:right w:val="nil"/>
            </w:tcBorders>
            <w:vAlign w:val="bottom"/>
          </w:tcPr>
          <w:p w14:paraId="25D460A0"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double" w:sz="6" w:space="2" w:color="auto"/>
              <w:right w:val="nil"/>
            </w:tcBorders>
            <w:vAlign w:val="bottom"/>
          </w:tcPr>
          <w:p w14:paraId="5F8BA55A"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double" w:sz="6" w:space="2" w:color="auto"/>
              <w:right w:val="nil"/>
            </w:tcBorders>
            <w:vAlign w:val="bottom"/>
          </w:tcPr>
          <w:p w14:paraId="0B5355A0"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double" w:sz="6" w:space="2" w:color="auto"/>
              <w:right w:val="nil"/>
            </w:tcBorders>
            <w:vAlign w:val="bottom"/>
          </w:tcPr>
          <w:p w14:paraId="17088C22" w14:textId="77777777" w:rsidR="00397FEB" w:rsidRDefault="00397FEB">
            <w:pPr>
              <w:autoSpaceDE w:val="0"/>
              <w:autoSpaceDN w:val="0"/>
              <w:adjustRightInd w:val="0"/>
              <w:jc w:val="center"/>
              <w:rPr>
                <w:rFonts w:ascii="Arial" w:eastAsia="Calibri" w:hAnsi="Arial" w:cs="Arial"/>
                <w:color w:val="000000"/>
                <w:sz w:val="18"/>
                <w:szCs w:val="18"/>
                <w:lang w:val="en-US"/>
              </w:rPr>
            </w:pPr>
          </w:p>
        </w:tc>
      </w:tr>
      <w:tr w:rsidR="00397FEB" w14:paraId="2EEC6BC8" w14:textId="77777777">
        <w:trPr>
          <w:trHeight w:hRule="exact" w:val="135"/>
        </w:trPr>
        <w:tc>
          <w:tcPr>
            <w:tcW w:w="2017" w:type="dxa"/>
            <w:tcBorders>
              <w:top w:val="nil"/>
              <w:left w:val="nil"/>
              <w:bottom w:val="nil"/>
              <w:right w:val="nil"/>
            </w:tcBorders>
            <w:vAlign w:val="bottom"/>
          </w:tcPr>
          <w:p w14:paraId="6CA68F65"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nil"/>
              <w:right w:val="nil"/>
            </w:tcBorders>
            <w:vAlign w:val="bottom"/>
          </w:tcPr>
          <w:p w14:paraId="4CD7FDEB"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nil"/>
              <w:right w:val="nil"/>
            </w:tcBorders>
            <w:vAlign w:val="bottom"/>
          </w:tcPr>
          <w:p w14:paraId="1534ED53"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nil"/>
              <w:right w:val="nil"/>
            </w:tcBorders>
            <w:vAlign w:val="bottom"/>
          </w:tcPr>
          <w:p w14:paraId="2A815189"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3E21BA14" w14:textId="77777777" w:rsidR="00397FEB" w:rsidRDefault="00397FEB">
            <w:pPr>
              <w:autoSpaceDE w:val="0"/>
              <w:autoSpaceDN w:val="0"/>
              <w:adjustRightInd w:val="0"/>
              <w:jc w:val="center"/>
              <w:rPr>
                <w:rFonts w:ascii="Arial" w:eastAsia="Calibri" w:hAnsi="Arial" w:cs="Arial"/>
                <w:color w:val="000000"/>
                <w:sz w:val="18"/>
                <w:szCs w:val="18"/>
                <w:lang w:val="en-US"/>
              </w:rPr>
            </w:pPr>
          </w:p>
        </w:tc>
      </w:tr>
      <w:tr w:rsidR="00397FEB" w14:paraId="54B12F45" w14:textId="77777777" w:rsidTr="00397FEB">
        <w:trPr>
          <w:trHeight w:val="225"/>
        </w:trPr>
        <w:tc>
          <w:tcPr>
            <w:tcW w:w="3120" w:type="dxa"/>
            <w:gridSpan w:val="2"/>
            <w:tcBorders>
              <w:top w:val="nil"/>
              <w:left w:val="nil"/>
              <w:bottom w:val="nil"/>
              <w:right w:val="nil"/>
            </w:tcBorders>
            <w:vAlign w:val="bottom"/>
          </w:tcPr>
          <w:p w14:paraId="3EEF9B51" w14:textId="77777777" w:rsidR="00397FEB" w:rsidRDefault="00397FEB">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Cross-section F</w:t>
            </w:r>
          </w:p>
        </w:tc>
        <w:tc>
          <w:tcPr>
            <w:tcW w:w="1207" w:type="dxa"/>
            <w:tcBorders>
              <w:top w:val="nil"/>
              <w:left w:val="nil"/>
              <w:bottom w:val="nil"/>
              <w:right w:val="nil"/>
            </w:tcBorders>
            <w:vAlign w:val="bottom"/>
          </w:tcPr>
          <w:p w14:paraId="1D683CF4"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15.034990</w:t>
            </w:r>
          </w:p>
        </w:tc>
        <w:tc>
          <w:tcPr>
            <w:tcW w:w="1208" w:type="dxa"/>
            <w:tcBorders>
              <w:top w:val="nil"/>
              <w:left w:val="nil"/>
              <w:bottom w:val="nil"/>
              <w:right w:val="nil"/>
            </w:tcBorders>
            <w:vAlign w:val="bottom"/>
          </w:tcPr>
          <w:p w14:paraId="42F72F10"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(25,100)</w:t>
            </w:r>
          </w:p>
        </w:tc>
        <w:tc>
          <w:tcPr>
            <w:tcW w:w="997" w:type="dxa"/>
            <w:tcBorders>
              <w:top w:val="nil"/>
              <w:left w:val="nil"/>
              <w:bottom w:val="nil"/>
              <w:right w:val="nil"/>
            </w:tcBorders>
            <w:vAlign w:val="bottom"/>
          </w:tcPr>
          <w:p w14:paraId="1FD54B29"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0.0000</w:t>
            </w:r>
          </w:p>
        </w:tc>
      </w:tr>
      <w:tr w:rsidR="00397FEB" w14:paraId="0B51F1CC" w14:textId="77777777" w:rsidTr="00397FEB">
        <w:trPr>
          <w:trHeight w:val="225"/>
        </w:trPr>
        <w:tc>
          <w:tcPr>
            <w:tcW w:w="3120" w:type="dxa"/>
            <w:gridSpan w:val="2"/>
            <w:tcBorders>
              <w:top w:val="nil"/>
              <w:left w:val="nil"/>
              <w:bottom w:val="nil"/>
              <w:right w:val="nil"/>
            </w:tcBorders>
            <w:vAlign w:val="bottom"/>
          </w:tcPr>
          <w:p w14:paraId="2C6F5FEE" w14:textId="77777777" w:rsidR="00397FEB" w:rsidRDefault="00397FEB">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Cross-section Chi-square</w:t>
            </w:r>
          </w:p>
        </w:tc>
        <w:tc>
          <w:tcPr>
            <w:tcW w:w="1207" w:type="dxa"/>
            <w:tcBorders>
              <w:top w:val="nil"/>
              <w:left w:val="nil"/>
              <w:bottom w:val="nil"/>
              <w:right w:val="nil"/>
            </w:tcBorders>
            <w:vAlign w:val="bottom"/>
          </w:tcPr>
          <w:p w14:paraId="2B49D924"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202.797988</w:t>
            </w:r>
          </w:p>
        </w:tc>
        <w:tc>
          <w:tcPr>
            <w:tcW w:w="1208" w:type="dxa"/>
            <w:tcBorders>
              <w:top w:val="nil"/>
              <w:left w:val="nil"/>
              <w:bottom w:val="nil"/>
              <w:right w:val="nil"/>
            </w:tcBorders>
            <w:vAlign w:val="bottom"/>
          </w:tcPr>
          <w:p w14:paraId="4B1BFAF7"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25</w:t>
            </w:r>
          </w:p>
        </w:tc>
        <w:tc>
          <w:tcPr>
            <w:tcW w:w="997" w:type="dxa"/>
            <w:tcBorders>
              <w:top w:val="nil"/>
              <w:left w:val="nil"/>
              <w:bottom w:val="nil"/>
              <w:right w:val="nil"/>
            </w:tcBorders>
            <w:vAlign w:val="bottom"/>
          </w:tcPr>
          <w:p w14:paraId="0B77BB1D"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0.0000</w:t>
            </w:r>
          </w:p>
        </w:tc>
      </w:tr>
      <w:tr w:rsidR="00397FEB" w14:paraId="0C5DA88B" w14:textId="77777777">
        <w:trPr>
          <w:trHeight w:hRule="exact" w:val="90"/>
        </w:trPr>
        <w:tc>
          <w:tcPr>
            <w:tcW w:w="2017" w:type="dxa"/>
            <w:tcBorders>
              <w:top w:val="nil"/>
              <w:left w:val="nil"/>
              <w:bottom w:val="double" w:sz="6" w:space="0" w:color="auto"/>
              <w:right w:val="nil"/>
            </w:tcBorders>
            <w:vAlign w:val="bottom"/>
          </w:tcPr>
          <w:p w14:paraId="61B5E3AB"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double" w:sz="6" w:space="0" w:color="auto"/>
              <w:right w:val="nil"/>
            </w:tcBorders>
            <w:vAlign w:val="bottom"/>
          </w:tcPr>
          <w:p w14:paraId="19EBF8AE"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double" w:sz="6" w:space="0" w:color="auto"/>
              <w:right w:val="nil"/>
            </w:tcBorders>
            <w:vAlign w:val="bottom"/>
          </w:tcPr>
          <w:p w14:paraId="0CAFF1B9"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double" w:sz="6" w:space="0" w:color="auto"/>
              <w:right w:val="nil"/>
            </w:tcBorders>
            <w:vAlign w:val="bottom"/>
          </w:tcPr>
          <w:p w14:paraId="54D8F6C2"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double" w:sz="6" w:space="0" w:color="auto"/>
              <w:right w:val="nil"/>
            </w:tcBorders>
            <w:vAlign w:val="bottom"/>
          </w:tcPr>
          <w:p w14:paraId="227F654B" w14:textId="77777777" w:rsidR="00397FEB" w:rsidRDefault="00397FEB">
            <w:pPr>
              <w:autoSpaceDE w:val="0"/>
              <w:autoSpaceDN w:val="0"/>
              <w:adjustRightInd w:val="0"/>
              <w:jc w:val="center"/>
              <w:rPr>
                <w:rFonts w:ascii="Arial" w:eastAsia="Calibri" w:hAnsi="Arial" w:cs="Arial"/>
                <w:color w:val="000000"/>
                <w:sz w:val="18"/>
                <w:szCs w:val="18"/>
                <w:lang w:val="en-US"/>
              </w:rPr>
            </w:pPr>
          </w:p>
        </w:tc>
      </w:tr>
      <w:tr w:rsidR="00397FEB" w14:paraId="0BEAB979" w14:textId="77777777">
        <w:trPr>
          <w:trHeight w:hRule="exact" w:val="135"/>
        </w:trPr>
        <w:tc>
          <w:tcPr>
            <w:tcW w:w="2017" w:type="dxa"/>
            <w:tcBorders>
              <w:top w:val="nil"/>
              <w:left w:val="nil"/>
              <w:bottom w:val="nil"/>
              <w:right w:val="nil"/>
            </w:tcBorders>
            <w:vAlign w:val="bottom"/>
          </w:tcPr>
          <w:p w14:paraId="00179C1D"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nil"/>
              <w:right w:val="nil"/>
            </w:tcBorders>
            <w:vAlign w:val="bottom"/>
          </w:tcPr>
          <w:p w14:paraId="24CCC02E"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nil"/>
              <w:right w:val="nil"/>
            </w:tcBorders>
            <w:vAlign w:val="bottom"/>
          </w:tcPr>
          <w:p w14:paraId="5DF56EAA"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nil"/>
              <w:right w:val="nil"/>
            </w:tcBorders>
            <w:vAlign w:val="bottom"/>
          </w:tcPr>
          <w:p w14:paraId="2BA361F3"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35F17A39" w14:textId="77777777" w:rsidR="00397FEB" w:rsidRDefault="00397FEB">
            <w:pPr>
              <w:autoSpaceDE w:val="0"/>
              <w:autoSpaceDN w:val="0"/>
              <w:adjustRightInd w:val="0"/>
              <w:jc w:val="center"/>
              <w:rPr>
                <w:rFonts w:ascii="Arial" w:eastAsia="Calibri" w:hAnsi="Arial" w:cs="Arial"/>
                <w:color w:val="000000"/>
                <w:sz w:val="18"/>
                <w:szCs w:val="18"/>
                <w:lang w:val="en-US"/>
              </w:rPr>
            </w:pPr>
          </w:p>
        </w:tc>
      </w:tr>
    </w:tbl>
    <w:p w14:paraId="5E36CCBE" w14:textId="77777777" w:rsidR="00922A63" w:rsidRDefault="00922A63" w:rsidP="00397FEB">
      <w:pPr>
        <w:spacing w:line="480" w:lineRule="auto"/>
        <w:rPr>
          <w:b/>
        </w:rPr>
      </w:pPr>
    </w:p>
    <w:p w14:paraId="4CDC7732" w14:textId="15043A21" w:rsidR="00397FEB" w:rsidRPr="00397FEB" w:rsidRDefault="00397FEB" w:rsidP="00397FEB">
      <w:pPr>
        <w:spacing w:line="480" w:lineRule="auto"/>
        <w:rPr>
          <w:b/>
        </w:rPr>
      </w:pPr>
      <w:r>
        <w:rPr>
          <w:b/>
        </w:rPr>
        <w:t xml:space="preserve">Lampiran </w:t>
      </w:r>
      <w:r w:rsidR="00922A63">
        <w:rPr>
          <w:b/>
        </w:rPr>
        <w:t>4</w:t>
      </w:r>
      <w:r>
        <w:rPr>
          <w:b/>
        </w:rPr>
        <w:t>: Uji Chow Regresi 2</w:t>
      </w: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397FEB" w14:paraId="35C9FCAA" w14:textId="77777777" w:rsidTr="00397FEB">
        <w:trPr>
          <w:trHeight w:val="225"/>
        </w:trPr>
        <w:tc>
          <w:tcPr>
            <w:tcW w:w="4327" w:type="dxa"/>
            <w:gridSpan w:val="3"/>
            <w:tcBorders>
              <w:top w:val="nil"/>
              <w:left w:val="nil"/>
              <w:bottom w:val="nil"/>
              <w:right w:val="nil"/>
            </w:tcBorders>
            <w:vAlign w:val="bottom"/>
          </w:tcPr>
          <w:p w14:paraId="40D5A4D6" w14:textId="77777777" w:rsidR="00397FEB" w:rsidRDefault="00397FEB">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Redundant Fixed Effects Tests</w:t>
            </w:r>
          </w:p>
        </w:tc>
        <w:tc>
          <w:tcPr>
            <w:tcW w:w="1208" w:type="dxa"/>
            <w:tcBorders>
              <w:top w:val="nil"/>
              <w:left w:val="nil"/>
              <w:bottom w:val="nil"/>
              <w:right w:val="nil"/>
            </w:tcBorders>
            <w:vAlign w:val="bottom"/>
          </w:tcPr>
          <w:p w14:paraId="3BF772E1"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1EFEF356" w14:textId="77777777" w:rsidR="00397FEB" w:rsidRDefault="00397FEB">
            <w:pPr>
              <w:autoSpaceDE w:val="0"/>
              <w:autoSpaceDN w:val="0"/>
              <w:adjustRightInd w:val="0"/>
              <w:jc w:val="center"/>
              <w:rPr>
                <w:rFonts w:ascii="Arial" w:eastAsia="Calibri" w:hAnsi="Arial" w:cs="Arial"/>
                <w:color w:val="000000"/>
                <w:sz w:val="18"/>
                <w:szCs w:val="18"/>
                <w:lang w:val="en-US"/>
              </w:rPr>
            </w:pPr>
          </w:p>
        </w:tc>
      </w:tr>
      <w:tr w:rsidR="00397FEB" w14:paraId="51C12F01" w14:textId="77777777" w:rsidTr="00397FEB">
        <w:trPr>
          <w:trHeight w:val="225"/>
        </w:trPr>
        <w:tc>
          <w:tcPr>
            <w:tcW w:w="4327" w:type="dxa"/>
            <w:gridSpan w:val="3"/>
            <w:tcBorders>
              <w:top w:val="nil"/>
              <w:left w:val="nil"/>
              <w:bottom w:val="nil"/>
              <w:right w:val="nil"/>
            </w:tcBorders>
            <w:vAlign w:val="bottom"/>
          </w:tcPr>
          <w:p w14:paraId="20EED81B" w14:textId="77777777" w:rsidR="00397FEB" w:rsidRDefault="00397FEB">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Equation: UJICHOW</w:t>
            </w:r>
          </w:p>
        </w:tc>
        <w:tc>
          <w:tcPr>
            <w:tcW w:w="1208" w:type="dxa"/>
            <w:tcBorders>
              <w:top w:val="nil"/>
              <w:left w:val="nil"/>
              <w:bottom w:val="nil"/>
              <w:right w:val="nil"/>
            </w:tcBorders>
            <w:vAlign w:val="bottom"/>
          </w:tcPr>
          <w:p w14:paraId="46D2CD50"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201B48B6" w14:textId="77777777" w:rsidR="00397FEB" w:rsidRDefault="00397FEB">
            <w:pPr>
              <w:autoSpaceDE w:val="0"/>
              <w:autoSpaceDN w:val="0"/>
              <w:adjustRightInd w:val="0"/>
              <w:jc w:val="center"/>
              <w:rPr>
                <w:rFonts w:ascii="Arial" w:eastAsia="Calibri" w:hAnsi="Arial" w:cs="Arial"/>
                <w:color w:val="000000"/>
                <w:sz w:val="18"/>
                <w:szCs w:val="18"/>
                <w:lang w:val="en-US"/>
              </w:rPr>
            </w:pPr>
          </w:p>
        </w:tc>
      </w:tr>
      <w:tr w:rsidR="00397FEB" w14:paraId="367AEB8E" w14:textId="77777777" w:rsidTr="00397FEB">
        <w:trPr>
          <w:trHeight w:val="225"/>
        </w:trPr>
        <w:tc>
          <w:tcPr>
            <w:tcW w:w="5535" w:type="dxa"/>
            <w:gridSpan w:val="4"/>
            <w:tcBorders>
              <w:top w:val="nil"/>
              <w:left w:val="nil"/>
              <w:bottom w:val="nil"/>
              <w:right w:val="nil"/>
            </w:tcBorders>
            <w:vAlign w:val="bottom"/>
          </w:tcPr>
          <w:p w14:paraId="7B351EBD" w14:textId="77777777" w:rsidR="00397FEB" w:rsidRDefault="00397FEB">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Test cross-section fixed effects</w:t>
            </w:r>
          </w:p>
        </w:tc>
        <w:tc>
          <w:tcPr>
            <w:tcW w:w="997" w:type="dxa"/>
            <w:tcBorders>
              <w:top w:val="nil"/>
              <w:left w:val="nil"/>
              <w:bottom w:val="nil"/>
              <w:right w:val="nil"/>
            </w:tcBorders>
            <w:vAlign w:val="bottom"/>
          </w:tcPr>
          <w:p w14:paraId="6EA47720" w14:textId="77777777" w:rsidR="00397FEB" w:rsidRDefault="00397FEB">
            <w:pPr>
              <w:autoSpaceDE w:val="0"/>
              <w:autoSpaceDN w:val="0"/>
              <w:adjustRightInd w:val="0"/>
              <w:jc w:val="center"/>
              <w:rPr>
                <w:rFonts w:ascii="Arial" w:eastAsia="Calibri" w:hAnsi="Arial" w:cs="Arial"/>
                <w:color w:val="000000"/>
                <w:sz w:val="18"/>
                <w:szCs w:val="18"/>
                <w:lang w:val="en-US"/>
              </w:rPr>
            </w:pPr>
          </w:p>
        </w:tc>
      </w:tr>
      <w:tr w:rsidR="00397FEB" w14:paraId="366BFDA2" w14:textId="77777777">
        <w:trPr>
          <w:trHeight w:hRule="exact" w:val="90"/>
        </w:trPr>
        <w:tc>
          <w:tcPr>
            <w:tcW w:w="2017" w:type="dxa"/>
            <w:tcBorders>
              <w:top w:val="nil"/>
              <w:left w:val="nil"/>
              <w:bottom w:val="double" w:sz="6" w:space="2" w:color="auto"/>
              <w:right w:val="nil"/>
            </w:tcBorders>
            <w:vAlign w:val="bottom"/>
          </w:tcPr>
          <w:p w14:paraId="24AB73D7"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double" w:sz="6" w:space="2" w:color="auto"/>
              <w:right w:val="nil"/>
            </w:tcBorders>
            <w:vAlign w:val="bottom"/>
          </w:tcPr>
          <w:p w14:paraId="6087BCFF"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double" w:sz="6" w:space="2" w:color="auto"/>
              <w:right w:val="nil"/>
            </w:tcBorders>
            <w:vAlign w:val="bottom"/>
          </w:tcPr>
          <w:p w14:paraId="526A5DD3"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double" w:sz="6" w:space="2" w:color="auto"/>
              <w:right w:val="nil"/>
            </w:tcBorders>
            <w:vAlign w:val="bottom"/>
          </w:tcPr>
          <w:p w14:paraId="559E43AA"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double" w:sz="6" w:space="2" w:color="auto"/>
              <w:right w:val="nil"/>
            </w:tcBorders>
            <w:vAlign w:val="bottom"/>
          </w:tcPr>
          <w:p w14:paraId="3396ACB2" w14:textId="77777777" w:rsidR="00397FEB" w:rsidRDefault="00397FEB">
            <w:pPr>
              <w:autoSpaceDE w:val="0"/>
              <w:autoSpaceDN w:val="0"/>
              <w:adjustRightInd w:val="0"/>
              <w:jc w:val="center"/>
              <w:rPr>
                <w:rFonts w:ascii="Arial" w:eastAsia="Calibri" w:hAnsi="Arial" w:cs="Arial"/>
                <w:color w:val="000000"/>
                <w:sz w:val="18"/>
                <w:szCs w:val="18"/>
                <w:lang w:val="en-US"/>
              </w:rPr>
            </w:pPr>
          </w:p>
        </w:tc>
      </w:tr>
      <w:tr w:rsidR="00397FEB" w14:paraId="17284CE2" w14:textId="77777777">
        <w:trPr>
          <w:trHeight w:hRule="exact" w:val="135"/>
        </w:trPr>
        <w:tc>
          <w:tcPr>
            <w:tcW w:w="2017" w:type="dxa"/>
            <w:tcBorders>
              <w:top w:val="nil"/>
              <w:left w:val="nil"/>
              <w:bottom w:val="nil"/>
              <w:right w:val="nil"/>
            </w:tcBorders>
            <w:vAlign w:val="bottom"/>
          </w:tcPr>
          <w:p w14:paraId="67EE08F0"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nil"/>
              <w:right w:val="nil"/>
            </w:tcBorders>
            <w:vAlign w:val="bottom"/>
          </w:tcPr>
          <w:p w14:paraId="31D9DE44"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nil"/>
              <w:right w:val="nil"/>
            </w:tcBorders>
            <w:vAlign w:val="bottom"/>
          </w:tcPr>
          <w:p w14:paraId="0E30B2F1"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nil"/>
              <w:right w:val="nil"/>
            </w:tcBorders>
            <w:vAlign w:val="bottom"/>
          </w:tcPr>
          <w:p w14:paraId="7D4D9207"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23E80584" w14:textId="77777777" w:rsidR="00397FEB" w:rsidRDefault="00397FEB">
            <w:pPr>
              <w:autoSpaceDE w:val="0"/>
              <w:autoSpaceDN w:val="0"/>
              <w:adjustRightInd w:val="0"/>
              <w:jc w:val="center"/>
              <w:rPr>
                <w:rFonts w:ascii="Arial" w:eastAsia="Calibri" w:hAnsi="Arial" w:cs="Arial"/>
                <w:color w:val="000000"/>
                <w:sz w:val="18"/>
                <w:szCs w:val="18"/>
                <w:lang w:val="en-US"/>
              </w:rPr>
            </w:pPr>
          </w:p>
        </w:tc>
      </w:tr>
      <w:tr w:rsidR="00397FEB" w14:paraId="0CA0A595" w14:textId="77777777" w:rsidTr="00397FEB">
        <w:trPr>
          <w:trHeight w:val="225"/>
        </w:trPr>
        <w:tc>
          <w:tcPr>
            <w:tcW w:w="3120" w:type="dxa"/>
            <w:gridSpan w:val="2"/>
            <w:tcBorders>
              <w:top w:val="nil"/>
              <w:left w:val="nil"/>
              <w:bottom w:val="nil"/>
              <w:right w:val="nil"/>
            </w:tcBorders>
            <w:vAlign w:val="bottom"/>
          </w:tcPr>
          <w:p w14:paraId="001A28DC" w14:textId="77777777" w:rsidR="00397FEB" w:rsidRDefault="00397FEB">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Effects Test</w:t>
            </w:r>
          </w:p>
        </w:tc>
        <w:tc>
          <w:tcPr>
            <w:tcW w:w="1207" w:type="dxa"/>
            <w:tcBorders>
              <w:top w:val="nil"/>
              <w:left w:val="nil"/>
              <w:bottom w:val="nil"/>
              <w:right w:val="nil"/>
            </w:tcBorders>
            <w:vAlign w:val="bottom"/>
          </w:tcPr>
          <w:p w14:paraId="00208AF9"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Statistic  </w:t>
            </w:r>
          </w:p>
        </w:tc>
        <w:tc>
          <w:tcPr>
            <w:tcW w:w="1208" w:type="dxa"/>
            <w:tcBorders>
              <w:top w:val="nil"/>
              <w:left w:val="nil"/>
              <w:bottom w:val="nil"/>
              <w:right w:val="nil"/>
            </w:tcBorders>
            <w:vAlign w:val="bottom"/>
          </w:tcPr>
          <w:p w14:paraId="7B801116"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d.f. </w:t>
            </w:r>
          </w:p>
        </w:tc>
        <w:tc>
          <w:tcPr>
            <w:tcW w:w="997" w:type="dxa"/>
            <w:tcBorders>
              <w:top w:val="nil"/>
              <w:left w:val="nil"/>
              <w:bottom w:val="nil"/>
              <w:right w:val="nil"/>
            </w:tcBorders>
            <w:vAlign w:val="bottom"/>
          </w:tcPr>
          <w:p w14:paraId="7B1C6D79"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Prob. </w:t>
            </w:r>
          </w:p>
        </w:tc>
      </w:tr>
      <w:tr w:rsidR="00397FEB" w14:paraId="38F1B5BF" w14:textId="77777777">
        <w:trPr>
          <w:trHeight w:hRule="exact" w:val="90"/>
        </w:trPr>
        <w:tc>
          <w:tcPr>
            <w:tcW w:w="2017" w:type="dxa"/>
            <w:tcBorders>
              <w:top w:val="nil"/>
              <w:left w:val="nil"/>
              <w:bottom w:val="double" w:sz="6" w:space="2" w:color="auto"/>
              <w:right w:val="nil"/>
            </w:tcBorders>
            <w:vAlign w:val="bottom"/>
          </w:tcPr>
          <w:p w14:paraId="09FD0AE4"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double" w:sz="6" w:space="2" w:color="auto"/>
              <w:right w:val="nil"/>
            </w:tcBorders>
            <w:vAlign w:val="bottom"/>
          </w:tcPr>
          <w:p w14:paraId="4B97846D"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double" w:sz="6" w:space="2" w:color="auto"/>
              <w:right w:val="nil"/>
            </w:tcBorders>
            <w:vAlign w:val="bottom"/>
          </w:tcPr>
          <w:p w14:paraId="0EC01AE6"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double" w:sz="6" w:space="2" w:color="auto"/>
              <w:right w:val="nil"/>
            </w:tcBorders>
            <w:vAlign w:val="bottom"/>
          </w:tcPr>
          <w:p w14:paraId="7AD4A019"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double" w:sz="6" w:space="2" w:color="auto"/>
              <w:right w:val="nil"/>
            </w:tcBorders>
            <w:vAlign w:val="bottom"/>
          </w:tcPr>
          <w:p w14:paraId="4A0EE847" w14:textId="77777777" w:rsidR="00397FEB" w:rsidRDefault="00397FEB">
            <w:pPr>
              <w:autoSpaceDE w:val="0"/>
              <w:autoSpaceDN w:val="0"/>
              <w:adjustRightInd w:val="0"/>
              <w:jc w:val="center"/>
              <w:rPr>
                <w:rFonts w:ascii="Arial" w:eastAsia="Calibri" w:hAnsi="Arial" w:cs="Arial"/>
                <w:color w:val="000000"/>
                <w:sz w:val="18"/>
                <w:szCs w:val="18"/>
                <w:lang w:val="en-US"/>
              </w:rPr>
            </w:pPr>
          </w:p>
        </w:tc>
      </w:tr>
      <w:tr w:rsidR="00397FEB" w14:paraId="03FDD453" w14:textId="77777777">
        <w:trPr>
          <w:trHeight w:hRule="exact" w:val="135"/>
        </w:trPr>
        <w:tc>
          <w:tcPr>
            <w:tcW w:w="2017" w:type="dxa"/>
            <w:tcBorders>
              <w:top w:val="nil"/>
              <w:left w:val="nil"/>
              <w:bottom w:val="nil"/>
              <w:right w:val="nil"/>
            </w:tcBorders>
            <w:vAlign w:val="bottom"/>
          </w:tcPr>
          <w:p w14:paraId="2BD644F1"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nil"/>
              <w:right w:val="nil"/>
            </w:tcBorders>
            <w:vAlign w:val="bottom"/>
          </w:tcPr>
          <w:p w14:paraId="561FA23F"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nil"/>
              <w:right w:val="nil"/>
            </w:tcBorders>
            <w:vAlign w:val="bottom"/>
          </w:tcPr>
          <w:p w14:paraId="16A03CC8"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nil"/>
              <w:right w:val="nil"/>
            </w:tcBorders>
            <w:vAlign w:val="bottom"/>
          </w:tcPr>
          <w:p w14:paraId="1C487BBB"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23BF7BD1" w14:textId="77777777" w:rsidR="00397FEB" w:rsidRDefault="00397FEB">
            <w:pPr>
              <w:autoSpaceDE w:val="0"/>
              <w:autoSpaceDN w:val="0"/>
              <w:adjustRightInd w:val="0"/>
              <w:jc w:val="center"/>
              <w:rPr>
                <w:rFonts w:ascii="Arial" w:eastAsia="Calibri" w:hAnsi="Arial" w:cs="Arial"/>
                <w:color w:val="000000"/>
                <w:sz w:val="18"/>
                <w:szCs w:val="18"/>
                <w:lang w:val="en-US"/>
              </w:rPr>
            </w:pPr>
          </w:p>
        </w:tc>
      </w:tr>
      <w:tr w:rsidR="00397FEB" w14:paraId="5038181A" w14:textId="77777777" w:rsidTr="00397FEB">
        <w:trPr>
          <w:trHeight w:val="225"/>
        </w:trPr>
        <w:tc>
          <w:tcPr>
            <w:tcW w:w="3120" w:type="dxa"/>
            <w:gridSpan w:val="2"/>
            <w:tcBorders>
              <w:top w:val="nil"/>
              <w:left w:val="nil"/>
              <w:bottom w:val="nil"/>
              <w:right w:val="nil"/>
            </w:tcBorders>
            <w:vAlign w:val="bottom"/>
          </w:tcPr>
          <w:p w14:paraId="3BC72DFF" w14:textId="77777777" w:rsidR="00397FEB" w:rsidRDefault="00397FEB">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Cross-section F</w:t>
            </w:r>
          </w:p>
        </w:tc>
        <w:tc>
          <w:tcPr>
            <w:tcW w:w="1207" w:type="dxa"/>
            <w:tcBorders>
              <w:top w:val="nil"/>
              <w:left w:val="nil"/>
              <w:bottom w:val="nil"/>
              <w:right w:val="nil"/>
            </w:tcBorders>
            <w:vAlign w:val="bottom"/>
          </w:tcPr>
          <w:p w14:paraId="20F4AFFE"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6.012172</w:t>
            </w:r>
          </w:p>
        </w:tc>
        <w:tc>
          <w:tcPr>
            <w:tcW w:w="1208" w:type="dxa"/>
            <w:tcBorders>
              <w:top w:val="nil"/>
              <w:left w:val="nil"/>
              <w:bottom w:val="nil"/>
              <w:right w:val="nil"/>
            </w:tcBorders>
            <w:vAlign w:val="bottom"/>
          </w:tcPr>
          <w:p w14:paraId="66106AFA"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(25,21)</w:t>
            </w:r>
          </w:p>
        </w:tc>
        <w:tc>
          <w:tcPr>
            <w:tcW w:w="997" w:type="dxa"/>
            <w:tcBorders>
              <w:top w:val="nil"/>
              <w:left w:val="nil"/>
              <w:bottom w:val="nil"/>
              <w:right w:val="nil"/>
            </w:tcBorders>
            <w:vAlign w:val="bottom"/>
          </w:tcPr>
          <w:p w14:paraId="1EE4F282"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0.0000</w:t>
            </w:r>
          </w:p>
        </w:tc>
      </w:tr>
      <w:tr w:rsidR="00397FEB" w14:paraId="02409076" w14:textId="77777777" w:rsidTr="00397FEB">
        <w:trPr>
          <w:trHeight w:val="225"/>
        </w:trPr>
        <w:tc>
          <w:tcPr>
            <w:tcW w:w="3120" w:type="dxa"/>
            <w:gridSpan w:val="2"/>
            <w:tcBorders>
              <w:top w:val="nil"/>
              <w:left w:val="nil"/>
              <w:bottom w:val="nil"/>
              <w:right w:val="nil"/>
            </w:tcBorders>
            <w:vAlign w:val="bottom"/>
          </w:tcPr>
          <w:p w14:paraId="1301841A" w14:textId="77777777" w:rsidR="00397FEB" w:rsidRDefault="00397FEB">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Cross-section Chi-square</w:t>
            </w:r>
          </w:p>
        </w:tc>
        <w:tc>
          <w:tcPr>
            <w:tcW w:w="1207" w:type="dxa"/>
            <w:tcBorders>
              <w:top w:val="nil"/>
              <w:left w:val="nil"/>
              <w:bottom w:val="nil"/>
              <w:right w:val="nil"/>
            </w:tcBorders>
            <w:vAlign w:val="bottom"/>
          </w:tcPr>
          <w:p w14:paraId="6C8BD57E"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109.143795</w:t>
            </w:r>
          </w:p>
        </w:tc>
        <w:tc>
          <w:tcPr>
            <w:tcW w:w="1208" w:type="dxa"/>
            <w:tcBorders>
              <w:top w:val="nil"/>
              <w:left w:val="nil"/>
              <w:bottom w:val="nil"/>
              <w:right w:val="nil"/>
            </w:tcBorders>
            <w:vAlign w:val="bottom"/>
          </w:tcPr>
          <w:p w14:paraId="4B8A2AB3"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25</w:t>
            </w:r>
          </w:p>
        </w:tc>
        <w:tc>
          <w:tcPr>
            <w:tcW w:w="997" w:type="dxa"/>
            <w:tcBorders>
              <w:top w:val="nil"/>
              <w:left w:val="nil"/>
              <w:bottom w:val="nil"/>
              <w:right w:val="nil"/>
            </w:tcBorders>
            <w:vAlign w:val="bottom"/>
          </w:tcPr>
          <w:p w14:paraId="0E94EC79"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0.0000</w:t>
            </w:r>
          </w:p>
        </w:tc>
      </w:tr>
      <w:tr w:rsidR="00397FEB" w14:paraId="148ADF9D" w14:textId="77777777">
        <w:trPr>
          <w:trHeight w:hRule="exact" w:val="90"/>
        </w:trPr>
        <w:tc>
          <w:tcPr>
            <w:tcW w:w="2017" w:type="dxa"/>
            <w:tcBorders>
              <w:top w:val="nil"/>
              <w:left w:val="nil"/>
              <w:bottom w:val="double" w:sz="6" w:space="0" w:color="auto"/>
              <w:right w:val="nil"/>
            </w:tcBorders>
            <w:vAlign w:val="bottom"/>
          </w:tcPr>
          <w:p w14:paraId="01F2C2AE"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double" w:sz="6" w:space="0" w:color="auto"/>
              <w:right w:val="nil"/>
            </w:tcBorders>
            <w:vAlign w:val="bottom"/>
          </w:tcPr>
          <w:p w14:paraId="59234F73"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double" w:sz="6" w:space="0" w:color="auto"/>
              <w:right w:val="nil"/>
            </w:tcBorders>
            <w:vAlign w:val="bottom"/>
          </w:tcPr>
          <w:p w14:paraId="3AABCF22"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double" w:sz="6" w:space="0" w:color="auto"/>
              <w:right w:val="nil"/>
            </w:tcBorders>
            <w:vAlign w:val="bottom"/>
          </w:tcPr>
          <w:p w14:paraId="6C360DD0"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double" w:sz="6" w:space="0" w:color="auto"/>
              <w:right w:val="nil"/>
            </w:tcBorders>
            <w:vAlign w:val="bottom"/>
          </w:tcPr>
          <w:p w14:paraId="70BCC2D2" w14:textId="77777777" w:rsidR="00397FEB" w:rsidRDefault="00397FEB">
            <w:pPr>
              <w:autoSpaceDE w:val="0"/>
              <w:autoSpaceDN w:val="0"/>
              <w:adjustRightInd w:val="0"/>
              <w:jc w:val="center"/>
              <w:rPr>
                <w:rFonts w:ascii="Arial" w:eastAsia="Calibri" w:hAnsi="Arial" w:cs="Arial"/>
                <w:color w:val="000000"/>
                <w:sz w:val="18"/>
                <w:szCs w:val="18"/>
                <w:lang w:val="en-US"/>
              </w:rPr>
            </w:pPr>
          </w:p>
        </w:tc>
      </w:tr>
      <w:tr w:rsidR="00397FEB" w14:paraId="15DA3289" w14:textId="77777777">
        <w:trPr>
          <w:trHeight w:hRule="exact" w:val="135"/>
        </w:trPr>
        <w:tc>
          <w:tcPr>
            <w:tcW w:w="2017" w:type="dxa"/>
            <w:tcBorders>
              <w:top w:val="nil"/>
              <w:left w:val="nil"/>
              <w:bottom w:val="nil"/>
              <w:right w:val="nil"/>
            </w:tcBorders>
            <w:vAlign w:val="bottom"/>
          </w:tcPr>
          <w:p w14:paraId="2EB13E1D"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nil"/>
              <w:right w:val="nil"/>
            </w:tcBorders>
            <w:vAlign w:val="bottom"/>
          </w:tcPr>
          <w:p w14:paraId="60A89B3A"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nil"/>
              <w:right w:val="nil"/>
            </w:tcBorders>
            <w:vAlign w:val="bottom"/>
          </w:tcPr>
          <w:p w14:paraId="3F57DEDB"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nil"/>
              <w:right w:val="nil"/>
            </w:tcBorders>
            <w:vAlign w:val="bottom"/>
          </w:tcPr>
          <w:p w14:paraId="290D48C8"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7DADF698" w14:textId="77777777" w:rsidR="00397FEB" w:rsidRDefault="00397FEB">
            <w:pPr>
              <w:autoSpaceDE w:val="0"/>
              <w:autoSpaceDN w:val="0"/>
              <w:adjustRightInd w:val="0"/>
              <w:jc w:val="center"/>
              <w:rPr>
                <w:rFonts w:ascii="Arial" w:eastAsia="Calibri" w:hAnsi="Arial" w:cs="Arial"/>
                <w:color w:val="000000"/>
                <w:sz w:val="18"/>
                <w:szCs w:val="18"/>
                <w:lang w:val="en-US"/>
              </w:rPr>
            </w:pPr>
          </w:p>
        </w:tc>
      </w:tr>
    </w:tbl>
    <w:p w14:paraId="3F23ED42" w14:textId="77777777" w:rsidR="00922A63" w:rsidRDefault="00922A63" w:rsidP="00397FEB">
      <w:pPr>
        <w:spacing w:line="480" w:lineRule="auto"/>
        <w:rPr>
          <w:b/>
        </w:rPr>
      </w:pPr>
    </w:p>
    <w:p w14:paraId="52452E91" w14:textId="77597D2C" w:rsidR="00397FEB" w:rsidRPr="00397FEB" w:rsidRDefault="00397FEB" w:rsidP="00397FEB">
      <w:pPr>
        <w:spacing w:line="480" w:lineRule="auto"/>
        <w:rPr>
          <w:b/>
        </w:rPr>
      </w:pPr>
      <w:r>
        <w:rPr>
          <w:b/>
        </w:rPr>
        <w:t xml:space="preserve">Lampiran </w:t>
      </w:r>
      <w:r w:rsidR="00922A63">
        <w:rPr>
          <w:b/>
        </w:rPr>
        <w:t>5</w:t>
      </w:r>
      <w:r>
        <w:rPr>
          <w:b/>
        </w:rPr>
        <w:t xml:space="preserve">: Uji Hausman Regresi 1 </w:t>
      </w: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397FEB" w14:paraId="225EDAD0" w14:textId="77777777" w:rsidTr="00397FEB">
        <w:trPr>
          <w:trHeight w:val="225"/>
        </w:trPr>
        <w:tc>
          <w:tcPr>
            <w:tcW w:w="5535" w:type="dxa"/>
            <w:gridSpan w:val="4"/>
            <w:tcBorders>
              <w:top w:val="nil"/>
              <w:left w:val="nil"/>
              <w:bottom w:val="nil"/>
              <w:right w:val="nil"/>
            </w:tcBorders>
            <w:vAlign w:val="bottom"/>
          </w:tcPr>
          <w:p w14:paraId="43185AD9" w14:textId="77777777" w:rsidR="00397FEB" w:rsidRDefault="00397FEB">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Correlated Random Effects - Hausman Test</w:t>
            </w:r>
          </w:p>
        </w:tc>
        <w:tc>
          <w:tcPr>
            <w:tcW w:w="997" w:type="dxa"/>
            <w:tcBorders>
              <w:top w:val="nil"/>
              <w:left w:val="nil"/>
              <w:bottom w:val="nil"/>
              <w:right w:val="nil"/>
            </w:tcBorders>
            <w:vAlign w:val="bottom"/>
          </w:tcPr>
          <w:p w14:paraId="449BA6E8" w14:textId="77777777" w:rsidR="00397FEB" w:rsidRDefault="00397FEB">
            <w:pPr>
              <w:autoSpaceDE w:val="0"/>
              <w:autoSpaceDN w:val="0"/>
              <w:adjustRightInd w:val="0"/>
              <w:jc w:val="center"/>
              <w:rPr>
                <w:rFonts w:ascii="Arial" w:eastAsia="Calibri" w:hAnsi="Arial" w:cs="Arial"/>
                <w:color w:val="000000"/>
                <w:sz w:val="18"/>
                <w:szCs w:val="18"/>
                <w:lang w:val="en-US"/>
              </w:rPr>
            </w:pPr>
          </w:p>
        </w:tc>
      </w:tr>
      <w:tr w:rsidR="00397FEB" w14:paraId="7752E397" w14:textId="77777777" w:rsidTr="00397FEB">
        <w:trPr>
          <w:trHeight w:val="225"/>
        </w:trPr>
        <w:tc>
          <w:tcPr>
            <w:tcW w:w="4327" w:type="dxa"/>
            <w:gridSpan w:val="3"/>
            <w:tcBorders>
              <w:top w:val="nil"/>
              <w:left w:val="nil"/>
              <w:bottom w:val="nil"/>
              <w:right w:val="nil"/>
            </w:tcBorders>
            <w:vAlign w:val="bottom"/>
          </w:tcPr>
          <w:p w14:paraId="2BFD30CF" w14:textId="77777777" w:rsidR="00397FEB" w:rsidRDefault="00397FEB">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Equation: UJIHAUSMAN</w:t>
            </w:r>
          </w:p>
        </w:tc>
        <w:tc>
          <w:tcPr>
            <w:tcW w:w="1208" w:type="dxa"/>
            <w:tcBorders>
              <w:top w:val="nil"/>
              <w:left w:val="nil"/>
              <w:bottom w:val="nil"/>
              <w:right w:val="nil"/>
            </w:tcBorders>
            <w:vAlign w:val="bottom"/>
          </w:tcPr>
          <w:p w14:paraId="611136C4"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6C6EF250" w14:textId="77777777" w:rsidR="00397FEB" w:rsidRDefault="00397FEB">
            <w:pPr>
              <w:autoSpaceDE w:val="0"/>
              <w:autoSpaceDN w:val="0"/>
              <w:adjustRightInd w:val="0"/>
              <w:jc w:val="center"/>
              <w:rPr>
                <w:rFonts w:ascii="Arial" w:eastAsia="Calibri" w:hAnsi="Arial" w:cs="Arial"/>
                <w:color w:val="000000"/>
                <w:sz w:val="18"/>
                <w:szCs w:val="18"/>
                <w:lang w:val="en-US"/>
              </w:rPr>
            </w:pPr>
          </w:p>
        </w:tc>
      </w:tr>
      <w:tr w:rsidR="00397FEB" w14:paraId="6A2B2727" w14:textId="77777777" w:rsidTr="00397FEB">
        <w:trPr>
          <w:trHeight w:val="225"/>
        </w:trPr>
        <w:tc>
          <w:tcPr>
            <w:tcW w:w="5535" w:type="dxa"/>
            <w:gridSpan w:val="4"/>
            <w:tcBorders>
              <w:top w:val="nil"/>
              <w:left w:val="nil"/>
              <w:bottom w:val="nil"/>
              <w:right w:val="nil"/>
            </w:tcBorders>
            <w:vAlign w:val="bottom"/>
          </w:tcPr>
          <w:p w14:paraId="41F213DD" w14:textId="77777777" w:rsidR="00397FEB" w:rsidRDefault="00397FEB">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Test cross-section random effects</w:t>
            </w:r>
          </w:p>
        </w:tc>
        <w:tc>
          <w:tcPr>
            <w:tcW w:w="997" w:type="dxa"/>
            <w:tcBorders>
              <w:top w:val="nil"/>
              <w:left w:val="nil"/>
              <w:bottom w:val="nil"/>
              <w:right w:val="nil"/>
            </w:tcBorders>
            <w:vAlign w:val="bottom"/>
          </w:tcPr>
          <w:p w14:paraId="602AEF4C" w14:textId="77777777" w:rsidR="00397FEB" w:rsidRDefault="00397FEB">
            <w:pPr>
              <w:autoSpaceDE w:val="0"/>
              <w:autoSpaceDN w:val="0"/>
              <w:adjustRightInd w:val="0"/>
              <w:jc w:val="center"/>
              <w:rPr>
                <w:rFonts w:ascii="Arial" w:eastAsia="Calibri" w:hAnsi="Arial" w:cs="Arial"/>
                <w:color w:val="000000"/>
                <w:sz w:val="18"/>
                <w:szCs w:val="18"/>
                <w:lang w:val="en-US"/>
              </w:rPr>
            </w:pPr>
          </w:p>
        </w:tc>
      </w:tr>
      <w:tr w:rsidR="00397FEB" w14:paraId="29D17EF7" w14:textId="77777777">
        <w:trPr>
          <w:trHeight w:hRule="exact" w:val="90"/>
        </w:trPr>
        <w:tc>
          <w:tcPr>
            <w:tcW w:w="2017" w:type="dxa"/>
            <w:tcBorders>
              <w:top w:val="nil"/>
              <w:left w:val="nil"/>
              <w:bottom w:val="double" w:sz="6" w:space="2" w:color="auto"/>
              <w:right w:val="nil"/>
            </w:tcBorders>
            <w:vAlign w:val="bottom"/>
          </w:tcPr>
          <w:p w14:paraId="1489E1BB"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double" w:sz="6" w:space="2" w:color="auto"/>
              <w:right w:val="nil"/>
            </w:tcBorders>
            <w:vAlign w:val="bottom"/>
          </w:tcPr>
          <w:p w14:paraId="08A57F41"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double" w:sz="6" w:space="2" w:color="auto"/>
              <w:right w:val="nil"/>
            </w:tcBorders>
            <w:vAlign w:val="bottom"/>
          </w:tcPr>
          <w:p w14:paraId="500F9C8E"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double" w:sz="6" w:space="2" w:color="auto"/>
              <w:right w:val="nil"/>
            </w:tcBorders>
            <w:vAlign w:val="bottom"/>
          </w:tcPr>
          <w:p w14:paraId="01F5D96B"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double" w:sz="6" w:space="2" w:color="auto"/>
              <w:right w:val="nil"/>
            </w:tcBorders>
            <w:vAlign w:val="bottom"/>
          </w:tcPr>
          <w:p w14:paraId="4FA28B94" w14:textId="77777777" w:rsidR="00397FEB" w:rsidRDefault="00397FEB">
            <w:pPr>
              <w:autoSpaceDE w:val="0"/>
              <w:autoSpaceDN w:val="0"/>
              <w:adjustRightInd w:val="0"/>
              <w:jc w:val="center"/>
              <w:rPr>
                <w:rFonts w:ascii="Arial" w:eastAsia="Calibri" w:hAnsi="Arial" w:cs="Arial"/>
                <w:color w:val="000000"/>
                <w:sz w:val="18"/>
                <w:szCs w:val="18"/>
                <w:lang w:val="en-US"/>
              </w:rPr>
            </w:pPr>
          </w:p>
        </w:tc>
      </w:tr>
      <w:tr w:rsidR="00397FEB" w14:paraId="398BC9E8" w14:textId="77777777">
        <w:trPr>
          <w:trHeight w:hRule="exact" w:val="135"/>
        </w:trPr>
        <w:tc>
          <w:tcPr>
            <w:tcW w:w="2017" w:type="dxa"/>
            <w:tcBorders>
              <w:top w:val="nil"/>
              <w:left w:val="nil"/>
              <w:bottom w:val="nil"/>
              <w:right w:val="nil"/>
            </w:tcBorders>
            <w:vAlign w:val="bottom"/>
          </w:tcPr>
          <w:p w14:paraId="65009E2C"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nil"/>
              <w:right w:val="nil"/>
            </w:tcBorders>
            <w:vAlign w:val="bottom"/>
          </w:tcPr>
          <w:p w14:paraId="63C0F305"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nil"/>
              <w:right w:val="nil"/>
            </w:tcBorders>
            <w:vAlign w:val="bottom"/>
          </w:tcPr>
          <w:p w14:paraId="7C37FC60"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nil"/>
              <w:right w:val="nil"/>
            </w:tcBorders>
            <w:vAlign w:val="bottom"/>
          </w:tcPr>
          <w:p w14:paraId="0AD9EEDB"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65AD0453" w14:textId="77777777" w:rsidR="00397FEB" w:rsidRDefault="00397FEB">
            <w:pPr>
              <w:autoSpaceDE w:val="0"/>
              <w:autoSpaceDN w:val="0"/>
              <w:adjustRightInd w:val="0"/>
              <w:jc w:val="center"/>
              <w:rPr>
                <w:rFonts w:ascii="Arial" w:eastAsia="Calibri" w:hAnsi="Arial" w:cs="Arial"/>
                <w:color w:val="000000"/>
                <w:sz w:val="18"/>
                <w:szCs w:val="18"/>
                <w:lang w:val="en-US"/>
              </w:rPr>
            </w:pPr>
          </w:p>
        </w:tc>
      </w:tr>
      <w:tr w:rsidR="00397FEB" w14:paraId="63B04E9C" w14:textId="77777777" w:rsidTr="00397FEB">
        <w:trPr>
          <w:trHeight w:val="225"/>
        </w:trPr>
        <w:tc>
          <w:tcPr>
            <w:tcW w:w="3120" w:type="dxa"/>
            <w:gridSpan w:val="2"/>
            <w:tcBorders>
              <w:top w:val="nil"/>
              <w:left w:val="nil"/>
              <w:bottom w:val="nil"/>
              <w:right w:val="nil"/>
            </w:tcBorders>
            <w:vAlign w:val="bottom"/>
          </w:tcPr>
          <w:p w14:paraId="42CD9662" w14:textId="77777777" w:rsidR="00397FEB" w:rsidRDefault="00397FEB">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Test Summary</w:t>
            </w:r>
          </w:p>
        </w:tc>
        <w:tc>
          <w:tcPr>
            <w:tcW w:w="1207" w:type="dxa"/>
            <w:tcBorders>
              <w:top w:val="nil"/>
              <w:left w:val="nil"/>
              <w:bottom w:val="nil"/>
              <w:right w:val="nil"/>
            </w:tcBorders>
            <w:vAlign w:val="bottom"/>
          </w:tcPr>
          <w:p w14:paraId="2F1631CD"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Chi-Sq. Statistic</w:t>
            </w:r>
          </w:p>
        </w:tc>
        <w:tc>
          <w:tcPr>
            <w:tcW w:w="1208" w:type="dxa"/>
            <w:tcBorders>
              <w:top w:val="nil"/>
              <w:left w:val="nil"/>
              <w:bottom w:val="nil"/>
              <w:right w:val="nil"/>
            </w:tcBorders>
            <w:vAlign w:val="bottom"/>
          </w:tcPr>
          <w:p w14:paraId="018160BD"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Chi-Sq. d.f.</w:t>
            </w:r>
          </w:p>
        </w:tc>
        <w:tc>
          <w:tcPr>
            <w:tcW w:w="997" w:type="dxa"/>
            <w:tcBorders>
              <w:top w:val="nil"/>
              <w:left w:val="nil"/>
              <w:bottom w:val="nil"/>
              <w:right w:val="nil"/>
            </w:tcBorders>
            <w:vAlign w:val="bottom"/>
          </w:tcPr>
          <w:p w14:paraId="5B68EF47"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Prob. </w:t>
            </w:r>
          </w:p>
        </w:tc>
      </w:tr>
      <w:tr w:rsidR="00397FEB" w14:paraId="6138FAAC" w14:textId="77777777">
        <w:trPr>
          <w:trHeight w:hRule="exact" w:val="90"/>
        </w:trPr>
        <w:tc>
          <w:tcPr>
            <w:tcW w:w="2017" w:type="dxa"/>
            <w:tcBorders>
              <w:top w:val="nil"/>
              <w:left w:val="nil"/>
              <w:bottom w:val="double" w:sz="6" w:space="2" w:color="auto"/>
              <w:right w:val="nil"/>
            </w:tcBorders>
            <w:vAlign w:val="bottom"/>
          </w:tcPr>
          <w:p w14:paraId="7DC4977A"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double" w:sz="6" w:space="2" w:color="auto"/>
              <w:right w:val="nil"/>
            </w:tcBorders>
            <w:vAlign w:val="bottom"/>
          </w:tcPr>
          <w:p w14:paraId="79F4173B"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double" w:sz="6" w:space="2" w:color="auto"/>
              <w:right w:val="nil"/>
            </w:tcBorders>
            <w:vAlign w:val="bottom"/>
          </w:tcPr>
          <w:p w14:paraId="242C32A3"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double" w:sz="6" w:space="2" w:color="auto"/>
              <w:right w:val="nil"/>
            </w:tcBorders>
            <w:vAlign w:val="bottom"/>
          </w:tcPr>
          <w:p w14:paraId="4E9F68F6"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double" w:sz="6" w:space="2" w:color="auto"/>
              <w:right w:val="nil"/>
            </w:tcBorders>
            <w:vAlign w:val="bottom"/>
          </w:tcPr>
          <w:p w14:paraId="548A85B9" w14:textId="77777777" w:rsidR="00397FEB" w:rsidRDefault="00397FEB">
            <w:pPr>
              <w:autoSpaceDE w:val="0"/>
              <w:autoSpaceDN w:val="0"/>
              <w:adjustRightInd w:val="0"/>
              <w:jc w:val="center"/>
              <w:rPr>
                <w:rFonts w:ascii="Arial" w:eastAsia="Calibri" w:hAnsi="Arial" w:cs="Arial"/>
                <w:color w:val="000000"/>
                <w:sz w:val="18"/>
                <w:szCs w:val="18"/>
                <w:lang w:val="en-US"/>
              </w:rPr>
            </w:pPr>
          </w:p>
        </w:tc>
      </w:tr>
      <w:tr w:rsidR="00397FEB" w14:paraId="2061BC11" w14:textId="77777777">
        <w:trPr>
          <w:trHeight w:hRule="exact" w:val="135"/>
        </w:trPr>
        <w:tc>
          <w:tcPr>
            <w:tcW w:w="2017" w:type="dxa"/>
            <w:tcBorders>
              <w:top w:val="nil"/>
              <w:left w:val="nil"/>
              <w:bottom w:val="nil"/>
              <w:right w:val="nil"/>
            </w:tcBorders>
            <w:vAlign w:val="bottom"/>
          </w:tcPr>
          <w:p w14:paraId="61F58AF9"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nil"/>
              <w:right w:val="nil"/>
            </w:tcBorders>
            <w:vAlign w:val="bottom"/>
          </w:tcPr>
          <w:p w14:paraId="23E16147"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nil"/>
              <w:right w:val="nil"/>
            </w:tcBorders>
            <w:vAlign w:val="bottom"/>
          </w:tcPr>
          <w:p w14:paraId="185DAD13"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nil"/>
              <w:right w:val="nil"/>
            </w:tcBorders>
            <w:vAlign w:val="bottom"/>
          </w:tcPr>
          <w:p w14:paraId="5CC561EE"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1B4AD1DD" w14:textId="77777777" w:rsidR="00397FEB" w:rsidRDefault="00397FEB">
            <w:pPr>
              <w:autoSpaceDE w:val="0"/>
              <w:autoSpaceDN w:val="0"/>
              <w:adjustRightInd w:val="0"/>
              <w:jc w:val="center"/>
              <w:rPr>
                <w:rFonts w:ascii="Arial" w:eastAsia="Calibri" w:hAnsi="Arial" w:cs="Arial"/>
                <w:color w:val="000000"/>
                <w:sz w:val="18"/>
                <w:szCs w:val="18"/>
                <w:lang w:val="en-US"/>
              </w:rPr>
            </w:pPr>
          </w:p>
        </w:tc>
      </w:tr>
      <w:tr w:rsidR="00397FEB" w14:paraId="70C113E0" w14:textId="77777777" w:rsidTr="00397FEB">
        <w:trPr>
          <w:trHeight w:val="225"/>
        </w:trPr>
        <w:tc>
          <w:tcPr>
            <w:tcW w:w="3120" w:type="dxa"/>
            <w:gridSpan w:val="2"/>
            <w:tcBorders>
              <w:top w:val="nil"/>
              <w:left w:val="nil"/>
              <w:bottom w:val="nil"/>
              <w:right w:val="nil"/>
            </w:tcBorders>
            <w:vAlign w:val="bottom"/>
          </w:tcPr>
          <w:p w14:paraId="6078952A" w14:textId="77777777" w:rsidR="00397FEB" w:rsidRDefault="00397FEB">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Cross-section random</w:t>
            </w:r>
          </w:p>
        </w:tc>
        <w:tc>
          <w:tcPr>
            <w:tcW w:w="1207" w:type="dxa"/>
            <w:tcBorders>
              <w:top w:val="nil"/>
              <w:left w:val="nil"/>
              <w:bottom w:val="nil"/>
              <w:right w:val="nil"/>
            </w:tcBorders>
            <w:vAlign w:val="bottom"/>
          </w:tcPr>
          <w:p w14:paraId="3D1C061C"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30.293508</w:t>
            </w:r>
          </w:p>
        </w:tc>
        <w:tc>
          <w:tcPr>
            <w:tcW w:w="1208" w:type="dxa"/>
            <w:tcBorders>
              <w:top w:val="nil"/>
              <w:left w:val="nil"/>
              <w:bottom w:val="nil"/>
              <w:right w:val="nil"/>
            </w:tcBorders>
            <w:vAlign w:val="bottom"/>
          </w:tcPr>
          <w:p w14:paraId="7723379C"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4</w:t>
            </w:r>
          </w:p>
        </w:tc>
        <w:tc>
          <w:tcPr>
            <w:tcW w:w="997" w:type="dxa"/>
            <w:tcBorders>
              <w:top w:val="nil"/>
              <w:left w:val="nil"/>
              <w:bottom w:val="nil"/>
              <w:right w:val="nil"/>
            </w:tcBorders>
            <w:vAlign w:val="bottom"/>
          </w:tcPr>
          <w:p w14:paraId="1D195AE7"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0.0000</w:t>
            </w:r>
          </w:p>
        </w:tc>
      </w:tr>
      <w:tr w:rsidR="00397FEB" w14:paraId="13FE3DD5" w14:textId="77777777">
        <w:trPr>
          <w:trHeight w:hRule="exact" w:val="90"/>
        </w:trPr>
        <w:tc>
          <w:tcPr>
            <w:tcW w:w="2017" w:type="dxa"/>
            <w:tcBorders>
              <w:top w:val="nil"/>
              <w:left w:val="nil"/>
              <w:bottom w:val="double" w:sz="6" w:space="0" w:color="auto"/>
              <w:right w:val="nil"/>
            </w:tcBorders>
            <w:vAlign w:val="bottom"/>
          </w:tcPr>
          <w:p w14:paraId="3A246EEA"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double" w:sz="6" w:space="0" w:color="auto"/>
              <w:right w:val="nil"/>
            </w:tcBorders>
            <w:vAlign w:val="bottom"/>
          </w:tcPr>
          <w:p w14:paraId="22BFC846"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double" w:sz="6" w:space="0" w:color="auto"/>
              <w:right w:val="nil"/>
            </w:tcBorders>
            <w:vAlign w:val="bottom"/>
          </w:tcPr>
          <w:p w14:paraId="3272E0ED"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double" w:sz="6" w:space="0" w:color="auto"/>
              <w:right w:val="nil"/>
            </w:tcBorders>
            <w:vAlign w:val="bottom"/>
          </w:tcPr>
          <w:p w14:paraId="7C2BA01D"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double" w:sz="6" w:space="0" w:color="auto"/>
              <w:right w:val="nil"/>
            </w:tcBorders>
            <w:vAlign w:val="bottom"/>
          </w:tcPr>
          <w:p w14:paraId="30AA6555" w14:textId="77777777" w:rsidR="00397FEB" w:rsidRDefault="00397FEB">
            <w:pPr>
              <w:autoSpaceDE w:val="0"/>
              <w:autoSpaceDN w:val="0"/>
              <w:adjustRightInd w:val="0"/>
              <w:jc w:val="center"/>
              <w:rPr>
                <w:rFonts w:ascii="Arial" w:eastAsia="Calibri" w:hAnsi="Arial" w:cs="Arial"/>
                <w:color w:val="000000"/>
                <w:sz w:val="18"/>
                <w:szCs w:val="18"/>
                <w:lang w:val="en-US"/>
              </w:rPr>
            </w:pPr>
          </w:p>
        </w:tc>
      </w:tr>
      <w:tr w:rsidR="00397FEB" w14:paraId="279000C8" w14:textId="77777777">
        <w:trPr>
          <w:trHeight w:hRule="exact" w:val="135"/>
        </w:trPr>
        <w:tc>
          <w:tcPr>
            <w:tcW w:w="2017" w:type="dxa"/>
            <w:tcBorders>
              <w:top w:val="nil"/>
              <w:left w:val="nil"/>
              <w:bottom w:val="nil"/>
              <w:right w:val="nil"/>
            </w:tcBorders>
            <w:vAlign w:val="bottom"/>
          </w:tcPr>
          <w:p w14:paraId="1B96C097"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nil"/>
              <w:right w:val="nil"/>
            </w:tcBorders>
            <w:vAlign w:val="bottom"/>
          </w:tcPr>
          <w:p w14:paraId="01671AC7"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nil"/>
              <w:right w:val="nil"/>
            </w:tcBorders>
            <w:vAlign w:val="bottom"/>
          </w:tcPr>
          <w:p w14:paraId="6B7B076D"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nil"/>
              <w:right w:val="nil"/>
            </w:tcBorders>
            <w:vAlign w:val="bottom"/>
          </w:tcPr>
          <w:p w14:paraId="69D8D735"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3EC50650" w14:textId="77777777" w:rsidR="00397FEB" w:rsidRDefault="00397FEB">
            <w:pPr>
              <w:autoSpaceDE w:val="0"/>
              <w:autoSpaceDN w:val="0"/>
              <w:adjustRightInd w:val="0"/>
              <w:jc w:val="center"/>
              <w:rPr>
                <w:rFonts w:ascii="Arial" w:eastAsia="Calibri" w:hAnsi="Arial" w:cs="Arial"/>
                <w:color w:val="000000"/>
                <w:sz w:val="18"/>
                <w:szCs w:val="18"/>
                <w:lang w:val="en-US"/>
              </w:rPr>
            </w:pPr>
          </w:p>
        </w:tc>
      </w:tr>
    </w:tbl>
    <w:p w14:paraId="3BA2C484" w14:textId="77777777" w:rsidR="00922A63" w:rsidRDefault="00922A63" w:rsidP="007F4C3F">
      <w:pPr>
        <w:spacing w:line="480" w:lineRule="auto"/>
        <w:rPr>
          <w:b/>
        </w:rPr>
      </w:pPr>
    </w:p>
    <w:p w14:paraId="01BD31D9" w14:textId="6051C295" w:rsidR="007F4C3F" w:rsidRPr="007F4C3F" w:rsidRDefault="00397FEB" w:rsidP="007F4C3F">
      <w:pPr>
        <w:spacing w:line="480" w:lineRule="auto"/>
        <w:rPr>
          <w:b/>
        </w:rPr>
      </w:pPr>
      <w:r>
        <w:rPr>
          <w:b/>
        </w:rPr>
        <w:t xml:space="preserve">Lampiran </w:t>
      </w:r>
      <w:r w:rsidR="00922A63">
        <w:rPr>
          <w:b/>
        </w:rPr>
        <w:t>6</w:t>
      </w:r>
      <w:r>
        <w:rPr>
          <w:b/>
        </w:rPr>
        <w:t>: Uji Hausman Regresi 2</w:t>
      </w: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7F4C3F" w14:paraId="7AD45225" w14:textId="77777777" w:rsidTr="007F4C3F">
        <w:trPr>
          <w:trHeight w:val="225"/>
        </w:trPr>
        <w:tc>
          <w:tcPr>
            <w:tcW w:w="5535" w:type="dxa"/>
            <w:gridSpan w:val="4"/>
            <w:tcBorders>
              <w:top w:val="nil"/>
              <w:left w:val="nil"/>
              <w:bottom w:val="nil"/>
              <w:right w:val="nil"/>
            </w:tcBorders>
            <w:vAlign w:val="bottom"/>
          </w:tcPr>
          <w:p w14:paraId="522DEFE1" w14:textId="77777777" w:rsidR="007F4C3F" w:rsidRDefault="007F4C3F">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lastRenderedPageBreak/>
              <w:t>Correlated Random Effects - Hausman Test</w:t>
            </w:r>
          </w:p>
        </w:tc>
        <w:tc>
          <w:tcPr>
            <w:tcW w:w="997" w:type="dxa"/>
            <w:tcBorders>
              <w:top w:val="nil"/>
              <w:left w:val="nil"/>
              <w:bottom w:val="nil"/>
              <w:right w:val="nil"/>
            </w:tcBorders>
            <w:vAlign w:val="bottom"/>
          </w:tcPr>
          <w:p w14:paraId="4C29CE18" w14:textId="77777777" w:rsidR="007F4C3F" w:rsidRDefault="007F4C3F">
            <w:pPr>
              <w:autoSpaceDE w:val="0"/>
              <w:autoSpaceDN w:val="0"/>
              <w:adjustRightInd w:val="0"/>
              <w:jc w:val="center"/>
              <w:rPr>
                <w:rFonts w:ascii="Arial" w:eastAsia="Calibri" w:hAnsi="Arial" w:cs="Arial"/>
                <w:color w:val="000000"/>
                <w:sz w:val="18"/>
                <w:szCs w:val="18"/>
                <w:lang w:val="en-US"/>
              </w:rPr>
            </w:pPr>
          </w:p>
        </w:tc>
      </w:tr>
      <w:tr w:rsidR="007F4C3F" w14:paraId="636F10B8" w14:textId="77777777" w:rsidTr="007F4C3F">
        <w:trPr>
          <w:trHeight w:val="225"/>
        </w:trPr>
        <w:tc>
          <w:tcPr>
            <w:tcW w:w="4327" w:type="dxa"/>
            <w:gridSpan w:val="3"/>
            <w:tcBorders>
              <w:top w:val="nil"/>
              <w:left w:val="nil"/>
              <w:bottom w:val="nil"/>
              <w:right w:val="nil"/>
            </w:tcBorders>
            <w:vAlign w:val="bottom"/>
          </w:tcPr>
          <w:p w14:paraId="3E605711" w14:textId="0E7EB470" w:rsidR="007F4C3F" w:rsidRDefault="007F4C3F">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Equation: U</w:t>
            </w:r>
            <w:r w:rsidR="00545A22">
              <w:rPr>
                <w:rFonts w:ascii="Arial" w:eastAsia="Calibri" w:hAnsi="Arial" w:cs="Arial"/>
                <w:color w:val="000000"/>
                <w:sz w:val="18"/>
                <w:szCs w:val="18"/>
                <w:lang w:val="en-US"/>
              </w:rPr>
              <w:t>JI</w:t>
            </w:r>
            <w:r>
              <w:rPr>
                <w:rFonts w:ascii="Arial" w:eastAsia="Calibri" w:hAnsi="Arial" w:cs="Arial"/>
                <w:color w:val="000000"/>
                <w:sz w:val="18"/>
                <w:szCs w:val="18"/>
                <w:lang w:val="en-US"/>
              </w:rPr>
              <w:t>IHAUSMAN</w:t>
            </w:r>
          </w:p>
        </w:tc>
        <w:tc>
          <w:tcPr>
            <w:tcW w:w="1208" w:type="dxa"/>
            <w:tcBorders>
              <w:top w:val="nil"/>
              <w:left w:val="nil"/>
              <w:bottom w:val="nil"/>
              <w:right w:val="nil"/>
            </w:tcBorders>
            <w:vAlign w:val="bottom"/>
          </w:tcPr>
          <w:p w14:paraId="3F2D9775"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531839D2" w14:textId="77777777" w:rsidR="007F4C3F" w:rsidRDefault="007F4C3F">
            <w:pPr>
              <w:autoSpaceDE w:val="0"/>
              <w:autoSpaceDN w:val="0"/>
              <w:adjustRightInd w:val="0"/>
              <w:jc w:val="center"/>
              <w:rPr>
                <w:rFonts w:ascii="Arial" w:eastAsia="Calibri" w:hAnsi="Arial" w:cs="Arial"/>
                <w:color w:val="000000"/>
                <w:sz w:val="18"/>
                <w:szCs w:val="18"/>
                <w:lang w:val="en-US"/>
              </w:rPr>
            </w:pPr>
          </w:p>
        </w:tc>
      </w:tr>
      <w:tr w:rsidR="007F4C3F" w14:paraId="21FA9E3E" w14:textId="77777777" w:rsidTr="007F4C3F">
        <w:trPr>
          <w:trHeight w:val="225"/>
        </w:trPr>
        <w:tc>
          <w:tcPr>
            <w:tcW w:w="5535" w:type="dxa"/>
            <w:gridSpan w:val="4"/>
            <w:tcBorders>
              <w:top w:val="nil"/>
              <w:left w:val="nil"/>
              <w:bottom w:val="nil"/>
              <w:right w:val="nil"/>
            </w:tcBorders>
            <w:vAlign w:val="bottom"/>
          </w:tcPr>
          <w:p w14:paraId="36E13E1B" w14:textId="77777777" w:rsidR="007F4C3F" w:rsidRDefault="007F4C3F">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Test cross-section random effects</w:t>
            </w:r>
          </w:p>
        </w:tc>
        <w:tc>
          <w:tcPr>
            <w:tcW w:w="997" w:type="dxa"/>
            <w:tcBorders>
              <w:top w:val="nil"/>
              <w:left w:val="nil"/>
              <w:bottom w:val="nil"/>
              <w:right w:val="nil"/>
            </w:tcBorders>
            <w:vAlign w:val="bottom"/>
          </w:tcPr>
          <w:p w14:paraId="60F13E94" w14:textId="77777777" w:rsidR="007F4C3F" w:rsidRDefault="007F4C3F">
            <w:pPr>
              <w:autoSpaceDE w:val="0"/>
              <w:autoSpaceDN w:val="0"/>
              <w:adjustRightInd w:val="0"/>
              <w:jc w:val="center"/>
              <w:rPr>
                <w:rFonts w:ascii="Arial" w:eastAsia="Calibri" w:hAnsi="Arial" w:cs="Arial"/>
                <w:color w:val="000000"/>
                <w:sz w:val="18"/>
                <w:szCs w:val="18"/>
                <w:lang w:val="en-US"/>
              </w:rPr>
            </w:pPr>
          </w:p>
        </w:tc>
      </w:tr>
      <w:tr w:rsidR="007F4C3F" w14:paraId="61DE6EAC" w14:textId="77777777">
        <w:trPr>
          <w:trHeight w:hRule="exact" w:val="90"/>
        </w:trPr>
        <w:tc>
          <w:tcPr>
            <w:tcW w:w="2017" w:type="dxa"/>
            <w:tcBorders>
              <w:top w:val="nil"/>
              <w:left w:val="nil"/>
              <w:bottom w:val="double" w:sz="6" w:space="2" w:color="auto"/>
              <w:right w:val="nil"/>
            </w:tcBorders>
            <w:vAlign w:val="bottom"/>
          </w:tcPr>
          <w:p w14:paraId="26956846"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double" w:sz="6" w:space="2" w:color="auto"/>
              <w:right w:val="nil"/>
            </w:tcBorders>
            <w:vAlign w:val="bottom"/>
          </w:tcPr>
          <w:p w14:paraId="4CCDFE4D"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double" w:sz="6" w:space="2" w:color="auto"/>
              <w:right w:val="nil"/>
            </w:tcBorders>
            <w:vAlign w:val="bottom"/>
          </w:tcPr>
          <w:p w14:paraId="15A1A4A5"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double" w:sz="6" w:space="2" w:color="auto"/>
              <w:right w:val="nil"/>
            </w:tcBorders>
            <w:vAlign w:val="bottom"/>
          </w:tcPr>
          <w:p w14:paraId="75360B28"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double" w:sz="6" w:space="2" w:color="auto"/>
              <w:right w:val="nil"/>
            </w:tcBorders>
            <w:vAlign w:val="bottom"/>
          </w:tcPr>
          <w:p w14:paraId="3556E6BB" w14:textId="77777777" w:rsidR="007F4C3F" w:rsidRDefault="007F4C3F">
            <w:pPr>
              <w:autoSpaceDE w:val="0"/>
              <w:autoSpaceDN w:val="0"/>
              <w:adjustRightInd w:val="0"/>
              <w:jc w:val="center"/>
              <w:rPr>
                <w:rFonts w:ascii="Arial" w:eastAsia="Calibri" w:hAnsi="Arial" w:cs="Arial"/>
                <w:color w:val="000000"/>
                <w:sz w:val="18"/>
                <w:szCs w:val="18"/>
                <w:lang w:val="en-US"/>
              </w:rPr>
            </w:pPr>
          </w:p>
        </w:tc>
      </w:tr>
      <w:tr w:rsidR="007F4C3F" w14:paraId="08968250" w14:textId="77777777">
        <w:trPr>
          <w:trHeight w:hRule="exact" w:val="135"/>
        </w:trPr>
        <w:tc>
          <w:tcPr>
            <w:tcW w:w="2017" w:type="dxa"/>
            <w:tcBorders>
              <w:top w:val="nil"/>
              <w:left w:val="nil"/>
              <w:bottom w:val="nil"/>
              <w:right w:val="nil"/>
            </w:tcBorders>
            <w:vAlign w:val="bottom"/>
          </w:tcPr>
          <w:p w14:paraId="2D48950D"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nil"/>
              <w:right w:val="nil"/>
            </w:tcBorders>
            <w:vAlign w:val="bottom"/>
          </w:tcPr>
          <w:p w14:paraId="548AE206"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nil"/>
              <w:right w:val="nil"/>
            </w:tcBorders>
            <w:vAlign w:val="bottom"/>
          </w:tcPr>
          <w:p w14:paraId="6F0DD2E6"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nil"/>
              <w:right w:val="nil"/>
            </w:tcBorders>
            <w:vAlign w:val="bottom"/>
          </w:tcPr>
          <w:p w14:paraId="0060AFC7"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18442044" w14:textId="77777777" w:rsidR="007F4C3F" w:rsidRDefault="007F4C3F">
            <w:pPr>
              <w:autoSpaceDE w:val="0"/>
              <w:autoSpaceDN w:val="0"/>
              <w:adjustRightInd w:val="0"/>
              <w:jc w:val="center"/>
              <w:rPr>
                <w:rFonts w:ascii="Arial" w:eastAsia="Calibri" w:hAnsi="Arial" w:cs="Arial"/>
                <w:color w:val="000000"/>
                <w:sz w:val="18"/>
                <w:szCs w:val="18"/>
                <w:lang w:val="en-US"/>
              </w:rPr>
            </w:pPr>
          </w:p>
        </w:tc>
      </w:tr>
      <w:tr w:rsidR="007F4C3F" w14:paraId="32F7A488" w14:textId="77777777" w:rsidTr="007F4C3F">
        <w:trPr>
          <w:trHeight w:val="225"/>
        </w:trPr>
        <w:tc>
          <w:tcPr>
            <w:tcW w:w="3120" w:type="dxa"/>
            <w:gridSpan w:val="2"/>
            <w:tcBorders>
              <w:top w:val="nil"/>
              <w:left w:val="nil"/>
              <w:bottom w:val="nil"/>
              <w:right w:val="nil"/>
            </w:tcBorders>
            <w:vAlign w:val="bottom"/>
          </w:tcPr>
          <w:p w14:paraId="1111DBFD" w14:textId="77777777" w:rsidR="007F4C3F" w:rsidRDefault="007F4C3F">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Test Summary</w:t>
            </w:r>
          </w:p>
        </w:tc>
        <w:tc>
          <w:tcPr>
            <w:tcW w:w="1207" w:type="dxa"/>
            <w:tcBorders>
              <w:top w:val="nil"/>
              <w:left w:val="nil"/>
              <w:bottom w:val="nil"/>
              <w:right w:val="nil"/>
            </w:tcBorders>
            <w:vAlign w:val="bottom"/>
          </w:tcPr>
          <w:p w14:paraId="7915BBF6"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Chi-Sq. Statistic</w:t>
            </w:r>
          </w:p>
        </w:tc>
        <w:tc>
          <w:tcPr>
            <w:tcW w:w="1208" w:type="dxa"/>
            <w:tcBorders>
              <w:top w:val="nil"/>
              <w:left w:val="nil"/>
              <w:bottom w:val="nil"/>
              <w:right w:val="nil"/>
            </w:tcBorders>
            <w:vAlign w:val="bottom"/>
          </w:tcPr>
          <w:p w14:paraId="51D8C4ED"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Chi-Sq. d.f.</w:t>
            </w:r>
          </w:p>
        </w:tc>
        <w:tc>
          <w:tcPr>
            <w:tcW w:w="997" w:type="dxa"/>
            <w:tcBorders>
              <w:top w:val="nil"/>
              <w:left w:val="nil"/>
              <w:bottom w:val="nil"/>
              <w:right w:val="nil"/>
            </w:tcBorders>
            <w:vAlign w:val="bottom"/>
          </w:tcPr>
          <w:p w14:paraId="04079BFB"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Prob. </w:t>
            </w:r>
          </w:p>
        </w:tc>
      </w:tr>
      <w:tr w:rsidR="007F4C3F" w14:paraId="36CCB9CA" w14:textId="77777777">
        <w:trPr>
          <w:trHeight w:hRule="exact" w:val="90"/>
        </w:trPr>
        <w:tc>
          <w:tcPr>
            <w:tcW w:w="2017" w:type="dxa"/>
            <w:tcBorders>
              <w:top w:val="nil"/>
              <w:left w:val="nil"/>
              <w:bottom w:val="double" w:sz="6" w:space="2" w:color="auto"/>
              <w:right w:val="nil"/>
            </w:tcBorders>
            <w:vAlign w:val="bottom"/>
          </w:tcPr>
          <w:p w14:paraId="616FBFA9"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double" w:sz="6" w:space="2" w:color="auto"/>
              <w:right w:val="nil"/>
            </w:tcBorders>
            <w:vAlign w:val="bottom"/>
          </w:tcPr>
          <w:p w14:paraId="17189076"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double" w:sz="6" w:space="2" w:color="auto"/>
              <w:right w:val="nil"/>
            </w:tcBorders>
            <w:vAlign w:val="bottom"/>
          </w:tcPr>
          <w:p w14:paraId="246ABF15"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double" w:sz="6" w:space="2" w:color="auto"/>
              <w:right w:val="nil"/>
            </w:tcBorders>
            <w:vAlign w:val="bottom"/>
          </w:tcPr>
          <w:p w14:paraId="2E3155A8"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double" w:sz="6" w:space="2" w:color="auto"/>
              <w:right w:val="nil"/>
            </w:tcBorders>
            <w:vAlign w:val="bottom"/>
          </w:tcPr>
          <w:p w14:paraId="35AFDD62" w14:textId="77777777" w:rsidR="007F4C3F" w:rsidRDefault="007F4C3F">
            <w:pPr>
              <w:autoSpaceDE w:val="0"/>
              <w:autoSpaceDN w:val="0"/>
              <w:adjustRightInd w:val="0"/>
              <w:jc w:val="center"/>
              <w:rPr>
                <w:rFonts w:ascii="Arial" w:eastAsia="Calibri" w:hAnsi="Arial" w:cs="Arial"/>
                <w:color w:val="000000"/>
                <w:sz w:val="18"/>
                <w:szCs w:val="18"/>
                <w:lang w:val="en-US"/>
              </w:rPr>
            </w:pPr>
          </w:p>
        </w:tc>
      </w:tr>
      <w:tr w:rsidR="007F4C3F" w14:paraId="23DF3235" w14:textId="77777777">
        <w:trPr>
          <w:trHeight w:hRule="exact" w:val="135"/>
        </w:trPr>
        <w:tc>
          <w:tcPr>
            <w:tcW w:w="2017" w:type="dxa"/>
            <w:tcBorders>
              <w:top w:val="nil"/>
              <w:left w:val="nil"/>
              <w:bottom w:val="nil"/>
              <w:right w:val="nil"/>
            </w:tcBorders>
            <w:vAlign w:val="bottom"/>
          </w:tcPr>
          <w:p w14:paraId="67005545"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nil"/>
              <w:right w:val="nil"/>
            </w:tcBorders>
            <w:vAlign w:val="bottom"/>
          </w:tcPr>
          <w:p w14:paraId="12D41E92"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nil"/>
              <w:right w:val="nil"/>
            </w:tcBorders>
            <w:vAlign w:val="bottom"/>
          </w:tcPr>
          <w:p w14:paraId="6EA58D18"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nil"/>
              <w:right w:val="nil"/>
            </w:tcBorders>
            <w:vAlign w:val="bottom"/>
          </w:tcPr>
          <w:p w14:paraId="6022CB8D"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31E7C78D" w14:textId="77777777" w:rsidR="007F4C3F" w:rsidRDefault="007F4C3F">
            <w:pPr>
              <w:autoSpaceDE w:val="0"/>
              <w:autoSpaceDN w:val="0"/>
              <w:adjustRightInd w:val="0"/>
              <w:jc w:val="center"/>
              <w:rPr>
                <w:rFonts w:ascii="Arial" w:eastAsia="Calibri" w:hAnsi="Arial" w:cs="Arial"/>
                <w:color w:val="000000"/>
                <w:sz w:val="18"/>
                <w:szCs w:val="18"/>
                <w:lang w:val="en-US"/>
              </w:rPr>
            </w:pPr>
          </w:p>
        </w:tc>
      </w:tr>
      <w:tr w:rsidR="007F4C3F" w14:paraId="5362F6E0" w14:textId="77777777" w:rsidTr="007F4C3F">
        <w:trPr>
          <w:trHeight w:val="225"/>
        </w:trPr>
        <w:tc>
          <w:tcPr>
            <w:tcW w:w="3120" w:type="dxa"/>
            <w:gridSpan w:val="2"/>
            <w:tcBorders>
              <w:top w:val="nil"/>
              <w:left w:val="nil"/>
              <w:bottom w:val="nil"/>
              <w:right w:val="nil"/>
            </w:tcBorders>
            <w:vAlign w:val="bottom"/>
          </w:tcPr>
          <w:p w14:paraId="4495E7C1" w14:textId="77777777" w:rsidR="007F4C3F" w:rsidRDefault="007F4C3F">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Cross-section random</w:t>
            </w:r>
          </w:p>
        </w:tc>
        <w:tc>
          <w:tcPr>
            <w:tcW w:w="1207" w:type="dxa"/>
            <w:tcBorders>
              <w:top w:val="nil"/>
              <w:left w:val="nil"/>
              <w:bottom w:val="nil"/>
              <w:right w:val="nil"/>
            </w:tcBorders>
            <w:vAlign w:val="bottom"/>
          </w:tcPr>
          <w:p w14:paraId="0D77142F"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8.847752</w:t>
            </w:r>
          </w:p>
        </w:tc>
        <w:tc>
          <w:tcPr>
            <w:tcW w:w="1208" w:type="dxa"/>
            <w:tcBorders>
              <w:top w:val="nil"/>
              <w:left w:val="nil"/>
              <w:bottom w:val="nil"/>
              <w:right w:val="nil"/>
            </w:tcBorders>
            <w:vAlign w:val="bottom"/>
          </w:tcPr>
          <w:p w14:paraId="2C4E00FA"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5</w:t>
            </w:r>
          </w:p>
        </w:tc>
        <w:tc>
          <w:tcPr>
            <w:tcW w:w="997" w:type="dxa"/>
            <w:tcBorders>
              <w:top w:val="nil"/>
              <w:left w:val="nil"/>
              <w:bottom w:val="nil"/>
              <w:right w:val="nil"/>
            </w:tcBorders>
            <w:vAlign w:val="bottom"/>
          </w:tcPr>
          <w:p w14:paraId="47884F9C"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0.1153</w:t>
            </w:r>
          </w:p>
        </w:tc>
      </w:tr>
      <w:tr w:rsidR="007F4C3F" w14:paraId="01EDE73E" w14:textId="77777777">
        <w:trPr>
          <w:trHeight w:hRule="exact" w:val="90"/>
        </w:trPr>
        <w:tc>
          <w:tcPr>
            <w:tcW w:w="2017" w:type="dxa"/>
            <w:tcBorders>
              <w:top w:val="nil"/>
              <w:left w:val="nil"/>
              <w:bottom w:val="double" w:sz="6" w:space="0" w:color="auto"/>
              <w:right w:val="nil"/>
            </w:tcBorders>
            <w:vAlign w:val="bottom"/>
          </w:tcPr>
          <w:p w14:paraId="16A5DC19"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double" w:sz="6" w:space="0" w:color="auto"/>
              <w:right w:val="nil"/>
            </w:tcBorders>
            <w:vAlign w:val="bottom"/>
          </w:tcPr>
          <w:p w14:paraId="73F9740F"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double" w:sz="6" w:space="0" w:color="auto"/>
              <w:right w:val="nil"/>
            </w:tcBorders>
            <w:vAlign w:val="bottom"/>
          </w:tcPr>
          <w:p w14:paraId="43E66081"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double" w:sz="6" w:space="0" w:color="auto"/>
              <w:right w:val="nil"/>
            </w:tcBorders>
            <w:vAlign w:val="bottom"/>
          </w:tcPr>
          <w:p w14:paraId="781114D8"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double" w:sz="6" w:space="0" w:color="auto"/>
              <w:right w:val="nil"/>
            </w:tcBorders>
            <w:vAlign w:val="bottom"/>
          </w:tcPr>
          <w:p w14:paraId="42599675" w14:textId="77777777" w:rsidR="007F4C3F" w:rsidRDefault="007F4C3F">
            <w:pPr>
              <w:autoSpaceDE w:val="0"/>
              <w:autoSpaceDN w:val="0"/>
              <w:adjustRightInd w:val="0"/>
              <w:jc w:val="center"/>
              <w:rPr>
                <w:rFonts w:ascii="Arial" w:eastAsia="Calibri" w:hAnsi="Arial" w:cs="Arial"/>
                <w:color w:val="000000"/>
                <w:sz w:val="18"/>
                <w:szCs w:val="18"/>
                <w:lang w:val="en-US"/>
              </w:rPr>
            </w:pPr>
          </w:p>
        </w:tc>
      </w:tr>
      <w:tr w:rsidR="007F4C3F" w14:paraId="000C6D0B" w14:textId="77777777">
        <w:trPr>
          <w:trHeight w:hRule="exact" w:val="135"/>
        </w:trPr>
        <w:tc>
          <w:tcPr>
            <w:tcW w:w="2017" w:type="dxa"/>
            <w:tcBorders>
              <w:top w:val="nil"/>
              <w:left w:val="nil"/>
              <w:bottom w:val="nil"/>
              <w:right w:val="nil"/>
            </w:tcBorders>
            <w:vAlign w:val="bottom"/>
          </w:tcPr>
          <w:p w14:paraId="1ECCD5BF"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nil"/>
              <w:right w:val="nil"/>
            </w:tcBorders>
            <w:vAlign w:val="bottom"/>
          </w:tcPr>
          <w:p w14:paraId="3330B7E9"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nil"/>
              <w:right w:val="nil"/>
            </w:tcBorders>
            <w:vAlign w:val="bottom"/>
          </w:tcPr>
          <w:p w14:paraId="6F0C46F9"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nil"/>
              <w:right w:val="nil"/>
            </w:tcBorders>
            <w:vAlign w:val="bottom"/>
          </w:tcPr>
          <w:p w14:paraId="450BBCC9"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6E564E72" w14:textId="77777777" w:rsidR="007F4C3F" w:rsidRDefault="007F4C3F">
            <w:pPr>
              <w:autoSpaceDE w:val="0"/>
              <w:autoSpaceDN w:val="0"/>
              <w:adjustRightInd w:val="0"/>
              <w:jc w:val="center"/>
              <w:rPr>
                <w:rFonts w:ascii="Arial" w:eastAsia="Calibri" w:hAnsi="Arial" w:cs="Arial"/>
                <w:color w:val="000000"/>
                <w:sz w:val="18"/>
                <w:szCs w:val="18"/>
                <w:lang w:val="en-US"/>
              </w:rPr>
            </w:pPr>
          </w:p>
        </w:tc>
      </w:tr>
    </w:tbl>
    <w:p w14:paraId="77AB5187" w14:textId="7E1E1E89" w:rsidR="007F4C3F" w:rsidRPr="007F4C3F" w:rsidRDefault="007F4C3F" w:rsidP="007F4C3F">
      <w:pPr>
        <w:spacing w:line="480" w:lineRule="auto"/>
        <w:rPr>
          <w:b/>
        </w:rPr>
      </w:pPr>
      <w:r>
        <w:rPr>
          <w:rFonts w:ascii="Arial" w:eastAsia="Calibri" w:hAnsi="Arial" w:cs="Arial"/>
          <w:sz w:val="18"/>
          <w:szCs w:val="18"/>
          <w:lang w:val="en-US"/>
        </w:rPr>
        <w:br/>
      </w:r>
      <w:r w:rsidR="00397FEB">
        <w:rPr>
          <w:b/>
        </w:rPr>
        <w:t xml:space="preserve">Lampiran </w:t>
      </w:r>
      <w:r w:rsidR="00922A63">
        <w:rPr>
          <w:b/>
        </w:rPr>
        <w:t>7</w:t>
      </w:r>
      <w:r w:rsidR="00397FEB">
        <w:rPr>
          <w:b/>
        </w:rPr>
        <w:t xml:space="preserve">: Uji Lagrange </w:t>
      </w:r>
      <w:r w:rsidR="00960489">
        <w:rPr>
          <w:b/>
        </w:rPr>
        <w:t xml:space="preserve">Multiplier </w:t>
      </w:r>
      <w:r w:rsidR="00397FEB">
        <w:rPr>
          <w:b/>
        </w:rPr>
        <w:t>Regresi 2</w:t>
      </w:r>
    </w:p>
    <w:tbl>
      <w:tblPr>
        <w:tblW w:w="0" w:type="auto"/>
        <w:tblInd w:w="30" w:type="dxa"/>
        <w:tblLayout w:type="fixed"/>
        <w:tblCellMar>
          <w:left w:w="0" w:type="dxa"/>
          <w:right w:w="0" w:type="dxa"/>
        </w:tblCellMar>
        <w:tblLook w:val="0000" w:firstRow="0" w:lastRow="0" w:firstColumn="0" w:lastColumn="0" w:noHBand="0" w:noVBand="0"/>
      </w:tblPr>
      <w:tblGrid>
        <w:gridCol w:w="2122"/>
        <w:gridCol w:w="1313"/>
        <w:gridCol w:w="1312"/>
        <w:gridCol w:w="1313"/>
      </w:tblGrid>
      <w:tr w:rsidR="007F4C3F" w14:paraId="4B31A6FD" w14:textId="77777777" w:rsidTr="007F4C3F">
        <w:trPr>
          <w:trHeight w:val="225"/>
        </w:trPr>
        <w:tc>
          <w:tcPr>
            <w:tcW w:w="6060" w:type="dxa"/>
            <w:gridSpan w:val="4"/>
            <w:tcBorders>
              <w:top w:val="nil"/>
              <w:left w:val="nil"/>
              <w:bottom w:val="nil"/>
              <w:right w:val="nil"/>
            </w:tcBorders>
            <w:vAlign w:val="bottom"/>
          </w:tcPr>
          <w:p w14:paraId="0263A6E7" w14:textId="77777777" w:rsidR="007F4C3F" w:rsidRDefault="007F4C3F">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Lagrange Multiplier Tests for Random Effects</w:t>
            </w:r>
          </w:p>
        </w:tc>
      </w:tr>
      <w:tr w:rsidR="007F4C3F" w14:paraId="226CD819" w14:textId="77777777" w:rsidTr="007F4C3F">
        <w:trPr>
          <w:trHeight w:val="225"/>
        </w:trPr>
        <w:tc>
          <w:tcPr>
            <w:tcW w:w="4747" w:type="dxa"/>
            <w:gridSpan w:val="3"/>
            <w:tcBorders>
              <w:top w:val="nil"/>
              <w:left w:val="nil"/>
              <w:bottom w:val="nil"/>
              <w:right w:val="nil"/>
            </w:tcBorders>
            <w:vAlign w:val="bottom"/>
          </w:tcPr>
          <w:p w14:paraId="4AE01AD1" w14:textId="77777777" w:rsidR="007F4C3F" w:rsidRDefault="007F4C3F">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Null hypotheses: No effects</w:t>
            </w:r>
          </w:p>
        </w:tc>
        <w:tc>
          <w:tcPr>
            <w:tcW w:w="1313" w:type="dxa"/>
            <w:tcBorders>
              <w:top w:val="nil"/>
              <w:left w:val="nil"/>
              <w:bottom w:val="nil"/>
              <w:right w:val="nil"/>
            </w:tcBorders>
            <w:vAlign w:val="bottom"/>
          </w:tcPr>
          <w:p w14:paraId="0ABD7CE3" w14:textId="77777777" w:rsidR="007F4C3F" w:rsidRDefault="007F4C3F">
            <w:pPr>
              <w:autoSpaceDE w:val="0"/>
              <w:autoSpaceDN w:val="0"/>
              <w:adjustRightInd w:val="0"/>
              <w:jc w:val="center"/>
              <w:rPr>
                <w:rFonts w:ascii="Arial" w:eastAsia="Calibri" w:hAnsi="Arial" w:cs="Arial"/>
                <w:color w:val="000000"/>
                <w:sz w:val="18"/>
                <w:szCs w:val="18"/>
                <w:lang w:val="en-US"/>
              </w:rPr>
            </w:pPr>
          </w:p>
        </w:tc>
      </w:tr>
      <w:tr w:rsidR="007F4C3F" w14:paraId="0E3784D3" w14:textId="77777777" w:rsidTr="007F4C3F">
        <w:trPr>
          <w:trHeight w:val="225"/>
        </w:trPr>
        <w:tc>
          <w:tcPr>
            <w:tcW w:w="6060" w:type="dxa"/>
            <w:gridSpan w:val="4"/>
            <w:tcBorders>
              <w:top w:val="nil"/>
              <w:left w:val="nil"/>
              <w:bottom w:val="nil"/>
              <w:right w:val="nil"/>
            </w:tcBorders>
            <w:vAlign w:val="bottom"/>
          </w:tcPr>
          <w:p w14:paraId="44AB036F" w14:textId="77777777" w:rsidR="007F4C3F" w:rsidRDefault="007F4C3F">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Alternative hypotheses: Two-sided (Breusch-Pagan) and one-sided</w:t>
            </w:r>
          </w:p>
        </w:tc>
      </w:tr>
      <w:tr w:rsidR="007F4C3F" w14:paraId="06D12ACB" w14:textId="77777777" w:rsidTr="007F4C3F">
        <w:trPr>
          <w:trHeight w:val="225"/>
        </w:trPr>
        <w:tc>
          <w:tcPr>
            <w:tcW w:w="4747" w:type="dxa"/>
            <w:gridSpan w:val="3"/>
            <w:tcBorders>
              <w:top w:val="nil"/>
              <w:left w:val="nil"/>
              <w:bottom w:val="nil"/>
              <w:right w:val="nil"/>
            </w:tcBorders>
            <w:vAlign w:val="bottom"/>
          </w:tcPr>
          <w:p w14:paraId="02EF4E39" w14:textId="77777777" w:rsidR="007F4C3F" w:rsidRDefault="007F4C3F">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        (all others) alternatives</w:t>
            </w:r>
          </w:p>
        </w:tc>
        <w:tc>
          <w:tcPr>
            <w:tcW w:w="1313" w:type="dxa"/>
            <w:tcBorders>
              <w:top w:val="nil"/>
              <w:left w:val="nil"/>
              <w:bottom w:val="nil"/>
              <w:right w:val="nil"/>
            </w:tcBorders>
            <w:vAlign w:val="bottom"/>
          </w:tcPr>
          <w:p w14:paraId="11084F26" w14:textId="77777777" w:rsidR="007F4C3F" w:rsidRDefault="007F4C3F">
            <w:pPr>
              <w:autoSpaceDE w:val="0"/>
              <w:autoSpaceDN w:val="0"/>
              <w:adjustRightInd w:val="0"/>
              <w:jc w:val="center"/>
              <w:rPr>
                <w:rFonts w:ascii="Arial" w:eastAsia="Calibri" w:hAnsi="Arial" w:cs="Arial"/>
                <w:color w:val="000000"/>
                <w:sz w:val="18"/>
                <w:szCs w:val="18"/>
                <w:lang w:val="en-US"/>
              </w:rPr>
            </w:pPr>
          </w:p>
        </w:tc>
      </w:tr>
      <w:tr w:rsidR="007F4C3F" w14:paraId="5E61BD6C" w14:textId="77777777">
        <w:trPr>
          <w:trHeight w:hRule="exact" w:val="90"/>
        </w:trPr>
        <w:tc>
          <w:tcPr>
            <w:tcW w:w="2122" w:type="dxa"/>
            <w:tcBorders>
              <w:top w:val="nil"/>
              <w:left w:val="nil"/>
              <w:bottom w:val="double" w:sz="6" w:space="2" w:color="auto"/>
              <w:right w:val="nil"/>
            </w:tcBorders>
            <w:vAlign w:val="bottom"/>
          </w:tcPr>
          <w:p w14:paraId="216353E3"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313" w:type="dxa"/>
            <w:tcBorders>
              <w:top w:val="nil"/>
              <w:left w:val="nil"/>
              <w:bottom w:val="double" w:sz="6" w:space="2" w:color="auto"/>
              <w:right w:val="nil"/>
            </w:tcBorders>
            <w:vAlign w:val="bottom"/>
          </w:tcPr>
          <w:p w14:paraId="7A95F065"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312" w:type="dxa"/>
            <w:tcBorders>
              <w:top w:val="nil"/>
              <w:left w:val="nil"/>
              <w:bottom w:val="double" w:sz="6" w:space="2" w:color="auto"/>
              <w:right w:val="nil"/>
            </w:tcBorders>
            <w:vAlign w:val="bottom"/>
          </w:tcPr>
          <w:p w14:paraId="65345716"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313" w:type="dxa"/>
            <w:tcBorders>
              <w:top w:val="nil"/>
              <w:left w:val="nil"/>
              <w:bottom w:val="double" w:sz="6" w:space="2" w:color="auto"/>
              <w:right w:val="nil"/>
            </w:tcBorders>
            <w:vAlign w:val="bottom"/>
          </w:tcPr>
          <w:p w14:paraId="23FDE5B3" w14:textId="77777777" w:rsidR="007F4C3F" w:rsidRDefault="007F4C3F">
            <w:pPr>
              <w:autoSpaceDE w:val="0"/>
              <w:autoSpaceDN w:val="0"/>
              <w:adjustRightInd w:val="0"/>
              <w:jc w:val="center"/>
              <w:rPr>
                <w:rFonts w:ascii="Arial" w:eastAsia="Calibri" w:hAnsi="Arial" w:cs="Arial"/>
                <w:color w:val="000000"/>
                <w:sz w:val="18"/>
                <w:szCs w:val="18"/>
                <w:lang w:val="en-US"/>
              </w:rPr>
            </w:pPr>
          </w:p>
        </w:tc>
      </w:tr>
      <w:tr w:rsidR="007F4C3F" w14:paraId="52D2390A" w14:textId="77777777">
        <w:trPr>
          <w:trHeight w:hRule="exact" w:val="135"/>
        </w:trPr>
        <w:tc>
          <w:tcPr>
            <w:tcW w:w="2122" w:type="dxa"/>
            <w:tcBorders>
              <w:top w:val="nil"/>
              <w:left w:val="nil"/>
              <w:bottom w:val="nil"/>
              <w:right w:val="nil"/>
            </w:tcBorders>
            <w:vAlign w:val="bottom"/>
          </w:tcPr>
          <w:p w14:paraId="66ACB751"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313" w:type="dxa"/>
            <w:tcBorders>
              <w:top w:val="nil"/>
              <w:left w:val="nil"/>
              <w:bottom w:val="nil"/>
              <w:right w:val="nil"/>
            </w:tcBorders>
            <w:vAlign w:val="bottom"/>
          </w:tcPr>
          <w:p w14:paraId="0B018B86"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312" w:type="dxa"/>
            <w:tcBorders>
              <w:top w:val="nil"/>
              <w:left w:val="nil"/>
              <w:bottom w:val="nil"/>
              <w:right w:val="nil"/>
            </w:tcBorders>
            <w:vAlign w:val="bottom"/>
          </w:tcPr>
          <w:p w14:paraId="55525923"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313" w:type="dxa"/>
            <w:tcBorders>
              <w:top w:val="nil"/>
              <w:left w:val="nil"/>
              <w:bottom w:val="nil"/>
              <w:right w:val="nil"/>
            </w:tcBorders>
            <w:vAlign w:val="bottom"/>
          </w:tcPr>
          <w:p w14:paraId="53327C2A" w14:textId="77777777" w:rsidR="007F4C3F" w:rsidRDefault="007F4C3F">
            <w:pPr>
              <w:autoSpaceDE w:val="0"/>
              <w:autoSpaceDN w:val="0"/>
              <w:adjustRightInd w:val="0"/>
              <w:jc w:val="center"/>
              <w:rPr>
                <w:rFonts w:ascii="Arial" w:eastAsia="Calibri" w:hAnsi="Arial" w:cs="Arial"/>
                <w:color w:val="000000"/>
                <w:sz w:val="18"/>
                <w:szCs w:val="18"/>
                <w:lang w:val="en-US"/>
              </w:rPr>
            </w:pPr>
          </w:p>
        </w:tc>
      </w:tr>
      <w:tr w:rsidR="007F4C3F" w14:paraId="1857793C" w14:textId="77777777" w:rsidTr="007F4C3F">
        <w:trPr>
          <w:trHeight w:val="225"/>
        </w:trPr>
        <w:tc>
          <w:tcPr>
            <w:tcW w:w="2122" w:type="dxa"/>
            <w:tcBorders>
              <w:top w:val="nil"/>
              <w:left w:val="nil"/>
              <w:bottom w:val="nil"/>
              <w:right w:val="nil"/>
            </w:tcBorders>
            <w:vAlign w:val="bottom"/>
          </w:tcPr>
          <w:p w14:paraId="65E3100B"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3938" w:type="dxa"/>
            <w:gridSpan w:val="3"/>
            <w:tcBorders>
              <w:top w:val="nil"/>
              <w:left w:val="nil"/>
              <w:bottom w:val="nil"/>
              <w:right w:val="nil"/>
            </w:tcBorders>
            <w:vAlign w:val="bottom"/>
          </w:tcPr>
          <w:p w14:paraId="52EB66EA" w14:textId="77777777" w:rsidR="007F4C3F" w:rsidRDefault="007F4C3F">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Test Hypothesis</w:t>
            </w:r>
          </w:p>
        </w:tc>
      </w:tr>
      <w:tr w:rsidR="007F4C3F" w14:paraId="771BD785" w14:textId="77777777">
        <w:trPr>
          <w:trHeight w:val="225"/>
        </w:trPr>
        <w:tc>
          <w:tcPr>
            <w:tcW w:w="2122" w:type="dxa"/>
            <w:tcBorders>
              <w:top w:val="nil"/>
              <w:left w:val="nil"/>
              <w:bottom w:val="nil"/>
              <w:right w:val="nil"/>
            </w:tcBorders>
            <w:vAlign w:val="bottom"/>
          </w:tcPr>
          <w:p w14:paraId="6ED2B40F"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313" w:type="dxa"/>
            <w:tcBorders>
              <w:top w:val="nil"/>
              <w:left w:val="nil"/>
              <w:bottom w:val="nil"/>
              <w:right w:val="nil"/>
            </w:tcBorders>
            <w:vAlign w:val="bottom"/>
          </w:tcPr>
          <w:p w14:paraId="2452854F" w14:textId="77777777" w:rsidR="007F4C3F" w:rsidRDefault="007F4C3F">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Cross-section</w:t>
            </w:r>
          </w:p>
        </w:tc>
        <w:tc>
          <w:tcPr>
            <w:tcW w:w="1312" w:type="dxa"/>
            <w:tcBorders>
              <w:top w:val="nil"/>
              <w:left w:val="nil"/>
              <w:bottom w:val="nil"/>
              <w:right w:val="nil"/>
            </w:tcBorders>
            <w:vAlign w:val="bottom"/>
          </w:tcPr>
          <w:p w14:paraId="0CD0E3DF" w14:textId="77777777" w:rsidR="007F4C3F" w:rsidRDefault="007F4C3F">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Time</w:t>
            </w:r>
          </w:p>
        </w:tc>
        <w:tc>
          <w:tcPr>
            <w:tcW w:w="1313" w:type="dxa"/>
            <w:tcBorders>
              <w:top w:val="nil"/>
              <w:left w:val="nil"/>
              <w:bottom w:val="nil"/>
              <w:right w:val="nil"/>
            </w:tcBorders>
            <w:vAlign w:val="bottom"/>
          </w:tcPr>
          <w:p w14:paraId="44C29005" w14:textId="77777777" w:rsidR="007F4C3F" w:rsidRDefault="007F4C3F">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Both</w:t>
            </w:r>
          </w:p>
        </w:tc>
      </w:tr>
      <w:tr w:rsidR="007F4C3F" w14:paraId="2CC1DE7A" w14:textId="77777777">
        <w:trPr>
          <w:trHeight w:hRule="exact" w:val="90"/>
        </w:trPr>
        <w:tc>
          <w:tcPr>
            <w:tcW w:w="2122" w:type="dxa"/>
            <w:tcBorders>
              <w:top w:val="nil"/>
              <w:left w:val="nil"/>
              <w:bottom w:val="double" w:sz="6" w:space="2" w:color="auto"/>
              <w:right w:val="nil"/>
            </w:tcBorders>
            <w:vAlign w:val="bottom"/>
          </w:tcPr>
          <w:p w14:paraId="02280301"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313" w:type="dxa"/>
            <w:tcBorders>
              <w:top w:val="nil"/>
              <w:left w:val="nil"/>
              <w:bottom w:val="double" w:sz="6" w:space="2" w:color="auto"/>
              <w:right w:val="nil"/>
            </w:tcBorders>
            <w:vAlign w:val="bottom"/>
          </w:tcPr>
          <w:p w14:paraId="5407F03D"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312" w:type="dxa"/>
            <w:tcBorders>
              <w:top w:val="nil"/>
              <w:left w:val="nil"/>
              <w:bottom w:val="double" w:sz="6" w:space="2" w:color="auto"/>
              <w:right w:val="nil"/>
            </w:tcBorders>
            <w:vAlign w:val="bottom"/>
          </w:tcPr>
          <w:p w14:paraId="4F983AD0"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313" w:type="dxa"/>
            <w:tcBorders>
              <w:top w:val="nil"/>
              <w:left w:val="nil"/>
              <w:bottom w:val="double" w:sz="6" w:space="2" w:color="auto"/>
              <w:right w:val="nil"/>
            </w:tcBorders>
            <w:vAlign w:val="bottom"/>
          </w:tcPr>
          <w:p w14:paraId="1E152890" w14:textId="77777777" w:rsidR="007F4C3F" w:rsidRDefault="007F4C3F">
            <w:pPr>
              <w:autoSpaceDE w:val="0"/>
              <w:autoSpaceDN w:val="0"/>
              <w:adjustRightInd w:val="0"/>
              <w:jc w:val="center"/>
              <w:rPr>
                <w:rFonts w:ascii="Arial" w:eastAsia="Calibri" w:hAnsi="Arial" w:cs="Arial"/>
                <w:color w:val="000000"/>
                <w:sz w:val="18"/>
                <w:szCs w:val="18"/>
                <w:lang w:val="en-US"/>
              </w:rPr>
            </w:pPr>
          </w:p>
        </w:tc>
      </w:tr>
      <w:tr w:rsidR="007F4C3F" w14:paraId="14F8E4AE" w14:textId="77777777">
        <w:trPr>
          <w:trHeight w:hRule="exact" w:val="135"/>
        </w:trPr>
        <w:tc>
          <w:tcPr>
            <w:tcW w:w="2122" w:type="dxa"/>
            <w:tcBorders>
              <w:top w:val="nil"/>
              <w:left w:val="nil"/>
              <w:bottom w:val="nil"/>
              <w:right w:val="nil"/>
            </w:tcBorders>
            <w:vAlign w:val="bottom"/>
          </w:tcPr>
          <w:p w14:paraId="2480B0B5"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313" w:type="dxa"/>
            <w:tcBorders>
              <w:top w:val="nil"/>
              <w:left w:val="nil"/>
              <w:bottom w:val="nil"/>
              <w:right w:val="nil"/>
            </w:tcBorders>
            <w:vAlign w:val="bottom"/>
          </w:tcPr>
          <w:p w14:paraId="7807E70B"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312" w:type="dxa"/>
            <w:tcBorders>
              <w:top w:val="nil"/>
              <w:left w:val="nil"/>
              <w:bottom w:val="nil"/>
              <w:right w:val="nil"/>
            </w:tcBorders>
            <w:vAlign w:val="bottom"/>
          </w:tcPr>
          <w:p w14:paraId="62378249"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313" w:type="dxa"/>
            <w:tcBorders>
              <w:top w:val="nil"/>
              <w:left w:val="nil"/>
              <w:bottom w:val="nil"/>
              <w:right w:val="nil"/>
            </w:tcBorders>
            <w:vAlign w:val="bottom"/>
          </w:tcPr>
          <w:p w14:paraId="068E1CF0" w14:textId="77777777" w:rsidR="007F4C3F" w:rsidRDefault="007F4C3F">
            <w:pPr>
              <w:autoSpaceDE w:val="0"/>
              <w:autoSpaceDN w:val="0"/>
              <w:adjustRightInd w:val="0"/>
              <w:jc w:val="center"/>
              <w:rPr>
                <w:rFonts w:ascii="Arial" w:eastAsia="Calibri" w:hAnsi="Arial" w:cs="Arial"/>
                <w:color w:val="000000"/>
                <w:sz w:val="18"/>
                <w:szCs w:val="18"/>
                <w:lang w:val="en-US"/>
              </w:rPr>
            </w:pPr>
          </w:p>
        </w:tc>
      </w:tr>
      <w:tr w:rsidR="007F4C3F" w14:paraId="799E680A" w14:textId="77777777">
        <w:trPr>
          <w:trHeight w:val="225"/>
        </w:trPr>
        <w:tc>
          <w:tcPr>
            <w:tcW w:w="2122" w:type="dxa"/>
            <w:tcBorders>
              <w:top w:val="nil"/>
              <w:left w:val="nil"/>
              <w:bottom w:val="nil"/>
              <w:right w:val="nil"/>
            </w:tcBorders>
            <w:vAlign w:val="bottom"/>
          </w:tcPr>
          <w:p w14:paraId="2B69913F" w14:textId="77777777" w:rsidR="007F4C3F" w:rsidRDefault="007F4C3F">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Breusch-Pagan</w:t>
            </w:r>
          </w:p>
        </w:tc>
        <w:tc>
          <w:tcPr>
            <w:tcW w:w="1313" w:type="dxa"/>
            <w:tcBorders>
              <w:top w:val="nil"/>
              <w:left w:val="nil"/>
              <w:bottom w:val="nil"/>
              <w:right w:val="nil"/>
            </w:tcBorders>
            <w:vAlign w:val="bottom"/>
          </w:tcPr>
          <w:p w14:paraId="0BF5F3E8" w14:textId="77777777" w:rsidR="007F4C3F" w:rsidRDefault="007F4C3F">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10.17437</w:t>
            </w:r>
          </w:p>
        </w:tc>
        <w:tc>
          <w:tcPr>
            <w:tcW w:w="1312" w:type="dxa"/>
            <w:tcBorders>
              <w:top w:val="nil"/>
              <w:left w:val="nil"/>
              <w:bottom w:val="nil"/>
              <w:right w:val="nil"/>
            </w:tcBorders>
            <w:vAlign w:val="bottom"/>
          </w:tcPr>
          <w:p w14:paraId="759AD2D6" w14:textId="77777777" w:rsidR="007F4C3F" w:rsidRDefault="007F4C3F">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1.040000</w:t>
            </w:r>
          </w:p>
        </w:tc>
        <w:tc>
          <w:tcPr>
            <w:tcW w:w="1313" w:type="dxa"/>
            <w:tcBorders>
              <w:top w:val="nil"/>
              <w:left w:val="nil"/>
              <w:bottom w:val="nil"/>
              <w:right w:val="nil"/>
            </w:tcBorders>
            <w:vAlign w:val="bottom"/>
          </w:tcPr>
          <w:p w14:paraId="4F97477D" w14:textId="77777777" w:rsidR="007F4C3F" w:rsidRDefault="007F4C3F">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11.21437</w:t>
            </w:r>
          </w:p>
        </w:tc>
      </w:tr>
      <w:tr w:rsidR="007F4C3F" w14:paraId="5F4DDEEE" w14:textId="77777777">
        <w:trPr>
          <w:trHeight w:val="225"/>
        </w:trPr>
        <w:tc>
          <w:tcPr>
            <w:tcW w:w="2122" w:type="dxa"/>
            <w:tcBorders>
              <w:top w:val="nil"/>
              <w:left w:val="nil"/>
              <w:bottom w:val="nil"/>
              <w:right w:val="nil"/>
            </w:tcBorders>
            <w:vAlign w:val="bottom"/>
          </w:tcPr>
          <w:p w14:paraId="4D0A3B79"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313" w:type="dxa"/>
            <w:tcBorders>
              <w:top w:val="nil"/>
              <w:left w:val="nil"/>
              <w:bottom w:val="nil"/>
              <w:right w:val="nil"/>
            </w:tcBorders>
            <w:vAlign w:val="bottom"/>
          </w:tcPr>
          <w:p w14:paraId="1C9863E8" w14:textId="77777777" w:rsidR="007F4C3F" w:rsidRDefault="007F4C3F">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(0.0014)</w:t>
            </w:r>
          </w:p>
        </w:tc>
        <w:tc>
          <w:tcPr>
            <w:tcW w:w="1312" w:type="dxa"/>
            <w:tcBorders>
              <w:top w:val="nil"/>
              <w:left w:val="nil"/>
              <w:bottom w:val="nil"/>
              <w:right w:val="nil"/>
            </w:tcBorders>
            <w:vAlign w:val="bottom"/>
          </w:tcPr>
          <w:p w14:paraId="1D3D71AF" w14:textId="77777777" w:rsidR="007F4C3F" w:rsidRDefault="007F4C3F">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(0.3078)</w:t>
            </w:r>
          </w:p>
        </w:tc>
        <w:tc>
          <w:tcPr>
            <w:tcW w:w="1313" w:type="dxa"/>
            <w:tcBorders>
              <w:top w:val="nil"/>
              <w:left w:val="nil"/>
              <w:bottom w:val="nil"/>
              <w:right w:val="nil"/>
            </w:tcBorders>
            <w:vAlign w:val="bottom"/>
          </w:tcPr>
          <w:p w14:paraId="593EF51A" w14:textId="77777777" w:rsidR="007F4C3F" w:rsidRDefault="007F4C3F">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(0.0008)</w:t>
            </w:r>
          </w:p>
        </w:tc>
      </w:tr>
      <w:tr w:rsidR="007F4C3F" w14:paraId="178B7953" w14:textId="77777777">
        <w:trPr>
          <w:trHeight w:val="225"/>
        </w:trPr>
        <w:tc>
          <w:tcPr>
            <w:tcW w:w="2122" w:type="dxa"/>
            <w:tcBorders>
              <w:top w:val="nil"/>
              <w:left w:val="nil"/>
              <w:bottom w:val="nil"/>
              <w:right w:val="nil"/>
            </w:tcBorders>
            <w:vAlign w:val="bottom"/>
          </w:tcPr>
          <w:p w14:paraId="496E2D4C"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313" w:type="dxa"/>
            <w:tcBorders>
              <w:top w:val="nil"/>
              <w:left w:val="nil"/>
              <w:bottom w:val="nil"/>
              <w:right w:val="nil"/>
            </w:tcBorders>
            <w:vAlign w:val="bottom"/>
          </w:tcPr>
          <w:p w14:paraId="22CC9879"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312" w:type="dxa"/>
            <w:tcBorders>
              <w:top w:val="nil"/>
              <w:left w:val="nil"/>
              <w:bottom w:val="nil"/>
              <w:right w:val="nil"/>
            </w:tcBorders>
            <w:vAlign w:val="bottom"/>
          </w:tcPr>
          <w:p w14:paraId="1E0227F6"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313" w:type="dxa"/>
            <w:tcBorders>
              <w:top w:val="nil"/>
              <w:left w:val="nil"/>
              <w:bottom w:val="nil"/>
              <w:right w:val="nil"/>
            </w:tcBorders>
            <w:vAlign w:val="bottom"/>
          </w:tcPr>
          <w:p w14:paraId="53C3BF37" w14:textId="77777777" w:rsidR="007F4C3F" w:rsidRDefault="007F4C3F">
            <w:pPr>
              <w:autoSpaceDE w:val="0"/>
              <w:autoSpaceDN w:val="0"/>
              <w:adjustRightInd w:val="0"/>
              <w:jc w:val="center"/>
              <w:rPr>
                <w:rFonts w:ascii="Arial" w:eastAsia="Calibri" w:hAnsi="Arial" w:cs="Arial"/>
                <w:color w:val="000000"/>
                <w:sz w:val="18"/>
                <w:szCs w:val="18"/>
                <w:lang w:val="en-US"/>
              </w:rPr>
            </w:pPr>
          </w:p>
        </w:tc>
      </w:tr>
      <w:tr w:rsidR="007F4C3F" w14:paraId="3C6DA74A" w14:textId="77777777">
        <w:trPr>
          <w:trHeight w:val="225"/>
        </w:trPr>
        <w:tc>
          <w:tcPr>
            <w:tcW w:w="2122" w:type="dxa"/>
            <w:tcBorders>
              <w:top w:val="nil"/>
              <w:left w:val="nil"/>
              <w:bottom w:val="nil"/>
              <w:right w:val="nil"/>
            </w:tcBorders>
            <w:vAlign w:val="bottom"/>
          </w:tcPr>
          <w:p w14:paraId="5CBA1E8C" w14:textId="77777777" w:rsidR="007F4C3F" w:rsidRDefault="007F4C3F">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Honda</w:t>
            </w:r>
          </w:p>
        </w:tc>
        <w:tc>
          <w:tcPr>
            <w:tcW w:w="1313" w:type="dxa"/>
            <w:tcBorders>
              <w:top w:val="nil"/>
              <w:left w:val="nil"/>
              <w:bottom w:val="nil"/>
              <w:right w:val="nil"/>
            </w:tcBorders>
            <w:vAlign w:val="bottom"/>
          </w:tcPr>
          <w:p w14:paraId="6B32BFF1" w14:textId="77777777" w:rsidR="007F4C3F" w:rsidRDefault="007F4C3F">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3.189728</w:t>
            </w:r>
          </w:p>
        </w:tc>
        <w:tc>
          <w:tcPr>
            <w:tcW w:w="1312" w:type="dxa"/>
            <w:tcBorders>
              <w:top w:val="nil"/>
              <w:left w:val="nil"/>
              <w:bottom w:val="nil"/>
              <w:right w:val="nil"/>
            </w:tcBorders>
            <w:vAlign w:val="bottom"/>
          </w:tcPr>
          <w:p w14:paraId="14FA6DA6" w14:textId="77777777" w:rsidR="007F4C3F" w:rsidRDefault="007F4C3F">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-1.019804</w:t>
            </w:r>
          </w:p>
        </w:tc>
        <w:tc>
          <w:tcPr>
            <w:tcW w:w="1313" w:type="dxa"/>
            <w:tcBorders>
              <w:top w:val="nil"/>
              <w:left w:val="nil"/>
              <w:bottom w:val="nil"/>
              <w:right w:val="nil"/>
            </w:tcBorders>
            <w:vAlign w:val="bottom"/>
          </w:tcPr>
          <w:p w14:paraId="664D3EC3" w14:textId="77777777" w:rsidR="007F4C3F" w:rsidRDefault="007F4C3F">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1.534368</w:t>
            </w:r>
          </w:p>
        </w:tc>
      </w:tr>
      <w:tr w:rsidR="007F4C3F" w14:paraId="651B1859" w14:textId="77777777">
        <w:trPr>
          <w:trHeight w:val="225"/>
        </w:trPr>
        <w:tc>
          <w:tcPr>
            <w:tcW w:w="2122" w:type="dxa"/>
            <w:tcBorders>
              <w:top w:val="nil"/>
              <w:left w:val="nil"/>
              <w:bottom w:val="nil"/>
              <w:right w:val="nil"/>
            </w:tcBorders>
            <w:vAlign w:val="bottom"/>
          </w:tcPr>
          <w:p w14:paraId="55B7A3AA"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313" w:type="dxa"/>
            <w:tcBorders>
              <w:top w:val="nil"/>
              <w:left w:val="nil"/>
              <w:bottom w:val="nil"/>
              <w:right w:val="nil"/>
            </w:tcBorders>
            <w:vAlign w:val="bottom"/>
          </w:tcPr>
          <w:p w14:paraId="010E8C2D" w14:textId="77777777" w:rsidR="007F4C3F" w:rsidRDefault="007F4C3F">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(0.0007)</w:t>
            </w:r>
          </w:p>
        </w:tc>
        <w:tc>
          <w:tcPr>
            <w:tcW w:w="1312" w:type="dxa"/>
            <w:tcBorders>
              <w:top w:val="nil"/>
              <w:left w:val="nil"/>
              <w:bottom w:val="nil"/>
              <w:right w:val="nil"/>
            </w:tcBorders>
            <w:vAlign w:val="bottom"/>
          </w:tcPr>
          <w:p w14:paraId="26243E8A" w14:textId="77777777" w:rsidR="007F4C3F" w:rsidRDefault="007F4C3F">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w:t>
            </w:r>
          </w:p>
        </w:tc>
        <w:tc>
          <w:tcPr>
            <w:tcW w:w="1313" w:type="dxa"/>
            <w:tcBorders>
              <w:top w:val="nil"/>
              <w:left w:val="nil"/>
              <w:bottom w:val="nil"/>
              <w:right w:val="nil"/>
            </w:tcBorders>
            <w:vAlign w:val="bottom"/>
          </w:tcPr>
          <w:p w14:paraId="578003B5" w14:textId="77777777" w:rsidR="007F4C3F" w:rsidRDefault="007F4C3F">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(0.0625)</w:t>
            </w:r>
          </w:p>
        </w:tc>
      </w:tr>
      <w:tr w:rsidR="007F4C3F" w14:paraId="7F926A39" w14:textId="77777777">
        <w:trPr>
          <w:trHeight w:val="225"/>
        </w:trPr>
        <w:tc>
          <w:tcPr>
            <w:tcW w:w="2122" w:type="dxa"/>
            <w:tcBorders>
              <w:top w:val="nil"/>
              <w:left w:val="nil"/>
              <w:bottom w:val="nil"/>
              <w:right w:val="nil"/>
            </w:tcBorders>
            <w:vAlign w:val="bottom"/>
          </w:tcPr>
          <w:p w14:paraId="5B81EB8B"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313" w:type="dxa"/>
            <w:tcBorders>
              <w:top w:val="nil"/>
              <w:left w:val="nil"/>
              <w:bottom w:val="nil"/>
              <w:right w:val="nil"/>
            </w:tcBorders>
            <w:vAlign w:val="bottom"/>
          </w:tcPr>
          <w:p w14:paraId="22360BD7"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312" w:type="dxa"/>
            <w:tcBorders>
              <w:top w:val="nil"/>
              <w:left w:val="nil"/>
              <w:bottom w:val="nil"/>
              <w:right w:val="nil"/>
            </w:tcBorders>
            <w:vAlign w:val="bottom"/>
          </w:tcPr>
          <w:p w14:paraId="0E70F081"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313" w:type="dxa"/>
            <w:tcBorders>
              <w:top w:val="nil"/>
              <w:left w:val="nil"/>
              <w:bottom w:val="nil"/>
              <w:right w:val="nil"/>
            </w:tcBorders>
            <w:vAlign w:val="bottom"/>
          </w:tcPr>
          <w:p w14:paraId="1DC73D96" w14:textId="77777777" w:rsidR="007F4C3F" w:rsidRDefault="007F4C3F">
            <w:pPr>
              <w:autoSpaceDE w:val="0"/>
              <w:autoSpaceDN w:val="0"/>
              <w:adjustRightInd w:val="0"/>
              <w:jc w:val="center"/>
              <w:rPr>
                <w:rFonts w:ascii="Arial" w:eastAsia="Calibri" w:hAnsi="Arial" w:cs="Arial"/>
                <w:color w:val="000000"/>
                <w:sz w:val="18"/>
                <w:szCs w:val="18"/>
                <w:lang w:val="en-US"/>
              </w:rPr>
            </w:pPr>
          </w:p>
        </w:tc>
      </w:tr>
      <w:tr w:rsidR="007F4C3F" w14:paraId="363FD380" w14:textId="77777777">
        <w:trPr>
          <w:trHeight w:val="225"/>
        </w:trPr>
        <w:tc>
          <w:tcPr>
            <w:tcW w:w="2122" w:type="dxa"/>
            <w:tcBorders>
              <w:top w:val="nil"/>
              <w:left w:val="nil"/>
              <w:bottom w:val="nil"/>
              <w:right w:val="nil"/>
            </w:tcBorders>
            <w:vAlign w:val="bottom"/>
          </w:tcPr>
          <w:p w14:paraId="2F01F888" w14:textId="77777777" w:rsidR="007F4C3F" w:rsidRDefault="007F4C3F">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King-Wu</w:t>
            </w:r>
          </w:p>
        </w:tc>
        <w:tc>
          <w:tcPr>
            <w:tcW w:w="1313" w:type="dxa"/>
            <w:tcBorders>
              <w:top w:val="nil"/>
              <w:left w:val="nil"/>
              <w:bottom w:val="nil"/>
              <w:right w:val="nil"/>
            </w:tcBorders>
            <w:vAlign w:val="bottom"/>
          </w:tcPr>
          <w:p w14:paraId="79A83B91" w14:textId="77777777" w:rsidR="007F4C3F" w:rsidRDefault="007F4C3F">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3.189728</w:t>
            </w:r>
          </w:p>
        </w:tc>
        <w:tc>
          <w:tcPr>
            <w:tcW w:w="1312" w:type="dxa"/>
            <w:tcBorders>
              <w:top w:val="nil"/>
              <w:left w:val="nil"/>
              <w:bottom w:val="nil"/>
              <w:right w:val="nil"/>
            </w:tcBorders>
            <w:vAlign w:val="bottom"/>
          </w:tcPr>
          <w:p w14:paraId="4602126D" w14:textId="77777777" w:rsidR="007F4C3F" w:rsidRDefault="007F4C3F">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-1.019804</w:t>
            </w:r>
          </w:p>
        </w:tc>
        <w:tc>
          <w:tcPr>
            <w:tcW w:w="1313" w:type="dxa"/>
            <w:tcBorders>
              <w:top w:val="nil"/>
              <w:left w:val="nil"/>
              <w:bottom w:val="nil"/>
              <w:right w:val="nil"/>
            </w:tcBorders>
            <w:vAlign w:val="bottom"/>
          </w:tcPr>
          <w:p w14:paraId="5889B70A" w14:textId="77777777" w:rsidR="007F4C3F" w:rsidRDefault="007F4C3F">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-0.374443</w:t>
            </w:r>
          </w:p>
        </w:tc>
      </w:tr>
      <w:tr w:rsidR="007F4C3F" w14:paraId="6C891F3D" w14:textId="77777777">
        <w:trPr>
          <w:trHeight w:val="225"/>
        </w:trPr>
        <w:tc>
          <w:tcPr>
            <w:tcW w:w="2122" w:type="dxa"/>
            <w:tcBorders>
              <w:top w:val="nil"/>
              <w:left w:val="nil"/>
              <w:bottom w:val="nil"/>
              <w:right w:val="nil"/>
            </w:tcBorders>
            <w:vAlign w:val="bottom"/>
          </w:tcPr>
          <w:p w14:paraId="49A1994F"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313" w:type="dxa"/>
            <w:tcBorders>
              <w:top w:val="nil"/>
              <w:left w:val="nil"/>
              <w:bottom w:val="nil"/>
              <w:right w:val="nil"/>
            </w:tcBorders>
            <w:vAlign w:val="bottom"/>
          </w:tcPr>
          <w:p w14:paraId="5783544C" w14:textId="77777777" w:rsidR="007F4C3F" w:rsidRDefault="007F4C3F">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(0.0007)</w:t>
            </w:r>
          </w:p>
        </w:tc>
        <w:tc>
          <w:tcPr>
            <w:tcW w:w="1312" w:type="dxa"/>
            <w:tcBorders>
              <w:top w:val="nil"/>
              <w:left w:val="nil"/>
              <w:bottom w:val="nil"/>
              <w:right w:val="nil"/>
            </w:tcBorders>
            <w:vAlign w:val="bottom"/>
          </w:tcPr>
          <w:p w14:paraId="6445D753" w14:textId="77777777" w:rsidR="007F4C3F" w:rsidRDefault="007F4C3F">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w:t>
            </w:r>
          </w:p>
        </w:tc>
        <w:tc>
          <w:tcPr>
            <w:tcW w:w="1313" w:type="dxa"/>
            <w:tcBorders>
              <w:top w:val="nil"/>
              <w:left w:val="nil"/>
              <w:bottom w:val="nil"/>
              <w:right w:val="nil"/>
            </w:tcBorders>
            <w:vAlign w:val="bottom"/>
          </w:tcPr>
          <w:p w14:paraId="666284AF" w14:textId="77777777" w:rsidR="007F4C3F" w:rsidRDefault="007F4C3F">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w:t>
            </w:r>
          </w:p>
        </w:tc>
      </w:tr>
      <w:tr w:rsidR="007F4C3F" w14:paraId="5CBCC662" w14:textId="77777777">
        <w:trPr>
          <w:trHeight w:val="225"/>
        </w:trPr>
        <w:tc>
          <w:tcPr>
            <w:tcW w:w="2122" w:type="dxa"/>
            <w:tcBorders>
              <w:top w:val="nil"/>
              <w:left w:val="nil"/>
              <w:bottom w:val="nil"/>
              <w:right w:val="nil"/>
            </w:tcBorders>
            <w:vAlign w:val="bottom"/>
          </w:tcPr>
          <w:p w14:paraId="6380560D"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313" w:type="dxa"/>
            <w:tcBorders>
              <w:top w:val="nil"/>
              <w:left w:val="nil"/>
              <w:bottom w:val="nil"/>
              <w:right w:val="nil"/>
            </w:tcBorders>
            <w:vAlign w:val="bottom"/>
          </w:tcPr>
          <w:p w14:paraId="4D722A55"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312" w:type="dxa"/>
            <w:tcBorders>
              <w:top w:val="nil"/>
              <w:left w:val="nil"/>
              <w:bottom w:val="nil"/>
              <w:right w:val="nil"/>
            </w:tcBorders>
            <w:vAlign w:val="bottom"/>
          </w:tcPr>
          <w:p w14:paraId="2FCED127"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313" w:type="dxa"/>
            <w:tcBorders>
              <w:top w:val="nil"/>
              <w:left w:val="nil"/>
              <w:bottom w:val="nil"/>
              <w:right w:val="nil"/>
            </w:tcBorders>
            <w:vAlign w:val="bottom"/>
          </w:tcPr>
          <w:p w14:paraId="2C3A8994" w14:textId="77777777" w:rsidR="007F4C3F" w:rsidRDefault="007F4C3F">
            <w:pPr>
              <w:autoSpaceDE w:val="0"/>
              <w:autoSpaceDN w:val="0"/>
              <w:adjustRightInd w:val="0"/>
              <w:jc w:val="center"/>
              <w:rPr>
                <w:rFonts w:ascii="Arial" w:eastAsia="Calibri" w:hAnsi="Arial" w:cs="Arial"/>
                <w:color w:val="000000"/>
                <w:sz w:val="18"/>
                <w:szCs w:val="18"/>
                <w:lang w:val="en-US"/>
              </w:rPr>
            </w:pPr>
          </w:p>
        </w:tc>
      </w:tr>
      <w:tr w:rsidR="007F4C3F" w14:paraId="519C6336" w14:textId="77777777">
        <w:trPr>
          <w:trHeight w:val="225"/>
        </w:trPr>
        <w:tc>
          <w:tcPr>
            <w:tcW w:w="2122" w:type="dxa"/>
            <w:tcBorders>
              <w:top w:val="nil"/>
              <w:left w:val="nil"/>
              <w:bottom w:val="nil"/>
              <w:right w:val="nil"/>
            </w:tcBorders>
            <w:vAlign w:val="bottom"/>
          </w:tcPr>
          <w:p w14:paraId="511392B7" w14:textId="77777777" w:rsidR="007F4C3F" w:rsidRDefault="007F4C3F">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Standardized Honda</w:t>
            </w:r>
          </w:p>
        </w:tc>
        <w:tc>
          <w:tcPr>
            <w:tcW w:w="1313" w:type="dxa"/>
            <w:tcBorders>
              <w:top w:val="nil"/>
              <w:left w:val="nil"/>
              <w:bottom w:val="nil"/>
              <w:right w:val="nil"/>
            </w:tcBorders>
            <w:vAlign w:val="bottom"/>
          </w:tcPr>
          <w:p w14:paraId="76F04CA5" w14:textId="77777777" w:rsidR="007F4C3F" w:rsidRDefault="007F4C3F">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3.460922</w:t>
            </w:r>
          </w:p>
        </w:tc>
        <w:tc>
          <w:tcPr>
            <w:tcW w:w="1312" w:type="dxa"/>
            <w:tcBorders>
              <w:top w:val="nil"/>
              <w:left w:val="nil"/>
              <w:bottom w:val="nil"/>
              <w:right w:val="nil"/>
            </w:tcBorders>
            <w:vAlign w:val="bottom"/>
          </w:tcPr>
          <w:p w14:paraId="7BB951CB" w14:textId="77777777" w:rsidR="007F4C3F" w:rsidRDefault="007F4C3F">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1.82E-07</w:t>
            </w:r>
          </w:p>
        </w:tc>
        <w:tc>
          <w:tcPr>
            <w:tcW w:w="1313" w:type="dxa"/>
            <w:tcBorders>
              <w:top w:val="nil"/>
              <w:left w:val="nil"/>
              <w:bottom w:val="nil"/>
              <w:right w:val="nil"/>
            </w:tcBorders>
            <w:vAlign w:val="bottom"/>
          </w:tcPr>
          <w:p w14:paraId="0F83E2B1" w14:textId="77777777" w:rsidR="007F4C3F" w:rsidRDefault="007F4C3F">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-2.515189</w:t>
            </w:r>
          </w:p>
        </w:tc>
      </w:tr>
      <w:tr w:rsidR="007F4C3F" w14:paraId="6170C8B9" w14:textId="77777777">
        <w:trPr>
          <w:trHeight w:val="225"/>
        </w:trPr>
        <w:tc>
          <w:tcPr>
            <w:tcW w:w="2122" w:type="dxa"/>
            <w:tcBorders>
              <w:top w:val="nil"/>
              <w:left w:val="nil"/>
              <w:bottom w:val="nil"/>
              <w:right w:val="nil"/>
            </w:tcBorders>
            <w:vAlign w:val="bottom"/>
          </w:tcPr>
          <w:p w14:paraId="7796F052"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313" w:type="dxa"/>
            <w:tcBorders>
              <w:top w:val="nil"/>
              <w:left w:val="nil"/>
              <w:bottom w:val="nil"/>
              <w:right w:val="nil"/>
            </w:tcBorders>
            <w:vAlign w:val="bottom"/>
          </w:tcPr>
          <w:p w14:paraId="748E7498" w14:textId="77777777" w:rsidR="007F4C3F" w:rsidRDefault="007F4C3F">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(0.0003)</w:t>
            </w:r>
          </w:p>
        </w:tc>
        <w:tc>
          <w:tcPr>
            <w:tcW w:w="1312" w:type="dxa"/>
            <w:tcBorders>
              <w:top w:val="nil"/>
              <w:left w:val="nil"/>
              <w:bottom w:val="nil"/>
              <w:right w:val="nil"/>
            </w:tcBorders>
            <w:vAlign w:val="bottom"/>
          </w:tcPr>
          <w:p w14:paraId="181BE056" w14:textId="77777777" w:rsidR="007F4C3F" w:rsidRDefault="007F4C3F">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(0.5000)</w:t>
            </w:r>
          </w:p>
        </w:tc>
        <w:tc>
          <w:tcPr>
            <w:tcW w:w="1313" w:type="dxa"/>
            <w:tcBorders>
              <w:top w:val="nil"/>
              <w:left w:val="nil"/>
              <w:bottom w:val="nil"/>
              <w:right w:val="nil"/>
            </w:tcBorders>
            <w:vAlign w:val="bottom"/>
          </w:tcPr>
          <w:p w14:paraId="0079F320" w14:textId="77777777" w:rsidR="007F4C3F" w:rsidRDefault="007F4C3F">
            <w:pPr>
              <w:autoSpaceDE w:val="0"/>
              <w:autoSpaceDN w:val="0"/>
              <w:adjustRightInd w:val="0"/>
              <w:jc w:val="center"/>
              <w:rPr>
                <w:rFonts w:ascii="Arial" w:eastAsia="Calibri" w:hAnsi="Arial" w:cs="Arial"/>
                <w:color w:val="000000"/>
                <w:sz w:val="18"/>
                <w:szCs w:val="18"/>
                <w:lang w:val="en-US"/>
              </w:rPr>
            </w:pPr>
          </w:p>
        </w:tc>
      </w:tr>
      <w:tr w:rsidR="007F4C3F" w14:paraId="028187D4" w14:textId="77777777">
        <w:trPr>
          <w:trHeight w:val="225"/>
        </w:trPr>
        <w:tc>
          <w:tcPr>
            <w:tcW w:w="2122" w:type="dxa"/>
            <w:tcBorders>
              <w:top w:val="nil"/>
              <w:left w:val="nil"/>
              <w:bottom w:val="nil"/>
              <w:right w:val="nil"/>
            </w:tcBorders>
            <w:vAlign w:val="bottom"/>
          </w:tcPr>
          <w:p w14:paraId="3ED14098"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313" w:type="dxa"/>
            <w:tcBorders>
              <w:top w:val="nil"/>
              <w:left w:val="nil"/>
              <w:bottom w:val="nil"/>
              <w:right w:val="nil"/>
            </w:tcBorders>
            <w:vAlign w:val="bottom"/>
          </w:tcPr>
          <w:p w14:paraId="7CA7CEEC"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312" w:type="dxa"/>
            <w:tcBorders>
              <w:top w:val="nil"/>
              <w:left w:val="nil"/>
              <w:bottom w:val="nil"/>
              <w:right w:val="nil"/>
            </w:tcBorders>
            <w:vAlign w:val="bottom"/>
          </w:tcPr>
          <w:p w14:paraId="4CBA2D6B"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313" w:type="dxa"/>
            <w:tcBorders>
              <w:top w:val="nil"/>
              <w:left w:val="nil"/>
              <w:bottom w:val="nil"/>
              <w:right w:val="nil"/>
            </w:tcBorders>
            <w:vAlign w:val="bottom"/>
          </w:tcPr>
          <w:p w14:paraId="1D6D3B1D" w14:textId="77777777" w:rsidR="007F4C3F" w:rsidRDefault="007F4C3F">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w:t>
            </w:r>
          </w:p>
        </w:tc>
      </w:tr>
      <w:tr w:rsidR="007F4C3F" w14:paraId="3F5AB838" w14:textId="77777777">
        <w:trPr>
          <w:trHeight w:val="225"/>
        </w:trPr>
        <w:tc>
          <w:tcPr>
            <w:tcW w:w="2122" w:type="dxa"/>
            <w:tcBorders>
              <w:top w:val="nil"/>
              <w:left w:val="nil"/>
              <w:bottom w:val="nil"/>
              <w:right w:val="nil"/>
            </w:tcBorders>
            <w:vAlign w:val="bottom"/>
          </w:tcPr>
          <w:p w14:paraId="3E447DA6" w14:textId="77777777" w:rsidR="007F4C3F" w:rsidRDefault="007F4C3F">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Standardized King-Wu</w:t>
            </w:r>
          </w:p>
        </w:tc>
        <w:tc>
          <w:tcPr>
            <w:tcW w:w="1313" w:type="dxa"/>
            <w:tcBorders>
              <w:top w:val="nil"/>
              <w:left w:val="nil"/>
              <w:bottom w:val="nil"/>
              <w:right w:val="nil"/>
            </w:tcBorders>
            <w:vAlign w:val="bottom"/>
          </w:tcPr>
          <w:p w14:paraId="64951488" w14:textId="77777777" w:rsidR="007F4C3F" w:rsidRDefault="007F4C3F">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3.460922</w:t>
            </w:r>
          </w:p>
        </w:tc>
        <w:tc>
          <w:tcPr>
            <w:tcW w:w="1312" w:type="dxa"/>
            <w:tcBorders>
              <w:top w:val="nil"/>
              <w:left w:val="nil"/>
              <w:bottom w:val="nil"/>
              <w:right w:val="nil"/>
            </w:tcBorders>
            <w:vAlign w:val="bottom"/>
          </w:tcPr>
          <w:p w14:paraId="4641A456" w14:textId="77777777" w:rsidR="007F4C3F" w:rsidRDefault="007F4C3F">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1.82E-07</w:t>
            </w:r>
          </w:p>
        </w:tc>
        <w:tc>
          <w:tcPr>
            <w:tcW w:w="1313" w:type="dxa"/>
            <w:tcBorders>
              <w:top w:val="nil"/>
              <w:left w:val="nil"/>
              <w:bottom w:val="nil"/>
              <w:right w:val="nil"/>
            </w:tcBorders>
            <w:vAlign w:val="bottom"/>
          </w:tcPr>
          <w:p w14:paraId="5F4A458A" w14:textId="77777777" w:rsidR="007F4C3F" w:rsidRDefault="007F4C3F">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-6.499263</w:t>
            </w:r>
          </w:p>
        </w:tc>
      </w:tr>
      <w:tr w:rsidR="007F4C3F" w14:paraId="2D636B83" w14:textId="77777777">
        <w:trPr>
          <w:trHeight w:val="225"/>
        </w:trPr>
        <w:tc>
          <w:tcPr>
            <w:tcW w:w="2122" w:type="dxa"/>
            <w:tcBorders>
              <w:top w:val="nil"/>
              <w:left w:val="nil"/>
              <w:bottom w:val="nil"/>
              <w:right w:val="nil"/>
            </w:tcBorders>
            <w:vAlign w:val="bottom"/>
          </w:tcPr>
          <w:p w14:paraId="165A0434"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313" w:type="dxa"/>
            <w:tcBorders>
              <w:top w:val="nil"/>
              <w:left w:val="nil"/>
              <w:bottom w:val="nil"/>
              <w:right w:val="nil"/>
            </w:tcBorders>
            <w:vAlign w:val="bottom"/>
          </w:tcPr>
          <w:p w14:paraId="165FF9CA" w14:textId="77777777" w:rsidR="007F4C3F" w:rsidRDefault="007F4C3F">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(0.0003)</w:t>
            </w:r>
          </w:p>
        </w:tc>
        <w:tc>
          <w:tcPr>
            <w:tcW w:w="1312" w:type="dxa"/>
            <w:tcBorders>
              <w:top w:val="nil"/>
              <w:left w:val="nil"/>
              <w:bottom w:val="nil"/>
              <w:right w:val="nil"/>
            </w:tcBorders>
            <w:vAlign w:val="bottom"/>
          </w:tcPr>
          <w:p w14:paraId="7AFE6504" w14:textId="77777777" w:rsidR="007F4C3F" w:rsidRDefault="007F4C3F">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(0.5000)</w:t>
            </w:r>
          </w:p>
        </w:tc>
        <w:tc>
          <w:tcPr>
            <w:tcW w:w="1313" w:type="dxa"/>
            <w:tcBorders>
              <w:top w:val="nil"/>
              <w:left w:val="nil"/>
              <w:bottom w:val="nil"/>
              <w:right w:val="nil"/>
            </w:tcBorders>
            <w:vAlign w:val="bottom"/>
          </w:tcPr>
          <w:p w14:paraId="0C7631DC" w14:textId="77777777" w:rsidR="007F4C3F" w:rsidRDefault="007F4C3F">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w:t>
            </w:r>
          </w:p>
        </w:tc>
      </w:tr>
      <w:tr w:rsidR="007F4C3F" w14:paraId="057C5F88" w14:textId="77777777">
        <w:trPr>
          <w:trHeight w:val="225"/>
        </w:trPr>
        <w:tc>
          <w:tcPr>
            <w:tcW w:w="2122" w:type="dxa"/>
            <w:tcBorders>
              <w:top w:val="nil"/>
              <w:left w:val="nil"/>
              <w:bottom w:val="nil"/>
              <w:right w:val="nil"/>
            </w:tcBorders>
            <w:vAlign w:val="bottom"/>
          </w:tcPr>
          <w:p w14:paraId="5A2048F8" w14:textId="77777777" w:rsidR="007F4C3F" w:rsidRDefault="007F4C3F">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Gourierioux, et al.*</w:t>
            </w:r>
          </w:p>
        </w:tc>
        <w:tc>
          <w:tcPr>
            <w:tcW w:w="1313" w:type="dxa"/>
            <w:tcBorders>
              <w:top w:val="nil"/>
              <w:left w:val="nil"/>
              <w:bottom w:val="nil"/>
              <w:right w:val="nil"/>
            </w:tcBorders>
            <w:vAlign w:val="bottom"/>
          </w:tcPr>
          <w:p w14:paraId="239C3DC5" w14:textId="77777777" w:rsidR="007F4C3F" w:rsidRDefault="007F4C3F">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w:t>
            </w:r>
          </w:p>
        </w:tc>
        <w:tc>
          <w:tcPr>
            <w:tcW w:w="1312" w:type="dxa"/>
            <w:tcBorders>
              <w:top w:val="nil"/>
              <w:left w:val="nil"/>
              <w:bottom w:val="nil"/>
              <w:right w:val="nil"/>
            </w:tcBorders>
            <w:vAlign w:val="bottom"/>
          </w:tcPr>
          <w:p w14:paraId="3BFA62B8" w14:textId="77777777" w:rsidR="007F4C3F" w:rsidRDefault="007F4C3F">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w:t>
            </w:r>
          </w:p>
        </w:tc>
        <w:tc>
          <w:tcPr>
            <w:tcW w:w="1313" w:type="dxa"/>
            <w:tcBorders>
              <w:top w:val="nil"/>
              <w:left w:val="nil"/>
              <w:bottom w:val="nil"/>
              <w:right w:val="nil"/>
            </w:tcBorders>
            <w:vAlign w:val="bottom"/>
          </w:tcPr>
          <w:p w14:paraId="0FA9F082" w14:textId="77777777" w:rsidR="007F4C3F" w:rsidRDefault="007F4C3F">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10.17437</w:t>
            </w:r>
          </w:p>
        </w:tc>
      </w:tr>
      <w:tr w:rsidR="007F4C3F" w14:paraId="75C8B19D" w14:textId="77777777">
        <w:trPr>
          <w:trHeight w:val="225"/>
        </w:trPr>
        <w:tc>
          <w:tcPr>
            <w:tcW w:w="2122" w:type="dxa"/>
            <w:tcBorders>
              <w:top w:val="nil"/>
              <w:left w:val="nil"/>
              <w:bottom w:val="nil"/>
              <w:right w:val="nil"/>
            </w:tcBorders>
            <w:vAlign w:val="bottom"/>
          </w:tcPr>
          <w:p w14:paraId="0F698FA5"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313" w:type="dxa"/>
            <w:tcBorders>
              <w:top w:val="nil"/>
              <w:left w:val="nil"/>
              <w:bottom w:val="nil"/>
              <w:right w:val="nil"/>
            </w:tcBorders>
            <w:vAlign w:val="bottom"/>
          </w:tcPr>
          <w:p w14:paraId="5FB858FF"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312" w:type="dxa"/>
            <w:tcBorders>
              <w:top w:val="nil"/>
              <w:left w:val="nil"/>
              <w:bottom w:val="nil"/>
              <w:right w:val="nil"/>
            </w:tcBorders>
            <w:vAlign w:val="bottom"/>
          </w:tcPr>
          <w:p w14:paraId="3E3B2759"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313" w:type="dxa"/>
            <w:tcBorders>
              <w:top w:val="nil"/>
              <w:left w:val="nil"/>
              <w:bottom w:val="nil"/>
              <w:right w:val="nil"/>
            </w:tcBorders>
            <w:vAlign w:val="bottom"/>
          </w:tcPr>
          <w:p w14:paraId="7E614CB5" w14:textId="77777777" w:rsidR="007F4C3F" w:rsidRDefault="007F4C3F">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(&lt; 0.01)</w:t>
            </w:r>
          </w:p>
        </w:tc>
      </w:tr>
      <w:tr w:rsidR="007F4C3F" w14:paraId="4A8CF94E" w14:textId="77777777">
        <w:trPr>
          <w:trHeight w:hRule="exact" w:val="90"/>
        </w:trPr>
        <w:tc>
          <w:tcPr>
            <w:tcW w:w="2122" w:type="dxa"/>
            <w:tcBorders>
              <w:top w:val="nil"/>
              <w:left w:val="nil"/>
              <w:bottom w:val="double" w:sz="6" w:space="2" w:color="auto"/>
              <w:right w:val="nil"/>
            </w:tcBorders>
            <w:vAlign w:val="bottom"/>
          </w:tcPr>
          <w:p w14:paraId="2F52C999"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313" w:type="dxa"/>
            <w:tcBorders>
              <w:top w:val="nil"/>
              <w:left w:val="nil"/>
              <w:bottom w:val="double" w:sz="6" w:space="2" w:color="auto"/>
              <w:right w:val="nil"/>
            </w:tcBorders>
            <w:vAlign w:val="bottom"/>
          </w:tcPr>
          <w:p w14:paraId="160CCC46"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312" w:type="dxa"/>
            <w:tcBorders>
              <w:top w:val="nil"/>
              <w:left w:val="nil"/>
              <w:bottom w:val="double" w:sz="6" w:space="2" w:color="auto"/>
              <w:right w:val="nil"/>
            </w:tcBorders>
            <w:vAlign w:val="bottom"/>
          </w:tcPr>
          <w:p w14:paraId="04055D2B"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313" w:type="dxa"/>
            <w:tcBorders>
              <w:top w:val="nil"/>
              <w:left w:val="nil"/>
              <w:bottom w:val="double" w:sz="6" w:space="2" w:color="auto"/>
              <w:right w:val="nil"/>
            </w:tcBorders>
            <w:vAlign w:val="bottom"/>
          </w:tcPr>
          <w:p w14:paraId="5CD3F5E3" w14:textId="77777777" w:rsidR="007F4C3F" w:rsidRDefault="007F4C3F">
            <w:pPr>
              <w:autoSpaceDE w:val="0"/>
              <w:autoSpaceDN w:val="0"/>
              <w:adjustRightInd w:val="0"/>
              <w:jc w:val="center"/>
              <w:rPr>
                <w:rFonts w:ascii="Arial" w:eastAsia="Calibri" w:hAnsi="Arial" w:cs="Arial"/>
                <w:color w:val="000000"/>
                <w:sz w:val="18"/>
                <w:szCs w:val="18"/>
                <w:lang w:val="en-US"/>
              </w:rPr>
            </w:pPr>
          </w:p>
        </w:tc>
      </w:tr>
      <w:tr w:rsidR="007F4C3F" w14:paraId="0D6788A0" w14:textId="77777777">
        <w:trPr>
          <w:trHeight w:hRule="exact" w:val="135"/>
        </w:trPr>
        <w:tc>
          <w:tcPr>
            <w:tcW w:w="2122" w:type="dxa"/>
            <w:tcBorders>
              <w:top w:val="nil"/>
              <w:left w:val="nil"/>
              <w:bottom w:val="nil"/>
              <w:right w:val="nil"/>
            </w:tcBorders>
            <w:vAlign w:val="bottom"/>
          </w:tcPr>
          <w:p w14:paraId="1D44F822"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313" w:type="dxa"/>
            <w:tcBorders>
              <w:top w:val="nil"/>
              <w:left w:val="nil"/>
              <w:bottom w:val="nil"/>
              <w:right w:val="nil"/>
            </w:tcBorders>
            <w:vAlign w:val="bottom"/>
          </w:tcPr>
          <w:p w14:paraId="79EFFF2C"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312" w:type="dxa"/>
            <w:tcBorders>
              <w:top w:val="nil"/>
              <w:left w:val="nil"/>
              <w:bottom w:val="nil"/>
              <w:right w:val="nil"/>
            </w:tcBorders>
            <w:vAlign w:val="bottom"/>
          </w:tcPr>
          <w:p w14:paraId="071D3E7D"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313" w:type="dxa"/>
            <w:tcBorders>
              <w:top w:val="nil"/>
              <w:left w:val="nil"/>
              <w:bottom w:val="nil"/>
              <w:right w:val="nil"/>
            </w:tcBorders>
            <w:vAlign w:val="bottom"/>
          </w:tcPr>
          <w:p w14:paraId="07F2EC7F" w14:textId="77777777" w:rsidR="007F4C3F" w:rsidRDefault="007F4C3F">
            <w:pPr>
              <w:autoSpaceDE w:val="0"/>
              <w:autoSpaceDN w:val="0"/>
              <w:adjustRightInd w:val="0"/>
              <w:jc w:val="center"/>
              <w:rPr>
                <w:rFonts w:ascii="Arial" w:eastAsia="Calibri" w:hAnsi="Arial" w:cs="Arial"/>
                <w:color w:val="000000"/>
                <w:sz w:val="18"/>
                <w:szCs w:val="18"/>
                <w:lang w:val="en-US"/>
              </w:rPr>
            </w:pPr>
          </w:p>
        </w:tc>
      </w:tr>
      <w:tr w:rsidR="007F4C3F" w14:paraId="1E60511E" w14:textId="77777777" w:rsidTr="007F4C3F">
        <w:trPr>
          <w:trHeight w:val="225"/>
        </w:trPr>
        <w:tc>
          <w:tcPr>
            <w:tcW w:w="6060" w:type="dxa"/>
            <w:gridSpan w:val="4"/>
            <w:tcBorders>
              <w:top w:val="nil"/>
              <w:left w:val="nil"/>
              <w:bottom w:val="nil"/>
              <w:right w:val="nil"/>
            </w:tcBorders>
            <w:vAlign w:val="bottom"/>
          </w:tcPr>
          <w:p w14:paraId="57F11659" w14:textId="77777777" w:rsidR="007F4C3F" w:rsidRDefault="007F4C3F">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*Mixed chi-square asymptotic critical values:</w:t>
            </w:r>
          </w:p>
        </w:tc>
      </w:tr>
      <w:tr w:rsidR="007F4C3F" w14:paraId="03A3B785" w14:textId="77777777">
        <w:trPr>
          <w:trHeight w:val="225"/>
        </w:trPr>
        <w:tc>
          <w:tcPr>
            <w:tcW w:w="2122" w:type="dxa"/>
            <w:tcBorders>
              <w:top w:val="nil"/>
              <w:left w:val="nil"/>
              <w:bottom w:val="nil"/>
              <w:right w:val="nil"/>
            </w:tcBorders>
            <w:vAlign w:val="bottom"/>
          </w:tcPr>
          <w:p w14:paraId="7014A9A3"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1%</w:t>
            </w:r>
          </w:p>
        </w:tc>
        <w:tc>
          <w:tcPr>
            <w:tcW w:w="1313" w:type="dxa"/>
            <w:tcBorders>
              <w:top w:val="nil"/>
              <w:left w:val="nil"/>
              <w:bottom w:val="nil"/>
              <w:right w:val="nil"/>
            </w:tcBorders>
            <w:vAlign w:val="bottom"/>
          </w:tcPr>
          <w:p w14:paraId="63BCC5D4"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7.289</w:t>
            </w:r>
          </w:p>
        </w:tc>
        <w:tc>
          <w:tcPr>
            <w:tcW w:w="1312" w:type="dxa"/>
            <w:tcBorders>
              <w:top w:val="nil"/>
              <w:left w:val="nil"/>
              <w:bottom w:val="nil"/>
              <w:right w:val="nil"/>
            </w:tcBorders>
            <w:vAlign w:val="bottom"/>
          </w:tcPr>
          <w:p w14:paraId="5BFE3A58" w14:textId="77777777" w:rsidR="007F4C3F" w:rsidRDefault="007F4C3F">
            <w:pPr>
              <w:autoSpaceDE w:val="0"/>
              <w:autoSpaceDN w:val="0"/>
              <w:adjustRightInd w:val="0"/>
              <w:ind w:right="10"/>
              <w:jc w:val="center"/>
              <w:rPr>
                <w:rFonts w:ascii="Arial" w:eastAsia="Calibri" w:hAnsi="Arial" w:cs="Arial"/>
                <w:color w:val="000000"/>
                <w:sz w:val="18"/>
                <w:szCs w:val="18"/>
                <w:lang w:val="en-US"/>
              </w:rPr>
            </w:pPr>
          </w:p>
        </w:tc>
        <w:tc>
          <w:tcPr>
            <w:tcW w:w="1313" w:type="dxa"/>
            <w:tcBorders>
              <w:top w:val="nil"/>
              <w:left w:val="nil"/>
              <w:bottom w:val="nil"/>
              <w:right w:val="nil"/>
            </w:tcBorders>
            <w:vAlign w:val="bottom"/>
          </w:tcPr>
          <w:p w14:paraId="43112420" w14:textId="77777777" w:rsidR="007F4C3F" w:rsidRDefault="007F4C3F">
            <w:pPr>
              <w:autoSpaceDE w:val="0"/>
              <w:autoSpaceDN w:val="0"/>
              <w:adjustRightInd w:val="0"/>
              <w:ind w:right="10"/>
              <w:jc w:val="center"/>
              <w:rPr>
                <w:rFonts w:ascii="Arial" w:eastAsia="Calibri" w:hAnsi="Arial" w:cs="Arial"/>
                <w:color w:val="000000"/>
                <w:sz w:val="18"/>
                <w:szCs w:val="18"/>
                <w:lang w:val="en-US"/>
              </w:rPr>
            </w:pPr>
          </w:p>
        </w:tc>
      </w:tr>
      <w:tr w:rsidR="007F4C3F" w14:paraId="63A140AE" w14:textId="77777777">
        <w:trPr>
          <w:trHeight w:val="225"/>
        </w:trPr>
        <w:tc>
          <w:tcPr>
            <w:tcW w:w="2122" w:type="dxa"/>
            <w:tcBorders>
              <w:top w:val="nil"/>
              <w:left w:val="nil"/>
              <w:bottom w:val="nil"/>
              <w:right w:val="nil"/>
            </w:tcBorders>
            <w:vAlign w:val="bottom"/>
          </w:tcPr>
          <w:p w14:paraId="3AC41F44"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5%</w:t>
            </w:r>
          </w:p>
        </w:tc>
        <w:tc>
          <w:tcPr>
            <w:tcW w:w="1313" w:type="dxa"/>
            <w:tcBorders>
              <w:top w:val="nil"/>
              <w:left w:val="nil"/>
              <w:bottom w:val="nil"/>
              <w:right w:val="nil"/>
            </w:tcBorders>
            <w:vAlign w:val="bottom"/>
          </w:tcPr>
          <w:p w14:paraId="10F04527"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4.321</w:t>
            </w:r>
          </w:p>
        </w:tc>
        <w:tc>
          <w:tcPr>
            <w:tcW w:w="1312" w:type="dxa"/>
            <w:tcBorders>
              <w:top w:val="nil"/>
              <w:left w:val="nil"/>
              <w:bottom w:val="nil"/>
              <w:right w:val="nil"/>
            </w:tcBorders>
            <w:vAlign w:val="bottom"/>
          </w:tcPr>
          <w:p w14:paraId="6C99ADA6" w14:textId="77777777" w:rsidR="007F4C3F" w:rsidRDefault="007F4C3F">
            <w:pPr>
              <w:autoSpaceDE w:val="0"/>
              <w:autoSpaceDN w:val="0"/>
              <w:adjustRightInd w:val="0"/>
              <w:ind w:right="10"/>
              <w:jc w:val="center"/>
              <w:rPr>
                <w:rFonts w:ascii="Arial" w:eastAsia="Calibri" w:hAnsi="Arial" w:cs="Arial"/>
                <w:color w:val="000000"/>
                <w:sz w:val="18"/>
                <w:szCs w:val="18"/>
                <w:lang w:val="en-US"/>
              </w:rPr>
            </w:pPr>
          </w:p>
        </w:tc>
        <w:tc>
          <w:tcPr>
            <w:tcW w:w="1313" w:type="dxa"/>
            <w:tcBorders>
              <w:top w:val="nil"/>
              <w:left w:val="nil"/>
              <w:bottom w:val="nil"/>
              <w:right w:val="nil"/>
            </w:tcBorders>
            <w:vAlign w:val="bottom"/>
          </w:tcPr>
          <w:p w14:paraId="5EA7BA41" w14:textId="77777777" w:rsidR="007F4C3F" w:rsidRDefault="007F4C3F">
            <w:pPr>
              <w:autoSpaceDE w:val="0"/>
              <w:autoSpaceDN w:val="0"/>
              <w:adjustRightInd w:val="0"/>
              <w:ind w:right="10"/>
              <w:jc w:val="center"/>
              <w:rPr>
                <w:rFonts w:ascii="Arial" w:eastAsia="Calibri" w:hAnsi="Arial" w:cs="Arial"/>
                <w:color w:val="000000"/>
                <w:sz w:val="18"/>
                <w:szCs w:val="18"/>
                <w:lang w:val="en-US"/>
              </w:rPr>
            </w:pPr>
          </w:p>
        </w:tc>
      </w:tr>
      <w:tr w:rsidR="007F4C3F" w14:paraId="40AD8A64" w14:textId="77777777">
        <w:trPr>
          <w:trHeight w:val="225"/>
        </w:trPr>
        <w:tc>
          <w:tcPr>
            <w:tcW w:w="2122" w:type="dxa"/>
            <w:tcBorders>
              <w:top w:val="nil"/>
              <w:left w:val="nil"/>
              <w:bottom w:val="nil"/>
              <w:right w:val="nil"/>
            </w:tcBorders>
            <w:vAlign w:val="bottom"/>
          </w:tcPr>
          <w:p w14:paraId="3C3B30B9"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10%</w:t>
            </w:r>
          </w:p>
        </w:tc>
        <w:tc>
          <w:tcPr>
            <w:tcW w:w="1313" w:type="dxa"/>
            <w:tcBorders>
              <w:top w:val="nil"/>
              <w:left w:val="nil"/>
              <w:bottom w:val="nil"/>
              <w:right w:val="nil"/>
            </w:tcBorders>
            <w:vAlign w:val="bottom"/>
          </w:tcPr>
          <w:p w14:paraId="45C8F70F"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2.952</w:t>
            </w:r>
          </w:p>
        </w:tc>
        <w:tc>
          <w:tcPr>
            <w:tcW w:w="1312" w:type="dxa"/>
            <w:tcBorders>
              <w:top w:val="nil"/>
              <w:left w:val="nil"/>
              <w:bottom w:val="nil"/>
              <w:right w:val="nil"/>
            </w:tcBorders>
            <w:vAlign w:val="bottom"/>
          </w:tcPr>
          <w:p w14:paraId="49BAC9B9" w14:textId="77777777" w:rsidR="007F4C3F" w:rsidRDefault="007F4C3F">
            <w:pPr>
              <w:autoSpaceDE w:val="0"/>
              <w:autoSpaceDN w:val="0"/>
              <w:adjustRightInd w:val="0"/>
              <w:ind w:right="10"/>
              <w:jc w:val="center"/>
              <w:rPr>
                <w:rFonts w:ascii="Arial" w:eastAsia="Calibri" w:hAnsi="Arial" w:cs="Arial"/>
                <w:color w:val="000000"/>
                <w:sz w:val="18"/>
                <w:szCs w:val="18"/>
                <w:lang w:val="en-US"/>
              </w:rPr>
            </w:pPr>
          </w:p>
        </w:tc>
        <w:tc>
          <w:tcPr>
            <w:tcW w:w="1313" w:type="dxa"/>
            <w:tcBorders>
              <w:top w:val="nil"/>
              <w:left w:val="nil"/>
              <w:bottom w:val="nil"/>
              <w:right w:val="nil"/>
            </w:tcBorders>
            <w:vAlign w:val="bottom"/>
          </w:tcPr>
          <w:p w14:paraId="1DD99ECB" w14:textId="77777777" w:rsidR="007F4C3F" w:rsidRDefault="007F4C3F">
            <w:pPr>
              <w:autoSpaceDE w:val="0"/>
              <w:autoSpaceDN w:val="0"/>
              <w:adjustRightInd w:val="0"/>
              <w:ind w:right="10"/>
              <w:jc w:val="center"/>
              <w:rPr>
                <w:rFonts w:ascii="Arial" w:eastAsia="Calibri" w:hAnsi="Arial" w:cs="Arial"/>
                <w:color w:val="000000"/>
                <w:sz w:val="18"/>
                <w:szCs w:val="18"/>
                <w:lang w:val="en-US"/>
              </w:rPr>
            </w:pPr>
          </w:p>
        </w:tc>
      </w:tr>
      <w:tr w:rsidR="007F4C3F" w14:paraId="35270F31" w14:textId="77777777">
        <w:trPr>
          <w:trHeight w:hRule="exact" w:val="90"/>
        </w:trPr>
        <w:tc>
          <w:tcPr>
            <w:tcW w:w="2122" w:type="dxa"/>
            <w:tcBorders>
              <w:top w:val="nil"/>
              <w:left w:val="nil"/>
              <w:bottom w:val="double" w:sz="6" w:space="0" w:color="auto"/>
              <w:right w:val="nil"/>
            </w:tcBorders>
            <w:vAlign w:val="bottom"/>
          </w:tcPr>
          <w:p w14:paraId="5CA30474"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313" w:type="dxa"/>
            <w:tcBorders>
              <w:top w:val="nil"/>
              <w:left w:val="nil"/>
              <w:bottom w:val="double" w:sz="6" w:space="0" w:color="auto"/>
              <w:right w:val="nil"/>
            </w:tcBorders>
            <w:vAlign w:val="bottom"/>
          </w:tcPr>
          <w:p w14:paraId="74EEC615"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312" w:type="dxa"/>
            <w:tcBorders>
              <w:top w:val="nil"/>
              <w:left w:val="nil"/>
              <w:bottom w:val="double" w:sz="6" w:space="0" w:color="auto"/>
              <w:right w:val="nil"/>
            </w:tcBorders>
            <w:vAlign w:val="bottom"/>
          </w:tcPr>
          <w:p w14:paraId="0731FBB5"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313" w:type="dxa"/>
            <w:tcBorders>
              <w:top w:val="nil"/>
              <w:left w:val="nil"/>
              <w:bottom w:val="double" w:sz="6" w:space="0" w:color="auto"/>
              <w:right w:val="nil"/>
            </w:tcBorders>
            <w:vAlign w:val="bottom"/>
          </w:tcPr>
          <w:p w14:paraId="23920DC5" w14:textId="77777777" w:rsidR="007F4C3F" w:rsidRDefault="007F4C3F">
            <w:pPr>
              <w:autoSpaceDE w:val="0"/>
              <w:autoSpaceDN w:val="0"/>
              <w:adjustRightInd w:val="0"/>
              <w:jc w:val="center"/>
              <w:rPr>
                <w:rFonts w:ascii="Arial" w:eastAsia="Calibri" w:hAnsi="Arial" w:cs="Arial"/>
                <w:color w:val="000000"/>
                <w:sz w:val="18"/>
                <w:szCs w:val="18"/>
                <w:lang w:val="en-US"/>
              </w:rPr>
            </w:pPr>
          </w:p>
        </w:tc>
      </w:tr>
      <w:tr w:rsidR="007F4C3F" w14:paraId="7E07C7CA" w14:textId="77777777">
        <w:trPr>
          <w:trHeight w:hRule="exact" w:val="135"/>
        </w:trPr>
        <w:tc>
          <w:tcPr>
            <w:tcW w:w="2122" w:type="dxa"/>
            <w:tcBorders>
              <w:top w:val="nil"/>
              <w:left w:val="nil"/>
              <w:bottom w:val="nil"/>
              <w:right w:val="nil"/>
            </w:tcBorders>
            <w:vAlign w:val="bottom"/>
          </w:tcPr>
          <w:p w14:paraId="367E8F5C"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313" w:type="dxa"/>
            <w:tcBorders>
              <w:top w:val="nil"/>
              <w:left w:val="nil"/>
              <w:bottom w:val="nil"/>
              <w:right w:val="nil"/>
            </w:tcBorders>
            <w:vAlign w:val="bottom"/>
          </w:tcPr>
          <w:p w14:paraId="304E9DFB"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312" w:type="dxa"/>
            <w:tcBorders>
              <w:top w:val="nil"/>
              <w:left w:val="nil"/>
              <w:bottom w:val="nil"/>
              <w:right w:val="nil"/>
            </w:tcBorders>
            <w:vAlign w:val="bottom"/>
          </w:tcPr>
          <w:p w14:paraId="530F6CB1"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313" w:type="dxa"/>
            <w:tcBorders>
              <w:top w:val="nil"/>
              <w:left w:val="nil"/>
              <w:bottom w:val="nil"/>
              <w:right w:val="nil"/>
            </w:tcBorders>
            <w:vAlign w:val="bottom"/>
          </w:tcPr>
          <w:p w14:paraId="11C99939" w14:textId="77777777" w:rsidR="007F4C3F" w:rsidRDefault="007F4C3F">
            <w:pPr>
              <w:autoSpaceDE w:val="0"/>
              <w:autoSpaceDN w:val="0"/>
              <w:adjustRightInd w:val="0"/>
              <w:jc w:val="center"/>
              <w:rPr>
                <w:rFonts w:ascii="Arial" w:eastAsia="Calibri" w:hAnsi="Arial" w:cs="Arial"/>
                <w:color w:val="000000"/>
                <w:sz w:val="18"/>
                <w:szCs w:val="18"/>
                <w:lang w:val="en-US"/>
              </w:rPr>
            </w:pPr>
          </w:p>
        </w:tc>
      </w:tr>
    </w:tbl>
    <w:p w14:paraId="6895A2F7" w14:textId="132A674F" w:rsidR="00397FEB" w:rsidRDefault="007F4C3F" w:rsidP="00397FEB">
      <w:pPr>
        <w:spacing w:line="480" w:lineRule="auto"/>
        <w:rPr>
          <w:b/>
        </w:rPr>
      </w:pPr>
      <w:r>
        <w:rPr>
          <w:rFonts w:ascii="Arial" w:eastAsia="Calibri" w:hAnsi="Arial" w:cs="Arial"/>
          <w:sz w:val="18"/>
          <w:szCs w:val="18"/>
          <w:lang w:val="en-US"/>
        </w:rPr>
        <w:br/>
      </w:r>
      <w:r w:rsidR="00397FEB">
        <w:rPr>
          <w:b/>
        </w:rPr>
        <w:t xml:space="preserve">Lampiran </w:t>
      </w:r>
      <w:r w:rsidR="00922A63">
        <w:rPr>
          <w:b/>
        </w:rPr>
        <w:t>8</w:t>
      </w:r>
      <w:r w:rsidR="00397FEB">
        <w:rPr>
          <w:b/>
        </w:rPr>
        <w:t xml:space="preserve">: Uji Normalitas Regresi 1 </w:t>
      </w:r>
    </w:p>
    <w:p w14:paraId="14FD1076" w14:textId="171F1E78" w:rsidR="00397FEB" w:rsidRDefault="003E366C" w:rsidP="00AB095D">
      <w:pPr>
        <w:spacing w:line="480" w:lineRule="auto"/>
        <w:rPr>
          <w:b/>
        </w:rPr>
      </w:pPr>
      <w:r>
        <w:rPr>
          <w:noProof/>
        </w:rPr>
        <w:object w:dxaOrig="9586" w:dyaOrig="4006" w14:anchorId="69DD6F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36.75pt;height:138.75pt;mso-width-percent:0;mso-height-percent:0;mso-width-percent:0;mso-height-percent:0" o:ole="">
            <v:imagedata r:id="rId44" o:title=""/>
          </v:shape>
          <o:OLEObject Type="Embed" ProgID="EViews.Workfile.2" ShapeID="_x0000_i1025" DrawAspect="Content" ObjectID="_1726291056" r:id="rId45"/>
        </w:object>
      </w:r>
    </w:p>
    <w:p w14:paraId="220C8042" w14:textId="7A1DA912" w:rsidR="00397FEB" w:rsidRDefault="00397FEB" w:rsidP="00397FEB">
      <w:pPr>
        <w:spacing w:line="480" w:lineRule="auto"/>
        <w:rPr>
          <w:b/>
        </w:rPr>
      </w:pPr>
      <w:r>
        <w:rPr>
          <w:b/>
        </w:rPr>
        <w:t xml:space="preserve">Lampiran </w:t>
      </w:r>
      <w:r w:rsidR="00922A63">
        <w:rPr>
          <w:b/>
        </w:rPr>
        <w:t>9</w:t>
      </w:r>
      <w:r>
        <w:rPr>
          <w:b/>
        </w:rPr>
        <w:t>: Uji Normalitas Regresi 2</w:t>
      </w:r>
    </w:p>
    <w:p w14:paraId="7D1C94C2" w14:textId="40A2CDBB" w:rsidR="007F4C3F" w:rsidRDefault="003E366C" w:rsidP="00397FEB">
      <w:pPr>
        <w:spacing w:line="480" w:lineRule="auto"/>
        <w:rPr>
          <w:b/>
        </w:rPr>
      </w:pPr>
      <w:r>
        <w:rPr>
          <w:noProof/>
        </w:rPr>
        <w:object w:dxaOrig="9586" w:dyaOrig="4006" w14:anchorId="54297846">
          <v:shape id="_x0000_i1026" type="#_x0000_t75" alt="" style="width:336pt;height:138.75pt;mso-width-percent:0;mso-height-percent:0;mso-width-percent:0;mso-height-percent:0" o:ole="">
            <v:imagedata r:id="rId46" o:title=""/>
          </v:shape>
          <o:OLEObject Type="Embed" ProgID="EViews.Workfile.2" ShapeID="_x0000_i1026" DrawAspect="Content" ObjectID="_1726291057" r:id="rId47"/>
        </w:object>
      </w:r>
    </w:p>
    <w:p w14:paraId="0C4C9613" w14:textId="1EEDCD16" w:rsidR="00397FEB" w:rsidRDefault="00397FEB" w:rsidP="00397FEB">
      <w:pPr>
        <w:spacing w:line="480" w:lineRule="auto"/>
        <w:rPr>
          <w:b/>
        </w:rPr>
      </w:pPr>
      <w:r>
        <w:rPr>
          <w:b/>
        </w:rPr>
        <w:t>Lampiran 1</w:t>
      </w:r>
      <w:r w:rsidR="00922A63">
        <w:rPr>
          <w:b/>
        </w:rPr>
        <w:t>0</w:t>
      </w:r>
      <w:r>
        <w:rPr>
          <w:b/>
        </w:rPr>
        <w:t>: Uji Multikolinearitas Regresi 1</w:t>
      </w:r>
    </w:p>
    <w:p w14:paraId="45E57FC8" w14:textId="77777777" w:rsidR="00397FEB" w:rsidRDefault="00397FEB" w:rsidP="00397FEB">
      <w:pPr>
        <w:autoSpaceDE w:val="0"/>
        <w:autoSpaceDN w:val="0"/>
        <w:adjustRightInd w:val="0"/>
        <w:rPr>
          <w:rFonts w:ascii="Arial" w:eastAsia="Calibri" w:hAnsi="Arial" w:cs="Arial"/>
          <w:sz w:val="18"/>
          <w:szCs w:val="18"/>
          <w:lang w:val="en-US"/>
        </w:rPr>
      </w:pPr>
    </w:p>
    <w:tbl>
      <w:tblPr>
        <w:tblW w:w="0" w:type="auto"/>
        <w:tblInd w:w="30" w:type="dxa"/>
        <w:tblLayout w:type="fixed"/>
        <w:tblCellMar>
          <w:left w:w="0" w:type="dxa"/>
          <w:right w:w="0" w:type="dxa"/>
        </w:tblCellMar>
        <w:tblLook w:val="0000" w:firstRow="0" w:lastRow="0" w:firstColumn="0" w:lastColumn="0" w:noHBand="0" w:noVBand="0"/>
      </w:tblPr>
      <w:tblGrid>
        <w:gridCol w:w="1282"/>
        <w:gridCol w:w="1313"/>
        <w:gridCol w:w="1312"/>
        <w:gridCol w:w="1313"/>
        <w:gridCol w:w="1312"/>
      </w:tblGrid>
      <w:tr w:rsidR="00397FEB" w14:paraId="11F9C8A7" w14:textId="77777777">
        <w:trPr>
          <w:trHeight w:val="225"/>
        </w:trPr>
        <w:tc>
          <w:tcPr>
            <w:tcW w:w="1282" w:type="dxa"/>
            <w:tcBorders>
              <w:top w:val="nil"/>
              <w:left w:val="nil"/>
              <w:bottom w:val="nil"/>
              <w:right w:val="nil"/>
            </w:tcBorders>
            <w:vAlign w:val="bottom"/>
          </w:tcPr>
          <w:p w14:paraId="1063EBD5"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313" w:type="dxa"/>
            <w:tcBorders>
              <w:top w:val="nil"/>
              <w:left w:val="nil"/>
              <w:bottom w:val="nil"/>
              <w:right w:val="nil"/>
            </w:tcBorders>
            <w:vAlign w:val="bottom"/>
          </w:tcPr>
          <w:p w14:paraId="645B0B7D"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BOPO</w:t>
            </w:r>
          </w:p>
        </w:tc>
        <w:tc>
          <w:tcPr>
            <w:tcW w:w="1312" w:type="dxa"/>
            <w:tcBorders>
              <w:top w:val="nil"/>
              <w:left w:val="nil"/>
              <w:bottom w:val="nil"/>
              <w:right w:val="nil"/>
            </w:tcBorders>
            <w:vAlign w:val="bottom"/>
          </w:tcPr>
          <w:p w14:paraId="13D4B4B2"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NPL</w:t>
            </w:r>
          </w:p>
        </w:tc>
        <w:tc>
          <w:tcPr>
            <w:tcW w:w="1313" w:type="dxa"/>
            <w:tcBorders>
              <w:top w:val="nil"/>
              <w:left w:val="nil"/>
              <w:bottom w:val="nil"/>
              <w:right w:val="nil"/>
            </w:tcBorders>
            <w:vAlign w:val="bottom"/>
          </w:tcPr>
          <w:p w14:paraId="6224D4EC"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LDR</w:t>
            </w:r>
          </w:p>
        </w:tc>
        <w:tc>
          <w:tcPr>
            <w:tcW w:w="1312" w:type="dxa"/>
            <w:tcBorders>
              <w:top w:val="nil"/>
              <w:left w:val="nil"/>
              <w:bottom w:val="nil"/>
              <w:right w:val="nil"/>
            </w:tcBorders>
            <w:vAlign w:val="bottom"/>
          </w:tcPr>
          <w:p w14:paraId="3A094DC8"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BANK_SIZE</w:t>
            </w:r>
          </w:p>
        </w:tc>
      </w:tr>
      <w:tr w:rsidR="00397FEB" w14:paraId="0A7591C8" w14:textId="77777777">
        <w:trPr>
          <w:trHeight w:hRule="exact" w:val="90"/>
        </w:trPr>
        <w:tc>
          <w:tcPr>
            <w:tcW w:w="1282" w:type="dxa"/>
            <w:tcBorders>
              <w:top w:val="nil"/>
              <w:left w:val="nil"/>
              <w:bottom w:val="double" w:sz="6" w:space="2" w:color="auto"/>
              <w:right w:val="nil"/>
            </w:tcBorders>
            <w:vAlign w:val="bottom"/>
          </w:tcPr>
          <w:p w14:paraId="36935DB9"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313" w:type="dxa"/>
            <w:tcBorders>
              <w:top w:val="nil"/>
              <w:left w:val="nil"/>
              <w:bottom w:val="double" w:sz="6" w:space="2" w:color="auto"/>
              <w:right w:val="nil"/>
            </w:tcBorders>
            <w:vAlign w:val="bottom"/>
          </w:tcPr>
          <w:p w14:paraId="4E7F5EBE"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312" w:type="dxa"/>
            <w:tcBorders>
              <w:top w:val="nil"/>
              <w:left w:val="nil"/>
              <w:bottom w:val="double" w:sz="6" w:space="2" w:color="auto"/>
              <w:right w:val="nil"/>
            </w:tcBorders>
            <w:vAlign w:val="bottom"/>
          </w:tcPr>
          <w:p w14:paraId="07628561"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313" w:type="dxa"/>
            <w:tcBorders>
              <w:top w:val="nil"/>
              <w:left w:val="nil"/>
              <w:bottom w:val="double" w:sz="6" w:space="2" w:color="auto"/>
              <w:right w:val="nil"/>
            </w:tcBorders>
            <w:vAlign w:val="bottom"/>
          </w:tcPr>
          <w:p w14:paraId="69A3925B"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312" w:type="dxa"/>
            <w:tcBorders>
              <w:top w:val="nil"/>
              <w:left w:val="nil"/>
              <w:bottom w:val="double" w:sz="6" w:space="2" w:color="auto"/>
              <w:right w:val="nil"/>
            </w:tcBorders>
            <w:vAlign w:val="bottom"/>
          </w:tcPr>
          <w:p w14:paraId="4332AF22" w14:textId="77777777" w:rsidR="00397FEB" w:rsidRDefault="00397FEB">
            <w:pPr>
              <w:autoSpaceDE w:val="0"/>
              <w:autoSpaceDN w:val="0"/>
              <w:adjustRightInd w:val="0"/>
              <w:jc w:val="center"/>
              <w:rPr>
                <w:rFonts w:ascii="Arial" w:eastAsia="Calibri" w:hAnsi="Arial" w:cs="Arial"/>
                <w:color w:val="000000"/>
                <w:sz w:val="18"/>
                <w:szCs w:val="18"/>
                <w:lang w:val="en-US"/>
              </w:rPr>
            </w:pPr>
          </w:p>
        </w:tc>
      </w:tr>
      <w:tr w:rsidR="00397FEB" w14:paraId="350A6C47" w14:textId="77777777">
        <w:trPr>
          <w:trHeight w:hRule="exact" w:val="135"/>
        </w:trPr>
        <w:tc>
          <w:tcPr>
            <w:tcW w:w="1282" w:type="dxa"/>
            <w:tcBorders>
              <w:top w:val="nil"/>
              <w:left w:val="nil"/>
              <w:bottom w:val="nil"/>
              <w:right w:val="nil"/>
            </w:tcBorders>
            <w:vAlign w:val="bottom"/>
          </w:tcPr>
          <w:p w14:paraId="5B6664BF"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313" w:type="dxa"/>
            <w:tcBorders>
              <w:top w:val="nil"/>
              <w:left w:val="nil"/>
              <w:bottom w:val="nil"/>
              <w:right w:val="nil"/>
            </w:tcBorders>
            <w:vAlign w:val="bottom"/>
          </w:tcPr>
          <w:p w14:paraId="0233CAFB"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312" w:type="dxa"/>
            <w:tcBorders>
              <w:top w:val="nil"/>
              <w:left w:val="nil"/>
              <w:bottom w:val="nil"/>
              <w:right w:val="nil"/>
            </w:tcBorders>
            <w:vAlign w:val="bottom"/>
          </w:tcPr>
          <w:p w14:paraId="17FEBFA0"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313" w:type="dxa"/>
            <w:tcBorders>
              <w:top w:val="nil"/>
              <w:left w:val="nil"/>
              <w:bottom w:val="nil"/>
              <w:right w:val="nil"/>
            </w:tcBorders>
            <w:vAlign w:val="bottom"/>
          </w:tcPr>
          <w:p w14:paraId="230A18B3"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312" w:type="dxa"/>
            <w:tcBorders>
              <w:top w:val="nil"/>
              <w:left w:val="nil"/>
              <w:bottom w:val="nil"/>
              <w:right w:val="nil"/>
            </w:tcBorders>
            <w:vAlign w:val="bottom"/>
          </w:tcPr>
          <w:p w14:paraId="55623EA7" w14:textId="77777777" w:rsidR="00397FEB" w:rsidRDefault="00397FEB">
            <w:pPr>
              <w:autoSpaceDE w:val="0"/>
              <w:autoSpaceDN w:val="0"/>
              <w:adjustRightInd w:val="0"/>
              <w:jc w:val="center"/>
              <w:rPr>
                <w:rFonts w:ascii="Arial" w:eastAsia="Calibri" w:hAnsi="Arial" w:cs="Arial"/>
                <w:color w:val="000000"/>
                <w:sz w:val="18"/>
                <w:szCs w:val="18"/>
                <w:lang w:val="en-US"/>
              </w:rPr>
            </w:pPr>
          </w:p>
        </w:tc>
      </w:tr>
      <w:tr w:rsidR="00397FEB" w14:paraId="3281173E" w14:textId="77777777">
        <w:trPr>
          <w:trHeight w:val="225"/>
        </w:trPr>
        <w:tc>
          <w:tcPr>
            <w:tcW w:w="1282" w:type="dxa"/>
            <w:tcBorders>
              <w:top w:val="nil"/>
              <w:left w:val="nil"/>
              <w:bottom w:val="nil"/>
              <w:right w:val="nil"/>
            </w:tcBorders>
            <w:vAlign w:val="bottom"/>
          </w:tcPr>
          <w:p w14:paraId="6BE8B0F0"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BOPO</w:t>
            </w:r>
          </w:p>
        </w:tc>
        <w:tc>
          <w:tcPr>
            <w:tcW w:w="1313" w:type="dxa"/>
            <w:tcBorders>
              <w:top w:val="nil"/>
              <w:left w:val="nil"/>
              <w:bottom w:val="nil"/>
              <w:right w:val="nil"/>
            </w:tcBorders>
            <w:vAlign w:val="bottom"/>
          </w:tcPr>
          <w:p w14:paraId="58D8DC86"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1.000000</w:t>
            </w:r>
          </w:p>
        </w:tc>
        <w:tc>
          <w:tcPr>
            <w:tcW w:w="1312" w:type="dxa"/>
            <w:tcBorders>
              <w:top w:val="nil"/>
              <w:left w:val="nil"/>
              <w:bottom w:val="nil"/>
              <w:right w:val="nil"/>
            </w:tcBorders>
            <w:vAlign w:val="bottom"/>
          </w:tcPr>
          <w:p w14:paraId="1290EBE8"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0.497740</w:t>
            </w:r>
          </w:p>
        </w:tc>
        <w:tc>
          <w:tcPr>
            <w:tcW w:w="1313" w:type="dxa"/>
            <w:tcBorders>
              <w:top w:val="nil"/>
              <w:left w:val="nil"/>
              <w:bottom w:val="nil"/>
              <w:right w:val="nil"/>
            </w:tcBorders>
            <w:vAlign w:val="bottom"/>
          </w:tcPr>
          <w:p w14:paraId="5CB6D3FC"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0.044071</w:t>
            </w:r>
          </w:p>
        </w:tc>
        <w:tc>
          <w:tcPr>
            <w:tcW w:w="1312" w:type="dxa"/>
            <w:tcBorders>
              <w:top w:val="nil"/>
              <w:left w:val="nil"/>
              <w:bottom w:val="nil"/>
              <w:right w:val="nil"/>
            </w:tcBorders>
            <w:vAlign w:val="bottom"/>
          </w:tcPr>
          <w:p w14:paraId="6CEF46EE"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0.020418</w:t>
            </w:r>
          </w:p>
        </w:tc>
      </w:tr>
      <w:tr w:rsidR="00397FEB" w14:paraId="24404DEA" w14:textId="77777777">
        <w:trPr>
          <w:trHeight w:val="225"/>
        </w:trPr>
        <w:tc>
          <w:tcPr>
            <w:tcW w:w="1282" w:type="dxa"/>
            <w:tcBorders>
              <w:top w:val="nil"/>
              <w:left w:val="nil"/>
              <w:bottom w:val="nil"/>
              <w:right w:val="nil"/>
            </w:tcBorders>
            <w:vAlign w:val="bottom"/>
          </w:tcPr>
          <w:p w14:paraId="1D6565E4"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NPL</w:t>
            </w:r>
          </w:p>
        </w:tc>
        <w:tc>
          <w:tcPr>
            <w:tcW w:w="1313" w:type="dxa"/>
            <w:tcBorders>
              <w:top w:val="nil"/>
              <w:left w:val="nil"/>
              <w:bottom w:val="nil"/>
              <w:right w:val="nil"/>
            </w:tcBorders>
            <w:vAlign w:val="bottom"/>
          </w:tcPr>
          <w:p w14:paraId="5602906D"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0.497740</w:t>
            </w:r>
          </w:p>
        </w:tc>
        <w:tc>
          <w:tcPr>
            <w:tcW w:w="1312" w:type="dxa"/>
            <w:tcBorders>
              <w:top w:val="nil"/>
              <w:left w:val="nil"/>
              <w:bottom w:val="nil"/>
              <w:right w:val="nil"/>
            </w:tcBorders>
            <w:vAlign w:val="bottom"/>
          </w:tcPr>
          <w:p w14:paraId="3B6B9312"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1.000000</w:t>
            </w:r>
          </w:p>
        </w:tc>
        <w:tc>
          <w:tcPr>
            <w:tcW w:w="1313" w:type="dxa"/>
            <w:tcBorders>
              <w:top w:val="nil"/>
              <w:left w:val="nil"/>
              <w:bottom w:val="nil"/>
              <w:right w:val="nil"/>
            </w:tcBorders>
            <w:vAlign w:val="bottom"/>
          </w:tcPr>
          <w:p w14:paraId="28F5DB7A"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-0.018678</w:t>
            </w:r>
          </w:p>
        </w:tc>
        <w:tc>
          <w:tcPr>
            <w:tcW w:w="1312" w:type="dxa"/>
            <w:tcBorders>
              <w:top w:val="nil"/>
              <w:left w:val="nil"/>
              <w:bottom w:val="nil"/>
              <w:right w:val="nil"/>
            </w:tcBorders>
            <w:vAlign w:val="bottom"/>
          </w:tcPr>
          <w:p w14:paraId="7AF1AB29"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-0.027684</w:t>
            </w:r>
          </w:p>
        </w:tc>
      </w:tr>
      <w:tr w:rsidR="00397FEB" w14:paraId="351C42A0" w14:textId="77777777">
        <w:trPr>
          <w:trHeight w:val="225"/>
        </w:trPr>
        <w:tc>
          <w:tcPr>
            <w:tcW w:w="1282" w:type="dxa"/>
            <w:tcBorders>
              <w:top w:val="nil"/>
              <w:left w:val="nil"/>
              <w:bottom w:val="nil"/>
              <w:right w:val="nil"/>
            </w:tcBorders>
            <w:vAlign w:val="bottom"/>
          </w:tcPr>
          <w:p w14:paraId="51F9D3F6"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LDR</w:t>
            </w:r>
          </w:p>
        </w:tc>
        <w:tc>
          <w:tcPr>
            <w:tcW w:w="1313" w:type="dxa"/>
            <w:tcBorders>
              <w:top w:val="nil"/>
              <w:left w:val="nil"/>
              <w:bottom w:val="nil"/>
              <w:right w:val="nil"/>
            </w:tcBorders>
            <w:vAlign w:val="bottom"/>
          </w:tcPr>
          <w:p w14:paraId="784568EB"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0.044071</w:t>
            </w:r>
          </w:p>
        </w:tc>
        <w:tc>
          <w:tcPr>
            <w:tcW w:w="1312" w:type="dxa"/>
            <w:tcBorders>
              <w:top w:val="nil"/>
              <w:left w:val="nil"/>
              <w:bottom w:val="nil"/>
              <w:right w:val="nil"/>
            </w:tcBorders>
            <w:vAlign w:val="bottom"/>
          </w:tcPr>
          <w:p w14:paraId="19D6F66F"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-0.018678</w:t>
            </w:r>
          </w:p>
        </w:tc>
        <w:tc>
          <w:tcPr>
            <w:tcW w:w="1313" w:type="dxa"/>
            <w:tcBorders>
              <w:top w:val="nil"/>
              <w:left w:val="nil"/>
              <w:bottom w:val="nil"/>
              <w:right w:val="nil"/>
            </w:tcBorders>
            <w:vAlign w:val="bottom"/>
          </w:tcPr>
          <w:p w14:paraId="66B8CBED"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1.000000</w:t>
            </w:r>
          </w:p>
        </w:tc>
        <w:tc>
          <w:tcPr>
            <w:tcW w:w="1312" w:type="dxa"/>
            <w:tcBorders>
              <w:top w:val="nil"/>
              <w:left w:val="nil"/>
              <w:bottom w:val="nil"/>
              <w:right w:val="nil"/>
            </w:tcBorders>
            <w:vAlign w:val="bottom"/>
          </w:tcPr>
          <w:p w14:paraId="5A742780"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-0.224471</w:t>
            </w:r>
          </w:p>
        </w:tc>
      </w:tr>
      <w:tr w:rsidR="00397FEB" w14:paraId="5A09BB1F" w14:textId="77777777">
        <w:trPr>
          <w:trHeight w:val="225"/>
        </w:trPr>
        <w:tc>
          <w:tcPr>
            <w:tcW w:w="1282" w:type="dxa"/>
            <w:tcBorders>
              <w:top w:val="nil"/>
              <w:left w:val="nil"/>
              <w:bottom w:val="nil"/>
              <w:right w:val="nil"/>
            </w:tcBorders>
            <w:vAlign w:val="bottom"/>
          </w:tcPr>
          <w:p w14:paraId="1834C7E6"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BANK_SIZE</w:t>
            </w:r>
          </w:p>
        </w:tc>
        <w:tc>
          <w:tcPr>
            <w:tcW w:w="1313" w:type="dxa"/>
            <w:tcBorders>
              <w:top w:val="nil"/>
              <w:left w:val="nil"/>
              <w:bottom w:val="nil"/>
              <w:right w:val="nil"/>
            </w:tcBorders>
            <w:vAlign w:val="bottom"/>
          </w:tcPr>
          <w:p w14:paraId="3BE578E1"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0.020418</w:t>
            </w:r>
          </w:p>
        </w:tc>
        <w:tc>
          <w:tcPr>
            <w:tcW w:w="1312" w:type="dxa"/>
            <w:tcBorders>
              <w:top w:val="nil"/>
              <w:left w:val="nil"/>
              <w:bottom w:val="nil"/>
              <w:right w:val="nil"/>
            </w:tcBorders>
            <w:vAlign w:val="bottom"/>
          </w:tcPr>
          <w:p w14:paraId="6D5B1DA9"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-0.027684</w:t>
            </w:r>
          </w:p>
        </w:tc>
        <w:tc>
          <w:tcPr>
            <w:tcW w:w="1313" w:type="dxa"/>
            <w:tcBorders>
              <w:top w:val="nil"/>
              <w:left w:val="nil"/>
              <w:bottom w:val="nil"/>
              <w:right w:val="nil"/>
            </w:tcBorders>
            <w:vAlign w:val="bottom"/>
          </w:tcPr>
          <w:p w14:paraId="5B8DD900"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-0.224471</w:t>
            </w:r>
          </w:p>
        </w:tc>
        <w:tc>
          <w:tcPr>
            <w:tcW w:w="1312" w:type="dxa"/>
            <w:tcBorders>
              <w:top w:val="nil"/>
              <w:left w:val="nil"/>
              <w:bottom w:val="nil"/>
              <w:right w:val="nil"/>
            </w:tcBorders>
            <w:vAlign w:val="bottom"/>
          </w:tcPr>
          <w:p w14:paraId="6BCAB189"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1.000000</w:t>
            </w:r>
          </w:p>
        </w:tc>
      </w:tr>
    </w:tbl>
    <w:p w14:paraId="40BB5D6B" w14:textId="20974E90" w:rsidR="007F4C3F" w:rsidRDefault="00397FEB" w:rsidP="00397FEB">
      <w:pPr>
        <w:spacing w:line="480" w:lineRule="auto"/>
        <w:rPr>
          <w:b/>
        </w:rPr>
      </w:pPr>
      <w:r>
        <w:rPr>
          <w:rFonts w:ascii="Arial" w:eastAsia="Calibri" w:hAnsi="Arial" w:cs="Arial"/>
          <w:sz w:val="18"/>
          <w:szCs w:val="18"/>
          <w:lang w:val="en-US"/>
        </w:rPr>
        <w:br/>
      </w:r>
      <w:r>
        <w:rPr>
          <w:b/>
        </w:rPr>
        <w:t>Lampiran 1</w:t>
      </w:r>
      <w:r w:rsidR="00922A63">
        <w:rPr>
          <w:b/>
        </w:rPr>
        <w:t>1</w:t>
      </w:r>
      <w:r>
        <w:rPr>
          <w:b/>
        </w:rPr>
        <w:t>: Uji Multikolinearitas Regresi 2</w:t>
      </w:r>
    </w:p>
    <w:p w14:paraId="034893F2" w14:textId="77777777" w:rsidR="007F4C3F" w:rsidRDefault="007F4C3F" w:rsidP="007F4C3F">
      <w:pPr>
        <w:autoSpaceDE w:val="0"/>
        <w:autoSpaceDN w:val="0"/>
        <w:adjustRightInd w:val="0"/>
        <w:rPr>
          <w:rFonts w:ascii="Arial" w:eastAsia="Calibri" w:hAnsi="Arial" w:cs="Arial"/>
          <w:sz w:val="18"/>
          <w:szCs w:val="18"/>
          <w:lang w:val="en-US"/>
        </w:rPr>
      </w:pPr>
    </w:p>
    <w:tbl>
      <w:tblPr>
        <w:tblW w:w="0" w:type="auto"/>
        <w:tblInd w:w="30" w:type="dxa"/>
        <w:tblLayout w:type="fixed"/>
        <w:tblCellMar>
          <w:left w:w="0" w:type="dxa"/>
          <w:right w:w="0" w:type="dxa"/>
        </w:tblCellMar>
        <w:tblLook w:val="0000" w:firstRow="0" w:lastRow="0" w:firstColumn="0" w:lastColumn="0" w:noHBand="0" w:noVBand="0"/>
      </w:tblPr>
      <w:tblGrid>
        <w:gridCol w:w="1282"/>
        <w:gridCol w:w="1313"/>
        <w:gridCol w:w="1312"/>
        <w:gridCol w:w="1313"/>
        <w:gridCol w:w="1312"/>
        <w:gridCol w:w="1313"/>
      </w:tblGrid>
      <w:tr w:rsidR="007F4C3F" w14:paraId="363097F4" w14:textId="77777777">
        <w:trPr>
          <w:trHeight w:val="225"/>
        </w:trPr>
        <w:tc>
          <w:tcPr>
            <w:tcW w:w="1282" w:type="dxa"/>
            <w:tcBorders>
              <w:top w:val="nil"/>
              <w:left w:val="nil"/>
              <w:bottom w:val="nil"/>
              <w:right w:val="nil"/>
            </w:tcBorders>
            <w:vAlign w:val="bottom"/>
          </w:tcPr>
          <w:p w14:paraId="12606716"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313" w:type="dxa"/>
            <w:tcBorders>
              <w:top w:val="nil"/>
              <w:left w:val="nil"/>
              <w:bottom w:val="nil"/>
              <w:right w:val="nil"/>
            </w:tcBorders>
            <w:vAlign w:val="bottom"/>
          </w:tcPr>
          <w:p w14:paraId="175F6501" w14:textId="77777777" w:rsidR="007F4C3F" w:rsidRDefault="007F4C3F">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BOPO</w:t>
            </w:r>
          </w:p>
        </w:tc>
        <w:tc>
          <w:tcPr>
            <w:tcW w:w="1312" w:type="dxa"/>
            <w:tcBorders>
              <w:top w:val="nil"/>
              <w:left w:val="nil"/>
              <w:bottom w:val="nil"/>
              <w:right w:val="nil"/>
            </w:tcBorders>
            <w:vAlign w:val="bottom"/>
          </w:tcPr>
          <w:p w14:paraId="41B28FB6" w14:textId="77777777" w:rsidR="007F4C3F" w:rsidRDefault="007F4C3F">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NPL</w:t>
            </w:r>
          </w:p>
        </w:tc>
        <w:tc>
          <w:tcPr>
            <w:tcW w:w="1313" w:type="dxa"/>
            <w:tcBorders>
              <w:top w:val="nil"/>
              <w:left w:val="nil"/>
              <w:bottom w:val="nil"/>
              <w:right w:val="nil"/>
            </w:tcBorders>
            <w:vAlign w:val="bottom"/>
          </w:tcPr>
          <w:p w14:paraId="7A40035E" w14:textId="77777777" w:rsidR="007F4C3F" w:rsidRDefault="007F4C3F">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LDR</w:t>
            </w:r>
          </w:p>
        </w:tc>
        <w:tc>
          <w:tcPr>
            <w:tcW w:w="1312" w:type="dxa"/>
            <w:tcBorders>
              <w:top w:val="nil"/>
              <w:left w:val="nil"/>
              <w:bottom w:val="nil"/>
              <w:right w:val="nil"/>
            </w:tcBorders>
            <w:vAlign w:val="bottom"/>
          </w:tcPr>
          <w:p w14:paraId="04CE2D94" w14:textId="77777777" w:rsidR="007F4C3F" w:rsidRDefault="007F4C3F">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DUMMY_PANDEMIC</w:t>
            </w:r>
          </w:p>
        </w:tc>
        <w:tc>
          <w:tcPr>
            <w:tcW w:w="1313" w:type="dxa"/>
            <w:tcBorders>
              <w:top w:val="nil"/>
              <w:left w:val="nil"/>
              <w:bottom w:val="nil"/>
              <w:right w:val="nil"/>
            </w:tcBorders>
            <w:vAlign w:val="bottom"/>
          </w:tcPr>
          <w:p w14:paraId="74B74720" w14:textId="77777777" w:rsidR="007F4C3F" w:rsidRDefault="007F4C3F">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BANK_SIZE</w:t>
            </w:r>
          </w:p>
        </w:tc>
      </w:tr>
      <w:tr w:rsidR="007F4C3F" w14:paraId="7D2889F9" w14:textId="77777777">
        <w:trPr>
          <w:trHeight w:hRule="exact" w:val="90"/>
        </w:trPr>
        <w:tc>
          <w:tcPr>
            <w:tcW w:w="1282" w:type="dxa"/>
            <w:tcBorders>
              <w:top w:val="nil"/>
              <w:left w:val="nil"/>
              <w:bottom w:val="double" w:sz="6" w:space="2" w:color="auto"/>
              <w:right w:val="nil"/>
            </w:tcBorders>
            <w:vAlign w:val="bottom"/>
          </w:tcPr>
          <w:p w14:paraId="014232E7"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313" w:type="dxa"/>
            <w:tcBorders>
              <w:top w:val="nil"/>
              <w:left w:val="nil"/>
              <w:bottom w:val="double" w:sz="6" w:space="2" w:color="auto"/>
              <w:right w:val="nil"/>
            </w:tcBorders>
            <w:vAlign w:val="bottom"/>
          </w:tcPr>
          <w:p w14:paraId="63A7716D"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312" w:type="dxa"/>
            <w:tcBorders>
              <w:top w:val="nil"/>
              <w:left w:val="nil"/>
              <w:bottom w:val="double" w:sz="6" w:space="2" w:color="auto"/>
              <w:right w:val="nil"/>
            </w:tcBorders>
            <w:vAlign w:val="bottom"/>
          </w:tcPr>
          <w:p w14:paraId="29B75491"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313" w:type="dxa"/>
            <w:tcBorders>
              <w:top w:val="nil"/>
              <w:left w:val="nil"/>
              <w:bottom w:val="double" w:sz="6" w:space="2" w:color="auto"/>
              <w:right w:val="nil"/>
            </w:tcBorders>
            <w:vAlign w:val="bottom"/>
          </w:tcPr>
          <w:p w14:paraId="7934082D"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312" w:type="dxa"/>
            <w:tcBorders>
              <w:top w:val="nil"/>
              <w:left w:val="nil"/>
              <w:bottom w:val="double" w:sz="6" w:space="2" w:color="auto"/>
              <w:right w:val="nil"/>
            </w:tcBorders>
            <w:vAlign w:val="bottom"/>
          </w:tcPr>
          <w:p w14:paraId="5C2AADD1"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313" w:type="dxa"/>
            <w:tcBorders>
              <w:top w:val="nil"/>
              <w:left w:val="nil"/>
              <w:bottom w:val="double" w:sz="6" w:space="2" w:color="auto"/>
              <w:right w:val="nil"/>
            </w:tcBorders>
            <w:vAlign w:val="bottom"/>
          </w:tcPr>
          <w:p w14:paraId="6C5B1459" w14:textId="77777777" w:rsidR="007F4C3F" w:rsidRDefault="007F4C3F">
            <w:pPr>
              <w:autoSpaceDE w:val="0"/>
              <w:autoSpaceDN w:val="0"/>
              <w:adjustRightInd w:val="0"/>
              <w:jc w:val="center"/>
              <w:rPr>
                <w:rFonts w:ascii="Arial" w:eastAsia="Calibri" w:hAnsi="Arial" w:cs="Arial"/>
                <w:color w:val="000000"/>
                <w:sz w:val="18"/>
                <w:szCs w:val="18"/>
                <w:lang w:val="en-US"/>
              </w:rPr>
            </w:pPr>
          </w:p>
        </w:tc>
      </w:tr>
      <w:tr w:rsidR="007F4C3F" w14:paraId="4D7C9CEE" w14:textId="77777777">
        <w:trPr>
          <w:trHeight w:hRule="exact" w:val="135"/>
        </w:trPr>
        <w:tc>
          <w:tcPr>
            <w:tcW w:w="1282" w:type="dxa"/>
            <w:tcBorders>
              <w:top w:val="nil"/>
              <w:left w:val="nil"/>
              <w:bottom w:val="nil"/>
              <w:right w:val="nil"/>
            </w:tcBorders>
            <w:vAlign w:val="bottom"/>
          </w:tcPr>
          <w:p w14:paraId="1742082D"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313" w:type="dxa"/>
            <w:tcBorders>
              <w:top w:val="nil"/>
              <w:left w:val="nil"/>
              <w:bottom w:val="nil"/>
              <w:right w:val="nil"/>
            </w:tcBorders>
            <w:vAlign w:val="bottom"/>
          </w:tcPr>
          <w:p w14:paraId="5B405D6B"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312" w:type="dxa"/>
            <w:tcBorders>
              <w:top w:val="nil"/>
              <w:left w:val="nil"/>
              <w:bottom w:val="nil"/>
              <w:right w:val="nil"/>
            </w:tcBorders>
            <w:vAlign w:val="bottom"/>
          </w:tcPr>
          <w:p w14:paraId="4F4CBF1E"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313" w:type="dxa"/>
            <w:tcBorders>
              <w:top w:val="nil"/>
              <w:left w:val="nil"/>
              <w:bottom w:val="nil"/>
              <w:right w:val="nil"/>
            </w:tcBorders>
            <w:vAlign w:val="bottom"/>
          </w:tcPr>
          <w:p w14:paraId="4E4CB54B"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312" w:type="dxa"/>
            <w:tcBorders>
              <w:top w:val="nil"/>
              <w:left w:val="nil"/>
              <w:bottom w:val="nil"/>
              <w:right w:val="nil"/>
            </w:tcBorders>
            <w:vAlign w:val="bottom"/>
          </w:tcPr>
          <w:p w14:paraId="6FD3DE74"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313" w:type="dxa"/>
            <w:tcBorders>
              <w:top w:val="nil"/>
              <w:left w:val="nil"/>
              <w:bottom w:val="nil"/>
              <w:right w:val="nil"/>
            </w:tcBorders>
            <w:vAlign w:val="bottom"/>
          </w:tcPr>
          <w:p w14:paraId="2E09EAAC" w14:textId="77777777" w:rsidR="007F4C3F" w:rsidRDefault="007F4C3F">
            <w:pPr>
              <w:autoSpaceDE w:val="0"/>
              <w:autoSpaceDN w:val="0"/>
              <w:adjustRightInd w:val="0"/>
              <w:jc w:val="center"/>
              <w:rPr>
                <w:rFonts w:ascii="Arial" w:eastAsia="Calibri" w:hAnsi="Arial" w:cs="Arial"/>
                <w:color w:val="000000"/>
                <w:sz w:val="18"/>
                <w:szCs w:val="18"/>
                <w:lang w:val="en-US"/>
              </w:rPr>
            </w:pPr>
          </w:p>
        </w:tc>
      </w:tr>
      <w:tr w:rsidR="007F4C3F" w14:paraId="719EE2A4" w14:textId="77777777">
        <w:trPr>
          <w:trHeight w:val="225"/>
        </w:trPr>
        <w:tc>
          <w:tcPr>
            <w:tcW w:w="1282" w:type="dxa"/>
            <w:tcBorders>
              <w:top w:val="nil"/>
              <w:left w:val="nil"/>
              <w:bottom w:val="nil"/>
              <w:right w:val="nil"/>
            </w:tcBorders>
            <w:vAlign w:val="bottom"/>
          </w:tcPr>
          <w:p w14:paraId="409D2523" w14:textId="77777777" w:rsidR="007F4C3F" w:rsidRDefault="007F4C3F">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BOPO</w:t>
            </w:r>
          </w:p>
        </w:tc>
        <w:tc>
          <w:tcPr>
            <w:tcW w:w="1313" w:type="dxa"/>
            <w:tcBorders>
              <w:top w:val="nil"/>
              <w:left w:val="nil"/>
              <w:bottom w:val="nil"/>
              <w:right w:val="nil"/>
            </w:tcBorders>
            <w:vAlign w:val="bottom"/>
          </w:tcPr>
          <w:p w14:paraId="67A67EE9" w14:textId="77777777" w:rsidR="007F4C3F" w:rsidRDefault="007F4C3F">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1.000000</w:t>
            </w:r>
          </w:p>
        </w:tc>
        <w:tc>
          <w:tcPr>
            <w:tcW w:w="1312" w:type="dxa"/>
            <w:tcBorders>
              <w:top w:val="nil"/>
              <w:left w:val="nil"/>
              <w:bottom w:val="nil"/>
              <w:right w:val="nil"/>
            </w:tcBorders>
            <w:vAlign w:val="bottom"/>
          </w:tcPr>
          <w:p w14:paraId="795FB09E" w14:textId="77777777" w:rsidR="007F4C3F" w:rsidRDefault="007F4C3F">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0.657590</w:t>
            </w:r>
          </w:p>
        </w:tc>
        <w:tc>
          <w:tcPr>
            <w:tcW w:w="1313" w:type="dxa"/>
            <w:tcBorders>
              <w:top w:val="nil"/>
              <w:left w:val="nil"/>
              <w:bottom w:val="nil"/>
              <w:right w:val="nil"/>
            </w:tcBorders>
            <w:vAlign w:val="bottom"/>
          </w:tcPr>
          <w:p w14:paraId="6707A6E4" w14:textId="77777777" w:rsidR="007F4C3F" w:rsidRDefault="007F4C3F">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0.115450</w:t>
            </w:r>
          </w:p>
        </w:tc>
        <w:tc>
          <w:tcPr>
            <w:tcW w:w="1312" w:type="dxa"/>
            <w:tcBorders>
              <w:top w:val="nil"/>
              <w:left w:val="nil"/>
              <w:bottom w:val="nil"/>
              <w:right w:val="nil"/>
            </w:tcBorders>
            <w:vAlign w:val="bottom"/>
          </w:tcPr>
          <w:p w14:paraId="2B9A5EA8" w14:textId="77777777" w:rsidR="007F4C3F" w:rsidRDefault="007F4C3F">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-0.067411</w:t>
            </w:r>
          </w:p>
        </w:tc>
        <w:tc>
          <w:tcPr>
            <w:tcW w:w="1313" w:type="dxa"/>
            <w:tcBorders>
              <w:top w:val="nil"/>
              <w:left w:val="nil"/>
              <w:bottom w:val="nil"/>
              <w:right w:val="nil"/>
            </w:tcBorders>
            <w:vAlign w:val="bottom"/>
          </w:tcPr>
          <w:p w14:paraId="5C2E2719" w14:textId="77777777" w:rsidR="007F4C3F" w:rsidRDefault="007F4C3F">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-0.397215</w:t>
            </w:r>
          </w:p>
        </w:tc>
      </w:tr>
      <w:tr w:rsidR="007F4C3F" w14:paraId="06B79143" w14:textId="77777777">
        <w:trPr>
          <w:trHeight w:val="225"/>
        </w:trPr>
        <w:tc>
          <w:tcPr>
            <w:tcW w:w="1282" w:type="dxa"/>
            <w:tcBorders>
              <w:top w:val="nil"/>
              <w:left w:val="nil"/>
              <w:bottom w:val="nil"/>
              <w:right w:val="nil"/>
            </w:tcBorders>
            <w:vAlign w:val="bottom"/>
          </w:tcPr>
          <w:p w14:paraId="77699161" w14:textId="77777777" w:rsidR="007F4C3F" w:rsidRDefault="007F4C3F">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NPL</w:t>
            </w:r>
          </w:p>
        </w:tc>
        <w:tc>
          <w:tcPr>
            <w:tcW w:w="1313" w:type="dxa"/>
            <w:tcBorders>
              <w:top w:val="nil"/>
              <w:left w:val="nil"/>
              <w:bottom w:val="nil"/>
              <w:right w:val="nil"/>
            </w:tcBorders>
            <w:vAlign w:val="bottom"/>
          </w:tcPr>
          <w:p w14:paraId="27FB3458" w14:textId="77777777" w:rsidR="007F4C3F" w:rsidRDefault="007F4C3F">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0.657590</w:t>
            </w:r>
          </w:p>
        </w:tc>
        <w:tc>
          <w:tcPr>
            <w:tcW w:w="1312" w:type="dxa"/>
            <w:tcBorders>
              <w:top w:val="nil"/>
              <w:left w:val="nil"/>
              <w:bottom w:val="nil"/>
              <w:right w:val="nil"/>
            </w:tcBorders>
            <w:vAlign w:val="bottom"/>
          </w:tcPr>
          <w:p w14:paraId="6B13E26B" w14:textId="77777777" w:rsidR="007F4C3F" w:rsidRDefault="007F4C3F">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1.000000</w:t>
            </w:r>
          </w:p>
        </w:tc>
        <w:tc>
          <w:tcPr>
            <w:tcW w:w="1313" w:type="dxa"/>
            <w:tcBorders>
              <w:top w:val="nil"/>
              <w:left w:val="nil"/>
              <w:bottom w:val="nil"/>
              <w:right w:val="nil"/>
            </w:tcBorders>
            <w:vAlign w:val="bottom"/>
          </w:tcPr>
          <w:p w14:paraId="74E20387" w14:textId="77777777" w:rsidR="007F4C3F" w:rsidRDefault="007F4C3F">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-0.145690</w:t>
            </w:r>
          </w:p>
        </w:tc>
        <w:tc>
          <w:tcPr>
            <w:tcW w:w="1312" w:type="dxa"/>
            <w:tcBorders>
              <w:top w:val="nil"/>
              <w:left w:val="nil"/>
              <w:bottom w:val="nil"/>
              <w:right w:val="nil"/>
            </w:tcBorders>
            <w:vAlign w:val="bottom"/>
          </w:tcPr>
          <w:p w14:paraId="1DAE382C" w14:textId="77777777" w:rsidR="007F4C3F" w:rsidRDefault="007F4C3F">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-0.173975</w:t>
            </w:r>
          </w:p>
        </w:tc>
        <w:tc>
          <w:tcPr>
            <w:tcW w:w="1313" w:type="dxa"/>
            <w:tcBorders>
              <w:top w:val="nil"/>
              <w:left w:val="nil"/>
              <w:bottom w:val="nil"/>
              <w:right w:val="nil"/>
            </w:tcBorders>
            <w:vAlign w:val="bottom"/>
          </w:tcPr>
          <w:p w14:paraId="3FADB9A4" w14:textId="77777777" w:rsidR="007F4C3F" w:rsidRDefault="007F4C3F">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-0.194308</w:t>
            </w:r>
          </w:p>
        </w:tc>
      </w:tr>
      <w:tr w:rsidR="007F4C3F" w14:paraId="4599D5CB" w14:textId="77777777">
        <w:trPr>
          <w:trHeight w:val="225"/>
        </w:trPr>
        <w:tc>
          <w:tcPr>
            <w:tcW w:w="1282" w:type="dxa"/>
            <w:tcBorders>
              <w:top w:val="nil"/>
              <w:left w:val="nil"/>
              <w:bottom w:val="nil"/>
              <w:right w:val="nil"/>
            </w:tcBorders>
            <w:vAlign w:val="bottom"/>
          </w:tcPr>
          <w:p w14:paraId="4B4C7228" w14:textId="77777777" w:rsidR="007F4C3F" w:rsidRDefault="007F4C3F">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LDR</w:t>
            </w:r>
          </w:p>
        </w:tc>
        <w:tc>
          <w:tcPr>
            <w:tcW w:w="1313" w:type="dxa"/>
            <w:tcBorders>
              <w:top w:val="nil"/>
              <w:left w:val="nil"/>
              <w:bottom w:val="nil"/>
              <w:right w:val="nil"/>
            </w:tcBorders>
            <w:vAlign w:val="bottom"/>
          </w:tcPr>
          <w:p w14:paraId="4EC458EC" w14:textId="77777777" w:rsidR="007F4C3F" w:rsidRDefault="007F4C3F">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0.115450</w:t>
            </w:r>
          </w:p>
        </w:tc>
        <w:tc>
          <w:tcPr>
            <w:tcW w:w="1312" w:type="dxa"/>
            <w:tcBorders>
              <w:top w:val="nil"/>
              <w:left w:val="nil"/>
              <w:bottom w:val="nil"/>
              <w:right w:val="nil"/>
            </w:tcBorders>
            <w:vAlign w:val="bottom"/>
          </w:tcPr>
          <w:p w14:paraId="5D944141" w14:textId="77777777" w:rsidR="007F4C3F" w:rsidRDefault="007F4C3F">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-0.145690</w:t>
            </w:r>
          </w:p>
        </w:tc>
        <w:tc>
          <w:tcPr>
            <w:tcW w:w="1313" w:type="dxa"/>
            <w:tcBorders>
              <w:top w:val="nil"/>
              <w:left w:val="nil"/>
              <w:bottom w:val="nil"/>
              <w:right w:val="nil"/>
            </w:tcBorders>
            <w:vAlign w:val="bottom"/>
          </w:tcPr>
          <w:p w14:paraId="1B984D8E" w14:textId="77777777" w:rsidR="007F4C3F" w:rsidRDefault="007F4C3F">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1.000000</w:t>
            </w:r>
          </w:p>
        </w:tc>
        <w:tc>
          <w:tcPr>
            <w:tcW w:w="1312" w:type="dxa"/>
            <w:tcBorders>
              <w:top w:val="nil"/>
              <w:left w:val="nil"/>
              <w:bottom w:val="nil"/>
              <w:right w:val="nil"/>
            </w:tcBorders>
            <w:vAlign w:val="bottom"/>
          </w:tcPr>
          <w:p w14:paraId="3CE40C7D" w14:textId="77777777" w:rsidR="007F4C3F" w:rsidRDefault="007F4C3F">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-0.150481</w:t>
            </w:r>
          </w:p>
        </w:tc>
        <w:tc>
          <w:tcPr>
            <w:tcW w:w="1313" w:type="dxa"/>
            <w:tcBorders>
              <w:top w:val="nil"/>
              <w:left w:val="nil"/>
              <w:bottom w:val="nil"/>
              <w:right w:val="nil"/>
            </w:tcBorders>
            <w:vAlign w:val="bottom"/>
          </w:tcPr>
          <w:p w14:paraId="13BFF154" w14:textId="77777777" w:rsidR="007F4C3F" w:rsidRDefault="007F4C3F">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-0.144038</w:t>
            </w:r>
          </w:p>
        </w:tc>
      </w:tr>
      <w:tr w:rsidR="007F4C3F" w14:paraId="04EC637A" w14:textId="77777777">
        <w:trPr>
          <w:trHeight w:val="225"/>
        </w:trPr>
        <w:tc>
          <w:tcPr>
            <w:tcW w:w="1282" w:type="dxa"/>
            <w:tcBorders>
              <w:top w:val="nil"/>
              <w:left w:val="nil"/>
              <w:bottom w:val="nil"/>
              <w:right w:val="nil"/>
            </w:tcBorders>
            <w:vAlign w:val="bottom"/>
          </w:tcPr>
          <w:p w14:paraId="39ABA204" w14:textId="77777777" w:rsidR="007F4C3F" w:rsidRDefault="007F4C3F">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DUMMY_PANDEMIC</w:t>
            </w:r>
          </w:p>
        </w:tc>
        <w:tc>
          <w:tcPr>
            <w:tcW w:w="1313" w:type="dxa"/>
            <w:tcBorders>
              <w:top w:val="nil"/>
              <w:left w:val="nil"/>
              <w:bottom w:val="nil"/>
              <w:right w:val="nil"/>
            </w:tcBorders>
            <w:vAlign w:val="bottom"/>
          </w:tcPr>
          <w:p w14:paraId="0873420E" w14:textId="77777777" w:rsidR="007F4C3F" w:rsidRDefault="007F4C3F">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-0.067411</w:t>
            </w:r>
          </w:p>
        </w:tc>
        <w:tc>
          <w:tcPr>
            <w:tcW w:w="1312" w:type="dxa"/>
            <w:tcBorders>
              <w:top w:val="nil"/>
              <w:left w:val="nil"/>
              <w:bottom w:val="nil"/>
              <w:right w:val="nil"/>
            </w:tcBorders>
            <w:vAlign w:val="bottom"/>
          </w:tcPr>
          <w:p w14:paraId="48B9DB51" w14:textId="77777777" w:rsidR="007F4C3F" w:rsidRDefault="007F4C3F">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-0.173975</w:t>
            </w:r>
          </w:p>
        </w:tc>
        <w:tc>
          <w:tcPr>
            <w:tcW w:w="1313" w:type="dxa"/>
            <w:tcBorders>
              <w:top w:val="nil"/>
              <w:left w:val="nil"/>
              <w:bottom w:val="nil"/>
              <w:right w:val="nil"/>
            </w:tcBorders>
            <w:vAlign w:val="bottom"/>
          </w:tcPr>
          <w:p w14:paraId="1D1F902A" w14:textId="77777777" w:rsidR="007F4C3F" w:rsidRDefault="007F4C3F">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-0.150481</w:t>
            </w:r>
          </w:p>
        </w:tc>
        <w:tc>
          <w:tcPr>
            <w:tcW w:w="1312" w:type="dxa"/>
            <w:tcBorders>
              <w:top w:val="nil"/>
              <w:left w:val="nil"/>
              <w:bottom w:val="nil"/>
              <w:right w:val="nil"/>
            </w:tcBorders>
            <w:vAlign w:val="bottom"/>
          </w:tcPr>
          <w:p w14:paraId="5EEA57A6" w14:textId="77777777" w:rsidR="007F4C3F" w:rsidRDefault="007F4C3F">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1.000000</w:t>
            </w:r>
          </w:p>
        </w:tc>
        <w:tc>
          <w:tcPr>
            <w:tcW w:w="1313" w:type="dxa"/>
            <w:tcBorders>
              <w:top w:val="nil"/>
              <w:left w:val="nil"/>
              <w:bottom w:val="nil"/>
              <w:right w:val="nil"/>
            </w:tcBorders>
            <w:vAlign w:val="bottom"/>
          </w:tcPr>
          <w:p w14:paraId="5F316494" w14:textId="77777777" w:rsidR="007F4C3F" w:rsidRDefault="007F4C3F">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0.009359</w:t>
            </w:r>
          </w:p>
        </w:tc>
      </w:tr>
      <w:tr w:rsidR="007F4C3F" w14:paraId="28C821C9" w14:textId="77777777">
        <w:trPr>
          <w:trHeight w:val="225"/>
        </w:trPr>
        <w:tc>
          <w:tcPr>
            <w:tcW w:w="1282" w:type="dxa"/>
            <w:tcBorders>
              <w:top w:val="nil"/>
              <w:left w:val="nil"/>
              <w:bottom w:val="nil"/>
              <w:right w:val="nil"/>
            </w:tcBorders>
            <w:vAlign w:val="bottom"/>
          </w:tcPr>
          <w:p w14:paraId="7BB0ED66" w14:textId="77777777" w:rsidR="007F4C3F" w:rsidRDefault="007F4C3F">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BANK_SIZE</w:t>
            </w:r>
          </w:p>
        </w:tc>
        <w:tc>
          <w:tcPr>
            <w:tcW w:w="1313" w:type="dxa"/>
            <w:tcBorders>
              <w:top w:val="nil"/>
              <w:left w:val="nil"/>
              <w:bottom w:val="nil"/>
              <w:right w:val="nil"/>
            </w:tcBorders>
            <w:vAlign w:val="bottom"/>
          </w:tcPr>
          <w:p w14:paraId="4D905718" w14:textId="77777777" w:rsidR="007F4C3F" w:rsidRDefault="007F4C3F">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-0.397215</w:t>
            </w:r>
          </w:p>
        </w:tc>
        <w:tc>
          <w:tcPr>
            <w:tcW w:w="1312" w:type="dxa"/>
            <w:tcBorders>
              <w:top w:val="nil"/>
              <w:left w:val="nil"/>
              <w:bottom w:val="nil"/>
              <w:right w:val="nil"/>
            </w:tcBorders>
            <w:vAlign w:val="bottom"/>
          </w:tcPr>
          <w:p w14:paraId="356A0312" w14:textId="77777777" w:rsidR="007F4C3F" w:rsidRDefault="007F4C3F">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-0.194308</w:t>
            </w:r>
          </w:p>
        </w:tc>
        <w:tc>
          <w:tcPr>
            <w:tcW w:w="1313" w:type="dxa"/>
            <w:tcBorders>
              <w:top w:val="nil"/>
              <w:left w:val="nil"/>
              <w:bottom w:val="nil"/>
              <w:right w:val="nil"/>
            </w:tcBorders>
            <w:vAlign w:val="bottom"/>
          </w:tcPr>
          <w:p w14:paraId="3F048ABA" w14:textId="77777777" w:rsidR="007F4C3F" w:rsidRDefault="007F4C3F">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-0.144038</w:t>
            </w:r>
          </w:p>
        </w:tc>
        <w:tc>
          <w:tcPr>
            <w:tcW w:w="1312" w:type="dxa"/>
            <w:tcBorders>
              <w:top w:val="nil"/>
              <w:left w:val="nil"/>
              <w:bottom w:val="nil"/>
              <w:right w:val="nil"/>
            </w:tcBorders>
            <w:vAlign w:val="bottom"/>
          </w:tcPr>
          <w:p w14:paraId="2C4ADC76" w14:textId="77777777" w:rsidR="007F4C3F" w:rsidRDefault="007F4C3F">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0.009359</w:t>
            </w:r>
          </w:p>
        </w:tc>
        <w:tc>
          <w:tcPr>
            <w:tcW w:w="1313" w:type="dxa"/>
            <w:tcBorders>
              <w:top w:val="nil"/>
              <w:left w:val="nil"/>
              <w:bottom w:val="nil"/>
              <w:right w:val="nil"/>
            </w:tcBorders>
            <w:vAlign w:val="bottom"/>
          </w:tcPr>
          <w:p w14:paraId="4EF85B01" w14:textId="77777777" w:rsidR="007F4C3F" w:rsidRDefault="007F4C3F">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 1.000000</w:t>
            </w:r>
          </w:p>
        </w:tc>
      </w:tr>
    </w:tbl>
    <w:p w14:paraId="6550EC2E" w14:textId="0DB2DBB8" w:rsidR="00397FEB" w:rsidRPr="007F4C3F" w:rsidRDefault="007F4C3F" w:rsidP="007F4C3F">
      <w:pPr>
        <w:spacing w:line="480" w:lineRule="auto"/>
        <w:rPr>
          <w:b/>
        </w:rPr>
      </w:pPr>
      <w:r>
        <w:rPr>
          <w:rFonts w:ascii="Arial" w:eastAsia="Calibri" w:hAnsi="Arial" w:cs="Arial"/>
          <w:sz w:val="18"/>
          <w:szCs w:val="18"/>
          <w:lang w:val="en-US"/>
        </w:rPr>
        <w:br/>
      </w:r>
      <w:r w:rsidR="00397FEB">
        <w:rPr>
          <w:b/>
        </w:rPr>
        <w:t>Lampiran 1</w:t>
      </w:r>
      <w:r w:rsidR="00922A63">
        <w:rPr>
          <w:b/>
        </w:rPr>
        <w:t>2</w:t>
      </w:r>
      <w:r w:rsidR="00397FEB">
        <w:rPr>
          <w:b/>
        </w:rPr>
        <w:t>: Uj</w:t>
      </w:r>
      <w:r>
        <w:rPr>
          <w:b/>
        </w:rPr>
        <w:t>i Heteroskedastisitas Regresi 1</w:t>
      </w: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397FEB" w14:paraId="2EC2EA4B" w14:textId="77777777" w:rsidTr="00397FEB">
        <w:trPr>
          <w:trHeight w:val="225"/>
        </w:trPr>
        <w:tc>
          <w:tcPr>
            <w:tcW w:w="4327" w:type="dxa"/>
            <w:gridSpan w:val="3"/>
            <w:tcBorders>
              <w:top w:val="nil"/>
              <w:left w:val="nil"/>
              <w:bottom w:val="nil"/>
              <w:right w:val="nil"/>
            </w:tcBorders>
            <w:vAlign w:val="bottom"/>
          </w:tcPr>
          <w:p w14:paraId="6C819931" w14:textId="77777777" w:rsidR="00397FEB" w:rsidRDefault="00397FEB">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lastRenderedPageBreak/>
              <w:t>Dependent Variable: RESABS</w:t>
            </w:r>
          </w:p>
        </w:tc>
        <w:tc>
          <w:tcPr>
            <w:tcW w:w="1208" w:type="dxa"/>
            <w:tcBorders>
              <w:top w:val="nil"/>
              <w:left w:val="nil"/>
              <w:bottom w:val="nil"/>
              <w:right w:val="nil"/>
            </w:tcBorders>
            <w:vAlign w:val="bottom"/>
          </w:tcPr>
          <w:p w14:paraId="7F98CB27"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23B696C6" w14:textId="77777777" w:rsidR="00397FEB" w:rsidRDefault="00397FEB">
            <w:pPr>
              <w:autoSpaceDE w:val="0"/>
              <w:autoSpaceDN w:val="0"/>
              <w:adjustRightInd w:val="0"/>
              <w:jc w:val="center"/>
              <w:rPr>
                <w:rFonts w:ascii="Arial" w:eastAsia="Calibri" w:hAnsi="Arial" w:cs="Arial"/>
                <w:color w:val="000000"/>
                <w:sz w:val="18"/>
                <w:szCs w:val="18"/>
                <w:lang w:val="en-US"/>
              </w:rPr>
            </w:pPr>
          </w:p>
        </w:tc>
      </w:tr>
      <w:tr w:rsidR="00397FEB" w14:paraId="29B841F8" w14:textId="77777777" w:rsidTr="00397FEB">
        <w:trPr>
          <w:trHeight w:val="225"/>
        </w:trPr>
        <w:tc>
          <w:tcPr>
            <w:tcW w:w="4327" w:type="dxa"/>
            <w:gridSpan w:val="3"/>
            <w:tcBorders>
              <w:top w:val="nil"/>
              <w:left w:val="nil"/>
              <w:bottom w:val="nil"/>
              <w:right w:val="nil"/>
            </w:tcBorders>
            <w:vAlign w:val="bottom"/>
          </w:tcPr>
          <w:p w14:paraId="06A31A36" w14:textId="77777777" w:rsidR="00397FEB" w:rsidRDefault="00397FEB">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Method: Panel Least Squares</w:t>
            </w:r>
          </w:p>
        </w:tc>
        <w:tc>
          <w:tcPr>
            <w:tcW w:w="1208" w:type="dxa"/>
            <w:tcBorders>
              <w:top w:val="nil"/>
              <w:left w:val="nil"/>
              <w:bottom w:val="nil"/>
              <w:right w:val="nil"/>
            </w:tcBorders>
            <w:vAlign w:val="bottom"/>
          </w:tcPr>
          <w:p w14:paraId="49909C12"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4BC04231" w14:textId="77777777" w:rsidR="00397FEB" w:rsidRDefault="00397FEB">
            <w:pPr>
              <w:autoSpaceDE w:val="0"/>
              <w:autoSpaceDN w:val="0"/>
              <w:adjustRightInd w:val="0"/>
              <w:jc w:val="center"/>
              <w:rPr>
                <w:rFonts w:ascii="Arial" w:eastAsia="Calibri" w:hAnsi="Arial" w:cs="Arial"/>
                <w:color w:val="000000"/>
                <w:sz w:val="18"/>
                <w:szCs w:val="18"/>
                <w:lang w:val="en-US"/>
              </w:rPr>
            </w:pPr>
          </w:p>
        </w:tc>
      </w:tr>
      <w:tr w:rsidR="00397FEB" w14:paraId="04A0394B" w14:textId="77777777" w:rsidTr="00397FEB">
        <w:trPr>
          <w:trHeight w:val="225"/>
        </w:trPr>
        <w:tc>
          <w:tcPr>
            <w:tcW w:w="4327" w:type="dxa"/>
            <w:gridSpan w:val="3"/>
            <w:tcBorders>
              <w:top w:val="nil"/>
              <w:left w:val="nil"/>
              <w:bottom w:val="nil"/>
              <w:right w:val="nil"/>
            </w:tcBorders>
            <w:vAlign w:val="bottom"/>
          </w:tcPr>
          <w:p w14:paraId="1CC79DB7" w14:textId="77777777" w:rsidR="00397FEB" w:rsidRDefault="00397FEB">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Date: 06/04/21   Time: 20:34</w:t>
            </w:r>
          </w:p>
        </w:tc>
        <w:tc>
          <w:tcPr>
            <w:tcW w:w="1208" w:type="dxa"/>
            <w:tcBorders>
              <w:top w:val="nil"/>
              <w:left w:val="nil"/>
              <w:bottom w:val="nil"/>
              <w:right w:val="nil"/>
            </w:tcBorders>
            <w:vAlign w:val="bottom"/>
          </w:tcPr>
          <w:p w14:paraId="26F99F8D"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516AADF4" w14:textId="77777777" w:rsidR="00397FEB" w:rsidRDefault="00397FEB">
            <w:pPr>
              <w:autoSpaceDE w:val="0"/>
              <w:autoSpaceDN w:val="0"/>
              <w:adjustRightInd w:val="0"/>
              <w:jc w:val="center"/>
              <w:rPr>
                <w:rFonts w:ascii="Arial" w:eastAsia="Calibri" w:hAnsi="Arial" w:cs="Arial"/>
                <w:color w:val="000000"/>
                <w:sz w:val="18"/>
                <w:szCs w:val="18"/>
                <w:lang w:val="en-US"/>
              </w:rPr>
            </w:pPr>
          </w:p>
        </w:tc>
      </w:tr>
      <w:tr w:rsidR="00397FEB" w14:paraId="062E7A41" w14:textId="77777777" w:rsidTr="00397FEB">
        <w:trPr>
          <w:trHeight w:val="225"/>
        </w:trPr>
        <w:tc>
          <w:tcPr>
            <w:tcW w:w="4327" w:type="dxa"/>
            <w:gridSpan w:val="3"/>
            <w:tcBorders>
              <w:top w:val="nil"/>
              <w:left w:val="nil"/>
              <w:bottom w:val="nil"/>
              <w:right w:val="nil"/>
            </w:tcBorders>
            <w:vAlign w:val="bottom"/>
          </w:tcPr>
          <w:p w14:paraId="11C2A8F2" w14:textId="77777777" w:rsidR="00397FEB" w:rsidRDefault="00397FEB">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Sample: 2016 2020</w:t>
            </w:r>
          </w:p>
        </w:tc>
        <w:tc>
          <w:tcPr>
            <w:tcW w:w="1208" w:type="dxa"/>
            <w:tcBorders>
              <w:top w:val="nil"/>
              <w:left w:val="nil"/>
              <w:bottom w:val="nil"/>
              <w:right w:val="nil"/>
            </w:tcBorders>
            <w:vAlign w:val="bottom"/>
          </w:tcPr>
          <w:p w14:paraId="11BF78EF"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798F3699" w14:textId="77777777" w:rsidR="00397FEB" w:rsidRDefault="00397FEB">
            <w:pPr>
              <w:autoSpaceDE w:val="0"/>
              <w:autoSpaceDN w:val="0"/>
              <w:adjustRightInd w:val="0"/>
              <w:jc w:val="center"/>
              <w:rPr>
                <w:rFonts w:ascii="Arial" w:eastAsia="Calibri" w:hAnsi="Arial" w:cs="Arial"/>
                <w:color w:val="000000"/>
                <w:sz w:val="18"/>
                <w:szCs w:val="18"/>
                <w:lang w:val="en-US"/>
              </w:rPr>
            </w:pPr>
          </w:p>
        </w:tc>
      </w:tr>
      <w:tr w:rsidR="00397FEB" w14:paraId="19140788" w14:textId="77777777" w:rsidTr="00397FEB">
        <w:trPr>
          <w:trHeight w:val="225"/>
        </w:trPr>
        <w:tc>
          <w:tcPr>
            <w:tcW w:w="4327" w:type="dxa"/>
            <w:gridSpan w:val="3"/>
            <w:tcBorders>
              <w:top w:val="nil"/>
              <w:left w:val="nil"/>
              <w:bottom w:val="nil"/>
              <w:right w:val="nil"/>
            </w:tcBorders>
            <w:vAlign w:val="bottom"/>
          </w:tcPr>
          <w:p w14:paraId="4014CE07" w14:textId="77777777" w:rsidR="00397FEB" w:rsidRDefault="00397FEB">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Periods included: 5</w:t>
            </w:r>
          </w:p>
        </w:tc>
        <w:tc>
          <w:tcPr>
            <w:tcW w:w="1208" w:type="dxa"/>
            <w:tcBorders>
              <w:top w:val="nil"/>
              <w:left w:val="nil"/>
              <w:bottom w:val="nil"/>
              <w:right w:val="nil"/>
            </w:tcBorders>
            <w:vAlign w:val="bottom"/>
          </w:tcPr>
          <w:p w14:paraId="1079C0BB"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29E38939" w14:textId="77777777" w:rsidR="00397FEB" w:rsidRDefault="00397FEB">
            <w:pPr>
              <w:autoSpaceDE w:val="0"/>
              <w:autoSpaceDN w:val="0"/>
              <w:adjustRightInd w:val="0"/>
              <w:jc w:val="center"/>
              <w:rPr>
                <w:rFonts w:ascii="Arial" w:eastAsia="Calibri" w:hAnsi="Arial" w:cs="Arial"/>
                <w:color w:val="000000"/>
                <w:sz w:val="18"/>
                <w:szCs w:val="18"/>
                <w:lang w:val="en-US"/>
              </w:rPr>
            </w:pPr>
          </w:p>
        </w:tc>
      </w:tr>
      <w:tr w:rsidR="00397FEB" w14:paraId="5F7C10CB" w14:textId="77777777" w:rsidTr="00397FEB">
        <w:trPr>
          <w:trHeight w:val="225"/>
        </w:trPr>
        <w:tc>
          <w:tcPr>
            <w:tcW w:w="4327" w:type="dxa"/>
            <w:gridSpan w:val="3"/>
            <w:tcBorders>
              <w:top w:val="nil"/>
              <w:left w:val="nil"/>
              <w:bottom w:val="nil"/>
              <w:right w:val="nil"/>
            </w:tcBorders>
            <w:vAlign w:val="bottom"/>
          </w:tcPr>
          <w:p w14:paraId="3071AC3F" w14:textId="77777777" w:rsidR="00397FEB" w:rsidRDefault="00397FEB">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Cross-sections included: 26</w:t>
            </w:r>
          </w:p>
        </w:tc>
        <w:tc>
          <w:tcPr>
            <w:tcW w:w="1208" w:type="dxa"/>
            <w:tcBorders>
              <w:top w:val="nil"/>
              <w:left w:val="nil"/>
              <w:bottom w:val="nil"/>
              <w:right w:val="nil"/>
            </w:tcBorders>
            <w:vAlign w:val="bottom"/>
          </w:tcPr>
          <w:p w14:paraId="0CC39C79"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47569417" w14:textId="77777777" w:rsidR="00397FEB" w:rsidRDefault="00397FEB">
            <w:pPr>
              <w:autoSpaceDE w:val="0"/>
              <w:autoSpaceDN w:val="0"/>
              <w:adjustRightInd w:val="0"/>
              <w:jc w:val="center"/>
              <w:rPr>
                <w:rFonts w:ascii="Arial" w:eastAsia="Calibri" w:hAnsi="Arial" w:cs="Arial"/>
                <w:color w:val="000000"/>
                <w:sz w:val="18"/>
                <w:szCs w:val="18"/>
                <w:lang w:val="en-US"/>
              </w:rPr>
            </w:pPr>
          </w:p>
        </w:tc>
      </w:tr>
      <w:tr w:rsidR="00397FEB" w14:paraId="66BC1E3C" w14:textId="77777777" w:rsidTr="00397FEB">
        <w:trPr>
          <w:trHeight w:val="225"/>
        </w:trPr>
        <w:tc>
          <w:tcPr>
            <w:tcW w:w="5535" w:type="dxa"/>
            <w:gridSpan w:val="4"/>
            <w:tcBorders>
              <w:top w:val="nil"/>
              <w:left w:val="nil"/>
              <w:bottom w:val="nil"/>
              <w:right w:val="nil"/>
            </w:tcBorders>
            <w:vAlign w:val="bottom"/>
          </w:tcPr>
          <w:p w14:paraId="359D1ECD" w14:textId="77777777" w:rsidR="00397FEB" w:rsidRDefault="00397FEB">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Total panel (unbalanced) observations: 115</w:t>
            </w:r>
          </w:p>
        </w:tc>
        <w:tc>
          <w:tcPr>
            <w:tcW w:w="997" w:type="dxa"/>
            <w:tcBorders>
              <w:top w:val="nil"/>
              <w:left w:val="nil"/>
              <w:bottom w:val="nil"/>
              <w:right w:val="nil"/>
            </w:tcBorders>
            <w:vAlign w:val="bottom"/>
          </w:tcPr>
          <w:p w14:paraId="5649C29E" w14:textId="77777777" w:rsidR="00397FEB" w:rsidRDefault="00397FEB">
            <w:pPr>
              <w:autoSpaceDE w:val="0"/>
              <w:autoSpaceDN w:val="0"/>
              <w:adjustRightInd w:val="0"/>
              <w:jc w:val="center"/>
              <w:rPr>
                <w:rFonts w:ascii="Arial" w:eastAsia="Calibri" w:hAnsi="Arial" w:cs="Arial"/>
                <w:color w:val="000000"/>
                <w:sz w:val="18"/>
                <w:szCs w:val="18"/>
                <w:lang w:val="en-US"/>
              </w:rPr>
            </w:pPr>
          </w:p>
        </w:tc>
      </w:tr>
      <w:tr w:rsidR="00397FEB" w14:paraId="464032FA" w14:textId="77777777">
        <w:trPr>
          <w:trHeight w:hRule="exact" w:val="90"/>
        </w:trPr>
        <w:tc>
          <w:tcPr>
            <w:tcW w:w="2017" w:type="dxa"/>
            <w:tcBorders>
              <w:top w:val="nil"/>
              <w:left w:val="nil"/>
              <w:bottom w:val="double" w:sz="6" w:space="2" w:color="auto"/>
              <w:right w:val="nil"/>
            </w:tcBorders>
            <w:vAlign w:val="bottom"/>
          </w:tcPr>
          <w:p w14:paraId="59E0C0C8"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double" w:sz="6" w:space="2" w:color="auto"/>
              <w:right w:val="nil"/>
            </w:tcBorders>
            <w:vAlign w:val="bottom"/>
          </w:tcPr>
          <w:p w14:paraId="1E50A275"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double" w:sz="6" w:space="2" w:color="auto"/>
              <w:right w:val="nil"/>
            </w:tcBorders>
            <w:vAlign w:val="bottom"/>
          </w:tcPr>
          <w:p w14:paraId="16752844"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double" w:sz="6" w:space="2" w:color="auto"/>
              <w:right w:val="nil"/>
            </w:tcBorders>
            <w:vAlign w:val="bottom"/>
          </w:tcPr>
          <w:p w14:paraId="2796704D"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double" w:sz="6" w:space="2" w:color="auto"/>
              <w:right w:val="nil"/>
            </w:tcBorders>
            <w:vAlign w:val="bottom"/>
          </w:tcPr>
          <w:p w14:paraId="515F0B45" w14:textId="77777777" w:rsidR="00397FEB" w:rsidRDefault="00397FEB">
            <w:pPr>
              <w:autoSpaceDE w:val="0"/>
              <w:autoSpaceDN w:val="0"/>
              <w:adjustRightInd w:val="0"/>
              <w:jc w:val="center"/>
              <w:rPr>
                <w:rFonts w:ascii="Arial" w:eastAsia="Calibri" w:hAnsi="Arial" w:cs="Arial"/>
                <w:color w:val="000000"/>
                <w:sz w:val="18"/>
                <w:szCs w:val="18"/>
                <w:lang w:val="en-US"/>
              </w:rPr>
            </w:pPr>
          </w:p>
        </w:tc>
      </w:tr>
      <w:tr w:rsidR="00397FEB" w14:paraId="28DEFC3C" w14:textId="77777777">
        <w:trPr>
          <w:trHeight w:hRule="exact" w:val="135"/>
        </w:trPr>
        <w:tc>
          <w:tcPr>
            <w:tcW w:w="2017" w:type="dxa"/>
            <w:tcBorders>
              <w:top w:val="nil"/>
              <w:left w:val="nil"/>
              <w:bottom w:val="nil"/>
              <w:right w:val="nil"/>
            </w:tcBorders>
            <w:vAlign w:val="bottom"/>
          </w:tcPr>
          <w:p w14:paraId="27F083A7"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nil"/>
              <w:right w:val="nil"/>
            </w:tcBorders>
            <w:vAlign w:val="bottom"/>
          </w:tcPr>
          <w:p w14:paraId="50F7678C"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nil"/>
              <w:right w:val="nil"/>
            </w:tcBorders>
            <w:vAlign w:val="bottom"/>
          </w:tcPr>
          <w:p w14:paraId="3E4C4372"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nil"/>
              <w:right w:val="nil"/>
            </w:tcBorders>
            <w:vAlign w:val="bottom"/>
          </w:tcPr>
          <w:p w14:paraId="0EC4413C"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1A0765F4" w14:textId="77777777" w:rsidR="00397FEB" w:rsidRDefault="00397FEB">
            <w:pPr>
              <w:autoSpaceDE w:val="0"/>
              <w:autoSpaceDN w:val="0"/>
              <w:adjustRightInd w:val="0"/>
              <w:jc w:val="center"/>
              <w:rPr>
                <w:rFonts w:ascii="Arial" w:eastAsia="Calibri" w:hAnsi="Arial" w:cs="Arial"/>
                <w:color w:val="000000"/>
                <w:sz w:val="18"/>
                <w:szCs w:val="18"/>
                <w:lang w:val="en-US"/>
              </w:rPr>
            </w:pPr>
          </w:p>
        </w:tc>
      </w:tr>
      <w:tr w:rsidR="00397FEB" w14:paraId="2C53F09D" w14:textId="77777777">
        <w:trPr>
          <w:trHeight w:val="225"/>
        </w:trPr>
        <w:tc>
          <w:tcPr>
            <w:tcW w:w="2017" w:type="dxa"/>
            <w:tcBorders>
              <w:top w:val="nil"/>
              <w:left w:val="nil"/>
              <w:bottom w:val="nil"/>
              <w:right w:val="nil"/>
            </w:tcBorders>
            <w:vAlign w:val="bottom"/>
          </w:tcPr>
          <w:p w14:paraId="0D7F654A"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Variable</w:t>
            </w:r>
          </w:p>
        </w:tc>
        <w:tc>
          <w:tcPr>
            <w:tcW w:w="1103" w:type="dxa"/>
            <w:tcBorders>
              <w:top w:val="nil"/>
              <w:left w:val="nil"/>
              <w:bottom w:val="nil"/>
              <w:right w:val="nil"/>
            </w:tcBorders>
            <w:vAlign w:val="bottom"/>
          </w:tcPr>
          <w:p w14:paraId="6B5D730A"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Coefficient</w:t>
            </w:r>
          </w:p>
        </w:tc>
        <w:tc>
          <w:tcPr>
            <w:tcW w:w="1207" w:type="dxa"/>
            <w:tcBorders>
              <w:top w:val="nil"/>
              <w:left w:val="nil"/>
              <w:bottom w:val="nil"/>
              <w:right w:val="nil"/>
            </w:tcBorders>
            <w:vAlign w:val="bottom"/>
          </w:tcPr>
          <w:p w14:paraId="7B133872"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Std. Error</w:t>
            </w:r>
          </w:p>
        </w:tc>
        <w:tc>
          <w:tcPr>
            <w:tcW w:w="1208" w:type="dxa"/>
            <w:tcBorders>
              <w:top w:val="nil"/>
              <w:left w:val="nil"/>
              <w:bottom w:val="nil"/>
              <w:right w:val="nil"/>
            </w:tcBorders>
            <w:vAlign w:val="bottom"/>
          </w:tcPr>
          <w:p w14:paraId="2B696A52"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t-Statistic</w:t>
            </w:r>
          </w:p>
        </w:tc>
        <w:tc>
          <w:tcPr>
            <w:tcW w:w="997" w:type="dxa"/>
            <w:tcBorders>
              <w:top w:val="nil"/>
              <w:left w:val="nil"/>
              <w:bottom w:val="nil"/>
              <w:right w:val="nil"/>
            </w:tcBorders>
            <w:vAlign w:val="bottom"/>
          </w:tcPr>
          <w:p w14:paraId="06209DD7"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Prob.  </w:t>
            </w:r>
          </w:p>
        </w:tc>
      </w:tr>
      <w:tr w:rsidR="00397FEB" w14:paraId="08DC329D" w14:textId="77777777">
        <w:trPr>
          <w:trHeight w:hRule="exact" w:val="90"/>
        </w:trPr>
        <w:tc>
          <w:tcPr>
            <w:tcW w:w="2017" w:type="dxa"/>
            <w:tcBorders>
              <w:top w:val="nil"/>
              <w:left w:val="nil"/>
              <w:bottom w:val="double" w:sz="6" w:space="2" w:color="auto"/>
              <w:right w:val="nil"/>
            </w:tcBorders>
            <w:vAlign w:val="bottom"/>
          </w:tcPr>
          <w:p w14:paraId="2B4270A8"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double" w:sz="6" w:space="2" w:color="auto"/>
              <w:right w:val="nil"/>
            </w:tcBorders>
            <w:vAlign w:val="bottom"/>
          </w:tcPr>
          <w:p w14:paraId="2EE8AAA9"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double" w:sz="6" w:space="2" w:color="auto"/>
              <w:right w:val="nil"/>
            </w:tcBorders>
            <w:vAlign w:val="bottom"/>
          </w:tcPr>
          <w:p w14:paraId="2EE7CFC4"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double" w:sz="6" w:space="2" w:color="auto"/>
              <w:right w:val="nil"/>
            </w:tcBorders>
            <w:vAlign w:val="bottom"/>
          </w:tcPr>
          <w:p w14:paraId="0E1A58CA"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double" w:sz="6" w:space="2" w:color="auto"/>
              <w:right w:val="nil"/>
            </w:tcBorders>
            <w:vAlign w:val="bottom"/>
          </w:tcPr>
          <w:p w14:paraId="23CCF4E8" w14:textId="77777777" w:rsidR="00397FEB" w:rsidRDefault="00397FEB">
            <w:pPr>
              <w:autoSpaceDE w:val="0"/>
              <w:autoSpaceDN w:val="0"/>
              <w:adjustRightInd w:val="0"/>
              <w:jc w:val="center"/>
              <w:rPr>
                <w:rFonts w:ascii="Arial" w:eastAsia="Calibri" w:hAnsi="Arial" w:cs="Arial"/>
                <w:color w:val="000000"/>
                <w:sz w:val="18"/>
                <w:szCs w:val="18"/>
                <w:lang w:val="en-US"/>
              </w:rPr>
            </w:pPr>
          </w:p>
        </w:tc>
      </w:tr>
      <w:tr w:rsidR="00397FEB" w14:paraId="45D349BC" w14:textId="77777777">
        <w:trPr>
          <w:trHeight w:hRule="exact" w:val="135"/>
        </w:trPr>
        <w:tc>
          <w:tcPr>
            <w:tcW w:w="2017" w:type="dxa"/>
            <w:tcBorders>
              <w:top w:val="nil"/>
              <w:left w:val="nil"/>
              <w:bottom w:val="nil"/>
              <w:right w:val="nil"/>
            </w:tcBorders>
            <w:vAlign w:val="bottom"/>
          </w:tcPr>
          <w:p w14:paraId="028E6BB5"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nil"/>
              <w:right w:val="nil"/>
            </w:tcBorders>
            <w:vAlign w:val="bottom"/>
          </w:tcPr>
          <w:p w14:paraId="2CC6BAD9"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nil"/>
              <w:right w:val="nil"/>
            </w:tcBorders>
            <w:vAlign w:val="bottom"/>
          </w:tcPr>
          <w:p w14:paraId="5EFAE43C"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nil"/>
              <w:right w:val="nil"/>
            </w:tcBorders>
            <w:vAlign w:val="bottom"/>
          </w:tcPr>
          <w:p w14:paraId="5A12B4A0"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1AA84E5F" w14:textId="77777777" w:rsidR="00397FEB" w:rsidRDefault="00397FEB">
            <w:pPr>
              <w:autoSpaceDE w:val="0"/>
              <w:autoSpaceDN w:val="0"/>
              <w:adjustRightInd w:val="0"/>
              <w:jc w:val="center"/>
              <w:rPr>
                <w:rFonts w:ascii="Arial" w:eastAsia="Calibri" w:hAnsi="Arial" w:cs="Arial"/>
                <w:color w:val="000000"/>
                <w:sz w:val="18"/>
                <w:szCs w:val="18"/>
                <w:lang w:val="en-US"/>
              </w:rPr>
            </w:pPr>
          </w:p>
        </w:tc>
      </w:tr>
      <w:tr w:rsidR="00397FEB" w14:paraId="28D3D58C" w14:textId="77777777">
        <w:trPr>
          <w:trHeight w:val="225"/>
        </w:trPr>
        <w:tc>
          <w:tcPr>
            <w:tcW w:w="2017" w:type="dxa"/>
            <w:tcBorders>
              <w:top w:val="nil"/>
              <w:left w:val="nil"/>
              <w:bottom w:val="nil"/>
              <w:right w:val="nil"/>
            </w:tcBorders>
            <w:vAlign w:val="bottom"/>
          </w:tcPr>
          <w:p w14:paraId="55C0861D"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C</w:t>
            </w:r>
          </w:p>
        </w:tc>
        <w:tc>
          <w:tcPr>
            <w:tcW w:w="1103" w:type="dxa"/>
            <w:tcBorders>
              <w:top w:val="nil"/>
              <w:left w:val="nil"/>
              <w:bottom w:val="nil"/>
              <w:right w:val="nil"/>
            </w:tcBorders>
            <w:vAlign w:val="bottom"/>
          </w:tcPr>
          <w:p w14:paraId="55E5F80D"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-0.000754</w:t>
            </w:r>
          </w:p>
        </w:tc>
        <w:tc>
          <w:tcPr>
            <w:tcW w:w="1207" w:type="dxa"/>
            <w:tcBorders>
              <w:top w:val="nil"/>
              <w:left w:val="nil"/>
              <w:bottom w:val="nil"/>
              <w:right w:val="nil"/>
            </w:tcBorders>
            <w:vAlign w:val="bottom"/>
          </w:tcPr>
          <w:p w14:paraId="7269EBAD"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0.004262</w:t>
            </w:r>
          </w:p>
        </w:tc>
        <w:tc>
          <w:tcPr>
            <w:tcW w:w="1208" w:type="dxa"/>
            <w:tcBorders>
              <w:top w:val="nil"/>
              <w:left w:val="nil"/>
              <w:bottom w:val="nil"/>
              <w:right w:val="nil"/>
            </w:tcBorders>
            <w:vAlign w:val="bottom"/>
          </w:tcPr>
          <w:p w14:paraId="64834DB2"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-0.176910</w:t>
            </w:r>
          </w:p>
        </w:tc>
        <w:tc>
          <w:tcPr>
            <w:tcW w:w="997" w:type="dxa"/>
            <w:tcBorders>
              <w:top w:val="nil"/>
              <w:left w:val="nil"/>
              <w:bottom w:val="nil"/>
              <w:right w:val="nil"/>
            </w:tcBorders>
            <w:vAlign w:val="bottom"/>
          </w:tcPr>
          <w:p w14:paraId="1C489DA0"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0.8600</w:t>
            </w:r>
          </w:p>
        </w:tc>
      </w:tr>
      <w:tr w:rsidR="00397FEB" w14:paraId="5358FD13" w14:textId="77777777">
        <w:trPr>
          <w:trHeight w:val="225"/>
        </w:trPr>
        <w:tc>
          <w:tcPr>
            <w:tcW w:w="2017" w:type="dxa"/>
            <w:tcBorders>
              <w:top w:val="nil"/>
              <w:left w:val="nil"/>
              <w:bottom w:val="nil"/>
              <w:right w:val="nil"/>
            </w:tcBorders>
            <w:vAlign w:val="bottom"/>
          </w:tcPr>
          <w:p w14:paraId="61B42E34"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BOPO</w:t>
            </w:r>
          </w:p>
        </w:tc>
        <w:tc>
          <w:tcPr>
            <w:tcW w:w="1103" w:type="dxa"/>
            <w:tcBorders>
              <w:top w:val="nil"/>
              <w:left w:val="nil"/>
              <w:bottom w:val="nil"/>
              <w:right w:val="nil"/>
            </w:tcBorders>
            <w:vAlign w:val="bottom"/>
          </w:tcPr>
          <w:p w14:paraId="585D72A1"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0.000996</w:t>
            </w:r>
          </w:p>
        </w:tc>
        <w:tc>
          <w:tcPr>
            <w:tcW w:w="1207" w:type="dxa"/>
            <w:tcBorders>
              <w:top w:val="nil"/>
              <w:left w:val="nil"/>
              <w:bottom w:val="nil"/>
              <w:right w:val="nil"/>
            </w:tcBorders>
            <w:vAlign w:val="bottom"/>
          </w:tcPr>
          <w:p w14:paraId="1403805A"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0.000797</w:t>
            </w:r>
          </w:p>
        </w:tc>
        <w:tc>
          <w:tcPr>
            <w:tcW w:w="1208" w:type="dxa"/>
            <w:tcBorders>
              <w:top w:val="nil"/>
              <w:left w:val="nil"/>
              <w:bottom w:val="nil"/>
              <w:right w:val="nil"/>
            </w:tcBorders>
            <w:vAlign w:val="bottom"/>
          </w:tcPr>
          <w:p w14:paraId="655FCBD1"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1.249370</w:t>
            </w:r>
          </w:p>
        </w:tc>
        <w:tc>
          <w:tcPr>
            <w:tcW w:w="997" w:type="dxa"/>
            <w:tcBorders>
              <w:top w:val="nil"/>
              <w:left w:val="nil"/>
              <w:bottom w:val="nil"/>
              <w:right w:val="nil"/>
            </w:tcBorders>
            <w:vAlign w:val="bottom"/>
          </w:tcPr>
          <w:p w14:paraId="271B09F0"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0.2150</w:t>
            </w:r>
          </w:p>
        </w:tc>
      </w:tr>
      <w:tr w:rsidR="00397FEB" w14:paraId="1D10EB7F" w14:textId="77777777">
        <w:trPr>
          <w:trHeight w:val="225"/>
        </w:trPr>
        <w:tc>
          <w:tcPr>
            <w:tcW w:w="2017" w:type="dxa"/>
            <w:tcBorders>
              <w:top w:val="nil"/>
              <w:left w:val="nil"/>
              <w:bottom w:val="nil"/>
              <w:right w:val="nil"/>
            </w:tcBorders>
            <w:vAlign w:val="bottom"/>
          </w:tcPr>
          <w:p w14:paraId="17F1A748"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NPL</w:t>
            </w:r>
          </w:p>
        </w:tc>
        <w:tc>
          <w:tcPr>
            <w:tcW w:w="1103" w:type="dxa"/>
            <w:tcBorders>
              <w:top w:val="nil"/>
              <w:left w:val="nil"/>
              <w:bottom w:val="nil"/>
              <w:right w:val="nil"/>
            </w:tcBorders>
            <w:vAlign w:val="bottom"/>
          </w:tcPr>
          <w:p w14:paraId="2CAB45C8"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0.004729</w:t>
            </w:r>
          </w:p>
        </w:tc>
        <w:tc>
          <w:tcPr>
            <w:tcW w:w="1207" w:type="dxa"/>
            <w:tcBorders>
              <w:top w:val="nil"/>
              <w:left w:val="nil"/>
              <w:bottom w:val="nil"/>
              <w:right w:val="nil"/>
            </w:tcBorders>
            <w:vAlign w:val="bottom"/>
          </w:tcPr>
          <w:p w14:paraId="41A0CE37"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0.007478</w:t>
            </w:r>
          </w:p>
        </w:tc>
        <w:tc>
          <w:tcPr>
            <w:tcW w:w="1208" w:type="dxa"/>
            <w:tcBorders>
              <w:top w:val="nil"/>
              <w:left w:val="nil"/>
              <w:bottom w:val="nil"/>
              <w:right w:val="nil"/>
            </w:tcBorders>
            <w:vAlign w:val="bottom"/>
          </w:tcPr>
          <w:p w14:paraId="5113F589"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0.632427</w:t>
            </w:r>
          </w:p>
        </w:tc>
        <w:tc>
          <w:tcPr>
            <w:tcW w:w="997" w:type="dxa"/>
            <w:tcBorders>
              <w:top w:val="nil"/>
              <w:left w:val="nil"/>
              <w:bottom w:val="nil"/>
              <w:right w:val="nil"/>
            </w:tcBorders>
            <w:vAlign w:val="bottom"/>
          </w:tcPr>
          <w:p w14:paraId="05BF75A5"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0.5288</w:t>
            </w:r>
          </w:p>
        </w:tc>
      </w:tr>
      <w:tr w:rsidR="00397FEB" w14:paraId="259EFAAC" w14:textId="77777777">
        <w:trPr>
          <w:trHeight w:val="225"/>
        </w:trPr>
        <w:tc>
          <w:tcPr>
            <w:tcW w:w="2017" w:type="dxa"/>
            <w:tcBorders>
              <w:top w:val="nil"/>
              <w:left w:val="nil"/>
              <w:bottom w:val="nil"/>
              <w:right w:val="nil"/>
            </w:tcBorders>
            <w:vAlign w:val="bottom"/>
          </w:tcPr>
          <w:p w14:paraId="2D273597"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LDR</w:t>
            </w:r>
          </w:p>
        </w:tc>
        <w:tc>
          <w:tcPr>
            <w:tcW w:w="1103" w:type="dxa"/>
            <w:tcBorders>
              <w:top w:val="nil"/>
              <w:left w:val="nil"/>
              <w:bottom w:val="nil"/>
              <w:right w:val="nil"/>
            </w:tcBorders>
            <w:vAlign w:val="bottom"/>
          </w:tcPr>
          <w:p w14:paraId="543F9C26"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0.000251</w:t>
            </w:r>
          </w:p>
        </w:tc>
        <w:tc>
          <w:tcPr>
            <w:tcW w:w="1207" w:type="dxa"/>
            <w:tcBorders>
              <w:top w:val="nil"/>
              <w:left w:val="nil"/>
              <w:bottom w:val="nil"/>
              <w:right w:val="nil"/>
            </w:tcBorders>
            <w:vAlign w:val="bottom"/>
          </w:tcPr>
          <w:p w14:paraId="275643C9"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0.000321</w:t>
            </w:r>
          </w:p>
        </w:tc>
        <w:tc>
          <w:tcPr>
            <w:tcW w:w="1208" w:type="dxa"/>
            <w:tcBorders>
              <w:top w:val="nil"/>
              <w:left w:val="nil"/>
              <w:bottom w:val="nil"/>
              <w:right w:val="nil"/>
            </w:tcBorders>
            <w:vAlign w:val="bottom"/>
          </w:tcPr>
          <w:p w14:paraId="337331AA"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0.781630</w:t>
            </w:r>
          </w:p>
        </w:tc>
        <w:tc>
          <w:tcPr>
            <w:tcW w:w="997" w:type="dxa"/>
            <w:tcBorders>
              <w:top w:val="nil"/>
              <w:left w:val="nil"/>
              <w:bottom w:val="nil"/>
              <w:right w:val="nil"/>
            </w:tcBorders>
            <w:vAlign w:val="bottom"/>
          </w:tcPr>
          <w:p w14:paraId="654510B6"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0.4366</w:t>
            </w:r>
          </w:p>
        </w:tc>
      </w:tr>
      <w:tr w:rsidR="00397FEB" w14:paraId="222FDD56" w14:textId="77777777">
        <w:trPr>
          <w:trHeight w:val="225"/>
        </w:trPr>
        <w:tc>
          <w:tcPr>
            <w:tcW w:w="2017" w:type="dxa"/>
            <w:tcBorders>
              <w:top w:val="nil"/>
              <w:left w:val="nil"/>
              <w:bottom w:val="nil"/>
              <w:right w:val="nil"/>
            </w:tcBorders>
            <w:vAlign w:val="bottom"/>
          </w:tcPr>
          <w:p w14:paraId="5F03692E"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BANK_SIZE</w:t>
            </w:r>
          </w:p>
        </w:tc>
        <w:tc>
          <w:tcPr>
            <w:tcW w:w="1103" w:type="dxa"/>
            <w:tcBorders>
              <w:top w:val="nil"/>
              <w:left w:val="nil"/>
              <w:bottom w:val="nil"/>
              <w:right w:val="nil"/>
            </w:tcBorders>
            <w:vAlign w:val="bottom"/>
          </w:tcPr>
          <w:p w14:paraId="20E6FB9B"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3.30E-05</w:t>
            </w:r>
          </w:p>
        </w:tc>
        <w:tc>
          <w:tcPr>
            <w:tcW w:w="1207" w:type="dxa"/>
            <w:tcBorders>
              <w:top w:val="nil"/>
              <w:left w:val="nil"/>
              <w:bottom w:val="nil"/>
              <w:right w:val="nil"/>
            </w:tcBorders>
            <w:vAlign w:val="bottom"/>
          </w:tcPr>
          <w:p w14:paraId="584F2061"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0.000237</w:t>
            </w:r>
          </w:p>
        </w:tc>
        <w:tc>
          <w:tcPr>
            <w:tcW w:w="1208" w:type="dxa"/>
            <w:tcBorders>
              <w:top w:val="nil"/>
              <w:left w:val="nil"/>
              <w:bottom w:val="nil"/>
              <w:right w:val="nil"/>
            </w:tcBorders>
            <w:vAlign w:val="bottom"/>
          </w:tcPr>
          <w:p w14:paraId="6E9A167B"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0.139324</w:t>
            </w:r>
          </w:p>
        </w:tc>
        <w:tc>
          <w:tcPr>
            <w:tcW w:w="997" w:type="dxa"/>
            <w:tcBorders>
              <w:top w:val="nil"/>
              <w:left w:val="nil"/>
              <w:bottom w:val="nil"/>
              <w:right w:val="nil"/>
            </w:tcBorders>
            <w:vAlign w:val="bottom"/>
          </w:tcPr>
          <w:p w14:paraId="285D6672"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0.8895</w:t>
            </w:r>
          </w:p>
        </w:tc>
      </w:tr>
      <w:tr w:rsidR="00397FEB" w14:paraId="0E84D1CC" w14:textId="77777777">
        <w:trPr>
          <w:trHeight w:hRule="exact" w:val="90"/>
        </w:trPr>
        <w:tc>
          <w:tcPr>
            <w:tcW w:w="2017" w:type="dxa"/>
            <w:tcBorders>
              <w:top w:val="nil"/>
              <w:left w:val="nil"/>
              <w:bottom w:val="double" w:sz="6" w:space="2" w:color="auto"/>
              <w:right w:val="nil"/>
            </w:tcBorders>
            <w:vAlign w:val="bottom"/>
          </w:tcPr>
          <w:p w14:paraId="214AEF61"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double" w:sz="6" w:space="2" w:color="auto"/>
              <w:right w:val="nil"/>
            </w:tcBorders>
            <w:vAlign w:val="bottom"/>
          </w:tcPr>
          <w:p w14:paraId="52CE2C7C"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double" w:sz="6" w:space="2" w:color="auto"/>
              <w:right w:val="nil"/>
            </w:tcBorders>
            <w:vAlign w:val="bottom"/>
          </w:tcPr>
          <w:p w14:paraId="4A8D7F7E"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double" w:sz="6" w:space="2" w:color="auto"/>
              <w:right w:val="nil"/>
            </w:tcBorders>
            <w:vAlign w:val="bottom"/>
          </w:tcPr>
          <w:p w14:paraId="3160D493"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double" w:sz="6" w:space="2" w:color="auto"/>
              <w:right w:val="nil"/>
            </w:tcBorders>
            <w:vAlign w:val="bottom"/>
          </w:tcPr>
          <w:p w14:paraId="6AC7D009" w14:textId="77777777" w:rsidR="00397FEB" w:rsidRDefault="00397FEB">
            <w:pPr>
              <w:autoSpaceDE w:val="0"/>
              <w:autoSpaceDN w:val="0"/>
              <w:adjustRightInd w:val="0"/>
              <w:jc w:val="center"/>
              <w:rPr>
                <w:rFonts w:ascii="Arial" w:eastAsia="Calibri" w:hAnsi="Arial" w:cs="Arial"/>
                <w:color w:val="000000"/>
                <w:sz w:val="18"/>
                <w:szCs w:val="18"/>
                <w:lang w:val="en-US"/>
              </w:rPr>
            </w:pPr>
          </w:p>
        </w:tc>
      </w:tr>
      <w:tr w:rsidR="00397FEB" w14:paraId="27263729" w14:textId="77777777">
        <w:trPr>
          <w:trHeight w:hRule="exact" w:val="135"/>
        </w:trPr>
        <w:tc>
          <w:tcPr>
            <w:tcW w:w="2017" w:type="dxa"/>
            <w:tcBorders>
              <w:top w:val="nil"/>
              <w:left w:val="nil"/>
              <w:bottom w:val="nil"/>
              <w:right w:val="nil"/>
            </w:tcBorders>
            <w:vAlign w:val="bottom"/>
          </w:tcPr>
          <w:p w14:paraId="18714193"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nil"/>
              <w:right w:val="nil"/>
            </w:tcBorders>
            <w:vAlign w:val="bottom"/>
          </w:tcPr>
          <w:p w14:paraId="4BED5C4C"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nil"/>
              <w:right w:val="nil"/>
            </w:tcBorders>
            <w:vAlign w:val="bottom"/>
          </w:tcPr>
          <w:p w14:paraId="6BFABCC7"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nil"/>
              <w:right w:val="nil"/>
            </w:tcBorders>
            <w:vAlign w:val="bottom"/>
          </w:tcPr>
          <w:p w14:paraId="0D291116"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7B8136F4" w14:textId="77777777" w:rsidR="00397FEB" w:rsidRDefault="00397FEB">
            <w:pPr>
              <w:autoSpaceDE w:val="0"/>
              <w:autoSpaceDN w:val="0"/>
              <w:adjustRightInd w:val="0"/>
              <w:jc w:val="center"/>
              <w:rPr>
                <w:rFonts w:ascii="Arial" w:eastAsia="Calibri" w:hAnsi="Arial" w:cs="Arial"/>
                <w:color w:val="000000"/>
                <w:sz w:val="18"/>
                <w:szCs w:val="18"/>
                <w:lang w:val="en-US"/>
              </w:rPr>
            </w:pPr>
          </w:p>
        </w:tc>
      </w:tr>
      <w:tr w:rsidR="00397FEB" w14:paraId="1E705D4E" w14:textId="77777777" w:rsidTr="00397FEB">
        <w:trPr>
          <w:trHeight w:val="225"/>
        </w:trPr>
        <w:tc>
          <w:tcPr>
            <w:tcW w:w="2017" w:type="dxa"/>
            <w:tcBorders>
              <w:top w:val="nil"/>
              <w:left w:val="nil"/>
              <w:bottom w:val="nil"/>
              <w:right w:val="nil"/>
            </w:tcBorders>
            <w:vAlign w:val="bottom"/>
          </w:tcPr>
          <w:p w14:paraId="001EF7F1"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2310" w:type="dxa"/>
            <w:gridSpan w:val="2"/>
            <w:tcBorders>
              <w:top w:val="nil"/>
              <w:left w:val="nil"/>
              <w:bottom w:val="nil"/>
              <w:right w:val="nil"/>
            </w:tcBorders>
            <w:vAlign w:val="bottom"/>
          </w:tcPr>
          <w:p w14:paraId="3F1A7613"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Effects Specification</w:t>
            </w:r>
          </w:p>
        </w:tc>
        <w:tc>
          <w:tcPr>
            <w:tcW w:w="1208" w:type="dxa"/>
            <w:tcBorders>
              <w:top w:val="nil"/>
              <w:left w:val="nil"/>
              <w:bottom w:val="nil"/>
              <w:right w:val="nil"/>
            </w:tcBorders>
            <w:vAlign w:val="bottom"/>
          </w:tcPr>
          <w:p w14:paraId="60AF85CA"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48AC8B7F" w14:textId="77777777" w:rsidR="00397FEB" w:rsidRDefault="00397FEB">
            <w:pPr>
              <w:autoSpaceDE w:val="0"/>
              <w:autoSpaceDN w:val="0"/>
              <w:adjustRightInd w:val="0"/>
              <w:jc w:val="center"/>
              <w:rPr>
                <w:rFonts w:ascii="Arial" w:eastAsia="Calibri" w:hAnsi="Arial" w:cs="Arial"/>
                <w:color w:val="000000"/>
                <w:sz w:val="18"/>
                <w:szCs w:val="18"/>
                <w:lang w:val="en-US"/>
              </w:rPr>
            </w:pPr>
          </w:p>
        </w:tc>
      </w:tr>
      <w:tr w:rsidR="00397FEB" w14:paraId="7E80D92A" w14:textId="77777777">
        <w:trPr>
          <w:trHeight w:hRule="exact" w:val="90"/>
        </w:trPr>
        <w:tc>
          <w:tcPr>
            <w:tcW w:w="2017" w:type="dxa"/>
            <w:tcBorders>
              <w:top w:val="nil"/>
              <w:left w:val="nil"/>
              <w:bottom w:val="double" w:sz="6" w:space="2" w:color="auto"/>
              <w:right w:val="nil"/>
            </w:tcBorders>
            <w:vAlign w:val="bottom"/>
          </w:tcPr>
          <w:p w14:paraId="57B84ED4"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double" w:sz="6" w:space="2" w:color="auto"/>
              <w:right w:val="nil"/>
            </w:tcBorders>
            <w:vAlign w:val="bottom"/>
          </w:tcPr>
          <w:p w14:paraId="54B4FE85"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double" w:sz="6" w:space="2" w:color="auto"/>
              <w:right w:val="nil"/>
            </w:tcBorders>
            <w:vAlign w:val="bottom"/>
          </w:tcPr>
          <w:p w14:paraId="3E95168C"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double" w:sz="6" w:space="2" w:color="auto"/>
              <w:right w:val="nil"/>
            </w:tcBorders>
            <w:vAlign w:val="bottom"/>
          </w:tcPr>
          <w:p w14:paraId="788ED7B7"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double" w:sz="6" w:space="2" w:color="auto"/>
              <w:right w:val="nil"/>
            </w:tcBorders>
            <w:vAlign w:val="bottom"/>
          </w:tcPr>
          <w:p w14:paraId="1AF68609" w14:textId="77777777" w:rsidR="00397FEB" w:rsidRDefault="00397FEB">
            <w:pPr>
              <w:autoSpaceDE w:val="0"/>
              <w:autoSpaceDN w:val="0"/>
              <w:adjustRightInd w:val="0"/>
              <w:jc w:val="center"/>
              <w:rPr>
                <w:rFonts w:ascii="Arial" w:eastAsia="Calibri" w:hAnsi="Arial" w:cs="Arial"/>
                <w:color w:val="000000"/>
                <w:sz w:val="18"/>
                <w:szCs w:val="18"/>
                <w:lang w:val="en-US"/>
              </w:rPr>
            </w:pPr>
          </w:p>
        </w:tc>
      </w:tr>
      <w:tr w:rsidR="00397FEB" w14:paraId="0A47137B" w14:textId="77777777">
        <w:trPr>
          <w:trHeight w:hRule="exact" w:val="135"/>
        </w:trPr>
        <w:tc>
          <w:tcPr>
            <w:tcW w:w="2017" w:type="dxa"/>
            <w:tcBorders>
              <w:top w:val="nil"/>
              <w:left w:val="nil"/>
              <w:bottom w:val="nil"/>
              <w:right w:val="nil"/>
            </w:tcBorders>
            <w:vAlign w:val="bottom"/>
          </w:tcPr>
          <w:p w14:paraId="30180E8E"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nil"/>
              <w:right w:val="nil"/>
            </w:tcBorders>
            <w:vAlign w:val="bottom"/>
          </w:tcPr>
          <w:p w14:paraId="25F31F73"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nil"/>
              <w:right w:val="nil"/>
            </w:tcBorders>
            <w:vAlign w:val="bottom"/>
          </w:tcPr>
          <w:p w14:paraId="7B0A4BA7"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nil"/>
              <w:right w:val="nil"/>
            </w:tcBorders>
            <w:vAlign w:val="bottom"/>
          </w:tcPr>
          <w:p w14:paraId="55052D71"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42AD37EB" w14:textId="77777777" w:rsidR="00397FEB" w:rsidRDefault="00397FEB">
            <w:pPr>
              <w:autoSpaceDE w:val="0"/>
              <w:autoSpaceDN w:val="0"/>
              <w:adjustRightInd w:val="0"/>
              <w:jc w:val="center"/>
              <w:rPr>
                <w:rFonts w:ascii="Arial" w:eastAsia="Calibri" w:hAnsi="Arial" w:cs="Arial"/>
                <w:color w:val="000000"/>
                <w:sz w:val="18"/>
                <w:szCs w:val="18"/>
                <w:lang w:val="en-US"/>
              </w:rPr>
            </w:pPr>
          </w:p>
        </w:tc>
      </w:tr>
      <w:tr w:rsidR="00397FEB" w14:paraId="6999E880" w14:textId="77777777" w:rsidTr="00397FEB">
        <w:trPr>
          <w:trHeight w:val="225"/>
        </w:trPr>
        <w:tc>
          <w:tcPr>
            <w:tcW w:w="5535" w:type="dxa"/>
            <w:gridSpan w:val="4"/>
            <w:tcBorders>
              <w:top w:val="nil"/>
              <w:left w:val="nil"/>
              <w:bottom w:val="nil"/>
              <w:right w:val="nil"/>
            </w:tcBorders>
            <w:vAlign w:val="bottom"/>
          </w:tcPr>
          <w:p w14:paraId="63C318BE" w14:textId="77777777" w:rsidR="00397FEB" w:rsidRDefault="00397FEB">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Cross-section fixed (dummy variables)</w:t>
            </w:r>
          </w:p>
        </w:tc>
        <w:tc>
          <w:tcPr>
            <w:tcW w:w="997" w:type="dxa"/>
            <w:tcBorders>
              <w:top w:val="nil"/>
              <w:left w:val="nil"/>
              <w:bottom w:val="nil"/>
              <w:right w:val="nil"/>
            </w:tcBorders>
            <w:vAlign w:val="bottom"/>
          </w:tcPr>
          <w:p w14:paraId="7F8D44EB" w14:textId="77777777" w:rsidR="00397FEB" w:rsidRDefault="00397FEB">
            <w:pPr>
              <w:autoSpaceDE w:val="0"/>
              <w:autoSpaceDN w:val="0"/>
              <w:adjustRightInd w:val="0"/>
              <w:jc w:val="center"/>
              <w:rPr>
                <w:rFonts w:ascii="Arial" w:eastAsia="Calibri" w:hAnsi="Arial" w:cs="Arial"/>
                <w:color w:val="000000"/>
                <w:sz w:val="18"/>
                <w:szCs w:val="18"/>
                <w:lang w:val="en-US"/>
              </w:rPr>
            </w:pPr>
          </w:p>
        </w:tc>
      </w:tr>
      <w:tr w:rsidR="00397FEB" w14:paraId="6D1B3914" w14:textId="77777777">
        <w:trPr>
          <w:trHeight w:hRule="exact" w:val="90"/>
        </w:trPr>
        <w:tc>
          <w:tcPr>
            <w:tcW w:w="2017" w:type="dxa"/>
            <w:tcBorders>
              <w:top w:val="nil"/>
              <w:left w:val="nil"/>
              <w:bottom w:val="double" w:sz="6" w:space="2" w:color="auto"/>
              <w:right w:val="nil"/>
            </w:tcBorders>
            <w:vAlign w:val="bottom"/>
          </w:tcPr>
          <w:p w14:paraId="50795D87"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double" w:sz="6" w:space="2" w:color="auto"/>
              <w:right w:val="nil"/>
            </w:tcBorders>
            <w:vAlign w:val="bottom"/>
          </w:tcPr>
          <w:p w14:paraId="5B05D484"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double" w:sz="6" w:space="2" w:color="auto"/>
              <w:right w:val="nil"/>
            </w:tcBorders>
            <w:vAlign w:val="bottom"/>
          </w:tcPr>
          <w:p w14:paraId="09B6A8F1"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double" w:sz="6" w:space="2" w:color="auto"/>
              <w:right w:val="nil"/>
            </w:tcBorders>
            <w:vAlign w:val="bottom"/>
          </w:tcPr>
          <w:p w14:paraId="3F7BE8FD"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double" w:sz="6" w:space="2" w:color="auto"/>
              <w:right w:val="nil"/>
            </w:tcBorders>
            <w:vAlign w:val="bottom"/>
          </w:tcPr>
          <w:p w14:paraId="0FA5F7AC" w14:textId="77777777" w:rsidR="00397FEB" w:rsidRDefault="00397FEB">
            <w:pPr>
              <w:autoSpaceDE w:val="0"/>
              <w:autoSpaceDN w:val="0"/>
              <w:adjustRightInd w:val="0"/>
              <w:jc w:val="center"/>
              <w:rPr>
                <w:rFonts w:ascii="Arial" w:eastAsia="Calibri" w:hAnsi="Arial" w:cs="Arial"/>
                <w:color w:val="000000"/>
                <w:sz w:val="18"/>
                <w:szCs w:val="18"/>
                <w:lang w:val="en-US"/>
              </w:rPr>
            </w:pPr>
          </w:p>
        </w:tc>
      </w:tr>
      <w:tr w:rsidR="00397FEB" w14:paraId="72673421" w14:textId="77777777">
        <w:trPr>
          <w:trHeight w:hRule="exact" w:val="135"/>
        </w:trPr>
        <w:tc>
          <w:tcPr>
            <w:tcW w:w="2017" w:type="dxa"/>
            <w:tcBorders>
              <w:top w:val="nil"/>
              <w:left w:val="nil"/>
              <w:bottom w:val="nil"/>
              <w:right w:val="nil"/>
            </w:tcBorders>
            <w:vAlign w:val="bottom"/>
          </w:tcPr>
          <w:p w14:paraId="4869ABED"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nil"/>
              <w:right w:val="nil"/>
            </w:tcBorders>
            <w:vAlign w:val="bottom"/>
          </w:tcPr>
          <w:p w14:paraId="18F58016"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nil"/>
              <w:right w:val="nil"/>
            </w:tcBorders>
            <w:vAlign w:val="bottom"/>
          </w:tcPr>
          <w:p w14:paraId="1D3F8F6E"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nil"/>
              <w:right w:val="nil"/>
            </w:tcBorders>
            <w:vAlign w:val="bottom"/>
          </w:tcPr>
          <w:p w14:paraId="2A6E34B9"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60E954CD" w14:textId="77777777" w:rsidR="00397FEB" w:rsidRDefault="00397FEB">
            <w:pPr>
              <w:autoSpaceDE w:val="0"/>
              <w:autoSpaceDN w:val="0"/>
              <w:adjustRightInd w:val="0"/>
              <w:jc w:val="center"/>
              <w:rPr>
                <w:rFonts w:ascii="Arial" w:eastAsia="Calibri" w:hAnsi="Arial" w:cs="Arial"/>
                <w:color w:val="000000"/>
                <w:sz w:val="18"/>
                <w:szCs w:val="18"/>
                <w:lang w:val="en-US"/>
              </w:rPr>
            </w:pPr>
          </w:p>
        </w:tc>
      </w:tr>
      <w:tr w:rsidR="00397FEB" w14:paraId="3D6AADA0" w14:textId="77777777" w:rsidTr="00397FEB">
        <w:trPr>
          <w:trHeight w:val="225"/>
        </w:trPr>
        <w:tc>
          <w:tcPr>
            <w:tcW w:w="2017" w:type="dxa"/>
            <w:tcBorders>
              <w:top w:val="nil"/>
              <w:left w:val="nil"/>
              <w:bottom w:val="nil"/>
              <w:right w:val="nil"/>
            </w:tcBorders>
            <w:vAlign w:val="bottom"/>
          </w:tcPr>
          <w:p w14:paraId="7C47D942" w14:textId="77777777" w:rsidR="00397FEB" w:rsidRDefault="00397FEB">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R-squared</w:t>
            </w:r>
          </w:p>
        </w:tc>
        <w:tc>
          <w:tcPr>
            <w:tcW w:w="1103" w:type="dxa"/>
            <w:tcBorders>
              <w:top w:val="nil"/>
              <w:left w:val="nil"/>
              <w:bottom w:val="nil"/>
              <w:right w:val="nil"/>
            </w:tcBorders>
            <w:vAlign w:val="bottom"/>
          </w:tcPr>
          <w:p w14:paraId="6B66C22B"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0.426656</w:t>
            </w:r>
          </w:p>
        </w:tc>
        <w:tc>
          <w:tcPr>
            <w:tcW w:w="2415" w:type="dxa"/>
            <w:gridSpan w:val="2"/>
            <w:tcBorders>
              <w:top w:val="nil"/>
              <w:left w:val="nil"/>
              <w:bottom w:val="nil"/>
              <w:right w:val="nil"/>
            </w:tcBorders>
            <w:vAlign w:val="bottom"/>
          </w:tcPr>
          <w:p w14:paraId="6033DBF0" w14:textId="77777777" w:rsidR="00397FEB" w:rsidRDefault="00397FEB">
            <w:pPr>
              <w:autoSpaceDE w:val="0"/>
              <w:autoSpaceDN w:val="0"/>
              <w:adjustRightInd w:val="0"/>
              <w:ind w:right="10"/>
              <w:rPr>
                <w:rFonts w:ascii="Arial" w:eastAsia="Calibri" w:hAnsi="Arial" w:cs="Arial"/>
                <w:color w:val="000000"/>
                <w:sz w:val="18"/>
                <w:szCs w:val="18"/>
                <w:lang w:val="en-US"/>
              </w:rPr>
            </w:pPr>
            <w:r>
              <w:rPr>
                <w:rFonts w:ascii="Arial" w:eastAsia="Calibri" w:hAnsi="Arial" w:cs="Arial"/>
                <w:color w:val="000000"/>
                <w:sz w:val="18"/>
                <w:szCs w:val="18"/>
                <w:lang w:val="en-US"/>
              </w:rPr>
              <w:t>    Mean dependent var</w:t>
            </w:r>
          </w:p>
        </w:tc>
        <w:tc>
          <w:tcPr>
            <w:tcW w:w="997" w:type="dxa"/>
            <w:tcBorders>
              <w:top w:val="nil"/>
              <w:left w:val="nil"/>
              <w:bottom w:val="nil"/>
              <w:right w:val="nil"/>
            </w:tcBorders>
            <w:vAlign w:val="bottom"/>
          </w:tcPr>
          <w:p w14:paraId="72D3AB97"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0.001012</w:t>
            </w:r>
          </w:p>
        </w:tc>
      </w:tr>
      <w:tr w:rsidR="00397FEB" w14:paraId="13D30084" w14:textId="77777777" w:rsidTr="00397FEB">
        <w:trPr>
          <w:trHeight w:val="225"/>
        </w:trPr>
        <w:tc>
          <w:tcPr>
            <w:tcW w:w="2017" w:type="dxa"/>
            <w:tcBorders>
              <w:top w:val="nil"/>
              <w:left w:val="nil"/>
              <w:bottom w:val="nil"/>
              <w:right w:val="nil"/>
            </w:tcBorders>
            <w:vAlign w:val="bottom"/>
          </w:tcPr>
          <w:p w14:paraId="4093B103" w14:textId="77777777" w:rsidR="00397FEB" w:rsidRDefault="00397FEB">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Adjusted R-squared</w:t>
            </w:r>
          </w:p>
        </w:tc>
        <w:tc>
          <w:tcPr>
            <w:tcW w:w="1103" w:type="dxa"/>
            <w:tcBorders>
              <w:top w:val="nil"/>
              <w:left w:val="nil"/>
              <w:bottom w:val="nil"/>
              <w:right w:val="nil"/>
            </w:tcBorders>
            <w:vAlign w:val="bottom"/>
          </w:tcPr>
          <w:p w14:paraId="7CFA8A6A"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0.231044</w:t>
            </w:r>
          </w:p>
        </w:tc>
        <w:tc>
          <w:tcPr>
            <w:tcW w:w="2415" w:type="dxa"/>
            <w:gridSpan w:val="2"/>
            <w:tcBorders>
              <w:top w:val="nil"/>
              <w:left w:val="nil"/>
              <w:bottom w:val="nil"/>
              <w:right w:val="nil"/>
            </w:tcBorders>
            <w:vAlign w:val="bottom"/>
          </w:tcPr>
          <w:p w14:paraId="329D0BE8" w14:textId="77777777" w:rsidR="00397FEB" w:rsidRDefault="00397FEB">
            <w:pPr>
              <w:autoSpaceDE w:val="0"/>
              <w:autoSpaceDN w:val="0"/>
              <w:adjustRightInd w:val="0"/>
              <w:ind w:right="10"/>
              <w:rPr>
                <w:rFonts w:ascii="Arial" w:eastAsia="Calibri" w:hAnsi="Arial" w:cs="Arial"/>
                <w:color w:val="000000"/>
                <w:sz w:val="18"/>
                <w:szCs w:val="18"/>
                <w:lang w:val="en-US"/>
              </w:rPr>
            </w:pPr>
            <w:r>
              <w:rPr>
                <w:rFonts w:ascii="Arial" w:eastAsia="Calibri" w:hAnsi="Arial" w:cs="Arial"/>
                <w:color w:val="000000"/>
                <w:sz w:val="18"/>
                <w:szCs w:val="18"/>
                <w:lang w:val="en-US"/>
              </w:rPr>
              <w:t>    S.D. dependent var</w:t>
            </w:r>
          </w:p>
        </w:tc>
        <w:tc>
          <w:tcPr>
            <w:tcW w:w="997" w:type="dxa"/>
            <w:tcBorders>
              <w:top w:val="nil"/>
              <w:left w:val="nil"/>
              <w:bottom w:val="nil"/>
              <w:right w:val="nil"/>
            </w:tcBorders>
            <w:vAlign w:val="bottom"/>
          </w:tcPr>
          <w:p w14:paraId="6BCC3325"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0.000777</w:t>
            </w:r>
          </w:p>
        </w:tc>
      </w:tr>
      <w:tr w:rsidR="00397FEB" w14:paraId="351787E3" w14:textId="77777777" w:rsidTr="00397FEB">
        <w:trPr>
          <w:trHeight w:val="225"/>
        </w:trPr>
        <w:tc>
          <w:tcPr>
            <w:tcW w:w="2017" w:type="dxa"/>
            <w:tcBorders>
              <w:top w:val="nil"/>
              <w:left w:val="nil"/>
              <w:bottom w:val="nil"/>
              <w:right w:val="nil"/>
            </w:tcBorders>
            <w:vAlign w:val="bottom"/>
          </w:tcPr>
          <w:p w14:paraId="20C774FD" w14:textId="77777777" w:rsidR="00397FEB" w:rsidRDefault="00397FEB">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S.E. of regression</w:t>
            </w:r>
          </w:p>
        </w:tc>
        <w:tc>
          <w:tcPr>
            <w:tcW w:w="1103" w:type="dxa"/>
            <w:tcBorders>
              <w:top w:val="nil"/>
              <w:left w:val="nil"/>
              <w:bottom w:val="nil"/>
              <w:right w:val="nil"/>
            </w:tcBorders>
            <w:vAlign w:val="bottom"/>
          </w:tcPr>
          <w:p w14:paraId="1EDFC7C2"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0.000681</w:t>
            </w:r>
          </w:p>
        </w:tc>
        <w:tc>
          <w:tcPr>
            <w:tcW w:w="2415" w:type="dxa"/>
            <w:gridSpan w:val="2"/>
            <w:tcBorders>
              <w:top w:val="nil"/>
              <w:left w:val="nil"/>
              <w:bottom w:val="nil"/>
              <w:right w:val="nil"/>
            </w:tcBorders>
            <w:vAlign w:val="bottom"/>
          </w:tcPr>
          <w:p w14:paraId="09FF19A6" w14:textId="77777777" w:rsidR="00397FEB" w:rsidRDefault="00397FEB">
            <w:pPr>
              <w:autoSpaceDE w:val="0"/>
              <w:autoSpaceDN w:val="0"/>
              <w:adjustRightInd w:val="0"/>
              <w:ind w:right="10"/>
              <w:rPr>
                <w:rFonts w:ascii="Arial" w:eastAsia="Calibri" w:hAnsi="Arial" w:cs="Arial"/>
                <w:color w:val="000000"/>
                <w:sz w:val="18"/>
                <w:szCs w:val="18"/>
                <w:lang w:val="en-US"/>
              </w:rPr>
            </w:pPr>
            <w:r>
              <w:rPr>
                <w:rFonts w:ascii="Arial" w:eastAsia="Calibri" w:hAnsi="Arial" w:cs="Arial"/>
                <w:color w:val="000000"/>
                <w:sz w:val="18"/>
                <w:szCs w:val="18"/>
                <w:lang w:val="en-US"/>
              </w:rPr>
              <w:t>    Akaike info criterion</w:t>
            </w:r>
          </w:p>
        </w:tc>
        <w:tc>
          <w:tcPr>
            <w:tcW w:w="997" w:type="dxa"/>
            <w:tcBorders>
              <w:top w:val="nil"/>
              <w:left w:val="nil"/>
              <w:bottom w:val="nil"/>
              <w:right w:val="nil"/>
            </w:tcBorders>
            <w:vAlign w:val="bottom"/>
          </w:tcPr>
          <w:p w14:paraId="6090FBC4"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-11.52541</w:t>
            </w:r>
          </w:p>
        </w:tc>
      </w:tr>
      <w:tr w:rsidR="00397FEB" w14:paraId="06CF230B" w14:textId="77777777" w:rsidTr="00397FEB">
        <w:trPr>
          <w:trHeight w:val="225"/>
        </w:trPr>
        <w:tc>
          <w:tcPr>
            <w:tcW w:w="2017" w:type="dxa"/>
            <w:tcBorders>
              <w:top w:val="nil"/>
              <w:left w:val="nil"/>
              <w:bottom w:val="nil"/>
              <w:right w:val="nil"/>
            </w:tcBorders>
            <w:vAlign w:val="bottom"/>
          </w:tcPr>
          <w:p w14:paraId="62C4E8B4" w14:textId="77777777" w:rsidR="00397FEB" w:rsidRDefault="00397FEB">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Sum squared resid</w:t>
            </w:r>
          </w:p>
        </w:tc>
        <w:tc>
          <w:tcPr>
            <w:tcW w:w="1103" w:type="dxa"/>
            <w:tcBorders>
              <w:top w:val="nil"/>
              <w:left w:val="nil"/>
              <w:bottom w:val="nil"/>
              <w:right w:val="nil"/>
            </w:tcBorders>
            <w:vAlign w:val="bottom"/>
          </w:tcPr>
          <w:p w14:paraId="3720280B"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3.95E-05</w:t>
            </w:r>
          </w:p>
        </w:tc>
        <w:tc>
          <w:tcPr>
            <w:tcW w:w="2415" w:type="dxa"/>
            <w:gridSpan w:val="2"/>
            <w:tcBorders>
              <w:top w:val="nil"/>
              <w:left w:val="nil"/>
              <w:bottom w:val="nil"/>
              <w:right w:val="nil"/>
            </w:tcBorders>
            <w:vAlign w:val="bottom"/>
          </w:tcPr>
          <w:p w14:paraId="67AD01FD" w14:textId="77777777" w:rsidR="00397FEB" w:rsidRDefault="00397FEB">
            <w:pPr>
              <w:autoSpaceDE w:val="0"/>
              <w:autoSpaceDN w:val="0"/>
              <w:adjustRightInd w:val="0"/>
              <w:ind w:right="10"/>
              <w:rPr>
                <w:rFonts w:ascii="Arial" w:eastAsia="Calibri" w:hAnsi="Arial" w:cs="Arial"/>
                <w:color w:val="000000"/>
                <w:sz w:val="18"/>
                <w:szCs w:val="18"/>
                <w:lang w:val="en-US"/>
              </w:rPr>
            </w:pPr>
            <w:r>
              <w:rPr>
                <w:rFonts w:ascii="Arial" w:eastAsia="Calibri" w:hAnsi="Arial" w:cs="Arial"/>
                <w:color w:val="000000"/>
                <w:sz w:val="18"/>
                <w:szCs w:val="18"/>
                <w:lang w:val="en-US"/>
              </w:rPr>
              <w:t>    Schwarz criterion</w:t>
            </w:r>
          </w:p>
        </w:tc>
        <w:tc>
          <w:tcPr>
            <w:tcW w:w="997" w:type="dxa"/>
            <w:tcBorders>
              <w:top w:val="nil"/>
              <w:left w:val="nil"/>
              <w:bottom w:val="nil"/>
              <w:right w:val="nil"/>
            </w:tcBorders>
            <w:vAlign w:val="bottom"/>
          </w:tcPr>
          <w:p w14:paraId="68AE6E6C"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-10.80934</w:t>
            </w:r>
          </w:p>
        </w:tc>
      </w:tr>
      <w:tr w:rsidR="00397FEB" w14:paraId="75138B1C" w14:textId="77777777" w:rsidTr="00397FEB">
        <w:trPr>
          <w:trHeight w:val="225"/>
        </w:trPr>
        <w:tc>
          <w:tcPr>
            <w:tcW w:w="2017" w:type="dxa"/>
            <w:tcBorders>
              <w:top w:val="nil"/>
              <w:left w:val="nil"/>
              <w:bottom w:val="nil"/>
              <w:right w:val="nil"/>
            </w:tcBorders>
            <w:vAlign w:val="bottom"/>
          </w:tcPr>
          <w:p w14:paraId="53800F7F" w14:textId="77777777" w:rsidR="00397FEB" w:rsidRDefault="00397FEB">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Log likelihood</w:t>
            </w:r>
          </w:p>
        </w:tc>
        <w:tc>
          <w:tcPr>
            <w:tcW w:w="1103" w:type="dxa"/>
            <w:tcBorders>
              <w:top w:val="nil"/>
              <w:left w:val="nil"/>
              <w:bottom w:val="nil"/>
              <w:right w:val="nil"/>
            </w:tcBorders>
            <w:vAlign w:val="bottom"/>
          </w:tcPr>
          <w:p w14:paraId="72DF654F"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692.7113</w:t>
            </w:r>
          </w:p>
        </w:tc>
        <w:tc>
          <w:tcPr>
            <w:tcW w:w="2415" w:type="dxa"/>
            <w:gridSpan w:val="2"/>
            <w:tcBorders>
              <w:top w:val="nil"/>
              <w:left w:val="nil"/>
              <w:bottom w:val="nil"/>
              <w:right w:val="nil"/>
            </w:tcBorders>
            <w:vAlign w:val="bottom"/>
          </w:tcPr>
          <w:p w14:paraId="7F3E704C" w14:textId="77777777" w:rsidR="00397FEB" w:rsidRDefault="00397FEB">
            <w:pPr>
              <w:autoSpaceDE w:val="0"/>
              <w:autoSpaceDN w:val="0"/>
              <w:adjustRightInd w:val="0"/>
              <w:ind w:right="10"/>
              <w:rPr>
                <w:rFonts w:ascii="Arial" w:eastAsia="Calibri" w:hAnsi="Arial" w:cs="Arial"/>
                <w:color w:val="000000"/>
                <w:sz w:val="18"/>
                <w:szCs w:val="18"/>
                <w:lang w:val="en-US"/>
              </w:rPr>
            </w:pPr>
            <w:r>
              <w:rPr>
                <w:rFonts w:ascii="Arial" w:eastAsia="Calibri" w:hAnsi="Arial" w:cs="Arial"/>
                <w:color w:val="000000"/>
                <w:sz w:val="18"/>
                <w:szCs w:val="18"/>
                <w:lang w:val="en-US"/>
              </w:rPr>
              <w:t>    Hannan-Quinn criter.</w:t>
            </w:r>
          </w:p>
        </w:tc>
        <w:tc>
          <w:tcPr>
            <w:tcW w:w="997" w:type="dxa"/>
            <w:tcBorders>
              <w:top w:val="nil"/>
              <w:left w:val="nil"/>
              <w:bottom w:val="nil"/>
              <w:right w:val="nil"/>
            </w:tcBorders>
            <w:vAlign w:val="bottom"/>
          </w:tcPr>
          <w:p w14:paraId="1FF780C3"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-11.23477</w:t>
            </w:r>
          </w:p>
        </w:tc>
      </w:tr>
      <w:tr w:rsidR="00397FEB" w14:paraId="55C0C301" w14:textId="77777777" w:rsidTr="00397FEB">
        <w:trPr>
          <w:trHeight w:val="225"/>
        </w:trPr>
        <w:tc>
          <w:tcPr>
            <w:tcW w:w="2017" w:type="dxa"/>
            <w:tcBorders>
              <w:top w:val="nil"/>
              <w:left w:val="nil"/>
              <w:bottom w:val="nil"/>
              <w:right w:val="nil"/>
            </w:tcBorders>
            <w:vAlign w:val="bottom"/>
          </w:tcPr>
          <w:p w14:paraId="09CC9BF3" w14:textId="77777777" w:rsidR="00397FEB" w:rsidRDefault="00397FEB">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F-statistic</w:t>
            </w:r>
          </w:p>
        </w:tc>
        <w:tc>
          <w:tcPr>
            <w:tcW w:w="1103" w:type="dxa"/>
            <w:tcBorders>
              <w:top w:val="nil"/>
              <w:left w:val="nil"/>
              <w:bottom w:val="nil"/>
              <w:right w:val="nil"/>
            </w:tcBorders>
            <w:vAlign w:val="bottom"/>
          </w:tcPr>
          <w:p w14:paraId="0987669D"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2.181138</w:t>
            </w:r>
          </w:p>
        </w:tc>
        <w:tc>
          <w:tcPr>
            <w:tcW w:w="2415" w:type="dxa"/>
            <w:gridSpan w:val="2"/>
            <w:tcBorders>
              <w:top w:val="nil"/>
              <w:left w:val="nil"/>
              <w:bottom w:val="nil"/>
              <w:right w:val="nil"/>
            </w:tcBorders>
            <w:vAlign w:val="bottom"/>
          </w:tcPr>
          <w:p w14:paraId="2A784464" w14:textId="77777777" w:rsidR="00397FEB" w:rsidRDefault="00397FEB">
            <w:pPr>
              <w:autoSpaceDE w:val="0"/>
              <w:autoSpaceDN w:val="0"/>
              <w:adjustRightInd w:val="0"/>
              <w:ind w:right="10"/>
              <w:rPr>
                <w:rFonts w:ascii="Arial" w:eastAsia="Calibri" w:hAnsi="Arial" w:cs="Arial"/>
                <w:color w:val="000000"/>
                <w:sz w:val="18"/>
                <w:szCs w:val="18"/>
                <w:lang w:val="en-US"/>
              </w:rPr>
            </w:pPr>
            <w:r>
              <w:rPr>
                <w:rFonts w:ascii="Arial" w:eastAsia="Calibri" w:hAnsi="Arial" w:cs="Arial"/>
                <w:color w:val="000000"/>
                <w:sz w:val="18"/>
                <w:szCs w:val="18"/>
                <w:lang w:val="en-US"/>
              </w:rPr>
              <w:t>    Durbin-Watson stat</w:t>
            </w:r>
          </w:p>
        </w:tc>
        <w:tc>
          <w:tcPr>
            <w:tcW w:w="997" w:type="dxa"/>
            <w:tcBorders>
              <w:top w:val="nil"/>
              <w:left w:val="nil"/>
              <w:bottom w:val="nil"/>
              <w:right w:val="nil"/>
            </w:tcBorders>
            <w:vAlign w:val="bottom"/>
          </w:tcPr>
          <w:p w14:paraId="736A72BD"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2.747261</w:t>
            </w:r>
          </w:p>
        </w:tc>
      </w:tr>
      <w:tr w:rsidR="00397FEB" w14:paraId="186851B3" w14:textId="77777777">
        <w:trPr>
          <w:trHeight w:val="225"/>
        </w:trPr>
        <w:tc>
          <w:tcPr>
            <w:tcW w:w="2017" w:type="dxa"/>
            <w:tcBorders>
              <w:top w:val="nil"/>
              <w:left w:val="nil"/>
              <w:bottom w:val="nil"/>
              <w:right w:val="nil"/>
            </w:tcBorders>
            <w:vAlign w:val="bottom"/>
          </w:tcPr>
          <w:p w14:paraId="5F05F16D" w14:textId="77777777" w:rsidR="00397FEB" w:rsidRDefault="00397FEB">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Prob(F-statistic)</w:t>
            </w:r>
          </w:p>
        </w:tc>
        <w:tc>
          <w:tcPr>
            <w:tcW w:w="1103" w:type="dxa"/>
            <w:tcBorders>
              <w:top w:val="nil"/>
              <w:left w:val="nil"/>
              <w:bottom w:val="nil"/>
              <w:right w:val="nil"/>
            </w:tcBorders>
            <w:vAlign w:val="bottom"/>
          </w:tcPr>
          <w:p w14:paraId="020BCA4D"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0.003030</w:t>
            </w:r>
          </w:p>
        </w:tc>
        <w:tc>
          <w:tcPr>
            <w:tcW w:w="1207" w:type="dxa"/>
            <w:tcBorders>
              <w:top w:val="nil"/>
              <w:left w:val="nil"/>
              <w:bottom w:val="nil"/>
              <w:right w:val="nil"/>
            </w:tcBorders>
            <w:vAlign w:val="bottom"/>
          </w:tcPr>
          <w:p w14:paraId="195CAE70" w14:textId="77777777" w:rsidR="00397FEB" w:rsidRDefault="00397FEB">
            <w:pPr>
              <w:autoSpaceDE w:val="0"/>
              <w:autoSpaceDN w:val="0"/>
              <w:adjustRightInd w:val="0"/>
              <w:ind w:right="10"/>
              <w:jc w:val="center"/>
              <w:rPr>
                <w:rFonts w:ascii="Arial" w:eastAsia="Calibri" w:hAnsi="Arial" w:cs="Arial"/>
                <w:color w:val="000000"/>
                <w:sz w:val="18"/>
                <w:szCs w:val="18"/>
                <w:lang w:val="en-US"/>
              </w:rPr>
            </w:pPr>
          </w:p>
        </w:tc>
        <w:tc>
          <w:tcPr>
            <w:tcW w:w="1208" w:type="dxa"/>
            <w:tcBorders>
              <w:top w:val="nil"/>
              <w:left w:val="nil"/>
              <w:bottom w:val="nil"/>
              <w:right w:val="nil"/>
            </w:tcBorders>
            <w:vAlign w:val="bottom"/>
          </w:tcPr>
          <w:p w14:paraId="139CB697" w14:textId="77777777" w:rsidR="00397FEB" w:rsidRDefault="00397FEB">
            <w:pPr>
              <w:autoSpaceDE w:val="0"/>
              <w:autoSpaceDN w:val="0"/>
              <w:adjustRightInd w:val="0"/>
              <w:ind w:right="1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7E15764D" w14:textId="77777777" w:rsidR="00397FEB" w:rsidRDefault="00397FEB">
            <w:pPr>
              <w:autoSpaceDE w:val="0"/>
              <w:autoSpaceDN w:val="0"/>
              <w:adjustRightInd w:val="0"/>
              <w:ind w:right="10"/>
              <w:jc w:val="center"/>
              <w:rPr>
                <w:rFonts w:ascii="Arial" w:eastAsia="Calibri" w:hAnsi="Arial" w:cs="Arial"/>
                <w:color w:val="000000"/>
                <w:sz w:val="18"/>
                <w:szCs w:val="18"/>
                <w:lang w:val="en-US"/>
              </w:rPr>
            </w:pPr>
          </w:p>
        </w:tc>
      </w:tr>
      <w:tr w:rsidR="00397FEB" w14:paraId="5F01C360" w14:textId="77777777">
        <w:trPr>
          <w:trHeight w:hRule="exact" w:val="90"/>
        </w:trPr>
        <w:tc>
          <w:tcPr>
            <w:tcW w:w="2017" w:type="dxa"/>
            <w:tcBorders>
              <w:top w:val="nil"/>
              <w:left w:val="nil"/>
              <w:bottom w:val="double" w:sz="6" w:space="0" w:color="auto"/>
              <w:right w:val="nil"/>
            </w:tcBorders>
            <w:vAlign w:val="bottom"/>
          </w:tcPr>
          <w:p w14:paraId="7512FEE4"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double" w:sz="6" w:space="0" w:color="auto"/>
              <w:right w:val="nil"/>
            </w:tcBorders>
            <w:vAlign w:val="bottom"/>
          </w:tcPr>
          <w:p w14:paraId="74C959E0"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double" w:sz="6" w:space="0" w:color="auto"/>
              <w:right w:val="nil"/>
            </w:tcBorders>
            <w:vAlign w:val="bottom"/>
          </w:tcPr>
          <w:p w14:paraId="6B89D9B0"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double" w:sz="6" w:space="0" w:color="auto"/>
              <w:right w:val="nil"/>
            </w:tcBorders>
            <w:vAlign w:val="bottom"/>
          </w:tcPr>
          <w:p w14:paraId="227123C2"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double" w:sz="6" w:space="0" w:color="auto"/>
              <w:right w:val="nil"/>
            </w:tcBorders>
            <w:vAlign w:val="bottom"/>
          </w:tcPr>
          <w:p w14:paraId="697595D4" w14:textId="77777777" w:rsidR="00397FEB" w:rsidRDefault="00397FEB">
            <w:pPr>
              <w:autoSpaceDE w:val="0"/>
              <w:autoSpaceDN w:val="0"/>
              <w:adjustRightInd w:val="0"/>
              <w:jc w:val="center"/>
              <w:rPr>
                <w:rFonts w:ascii="Arial" w:eastAsia="Calibri" w:hAnsi="Arial" w:cs="Arial"/>
                <w:color w:val="000000"/>
                <w:sz w:val="18"/>
                <w:szCs w:val="18"/>
                <w:lang w:val="en-US"/>
              </w:rPr>
            </w:pPr>
          </w:p>
        </w:tc>
      </w:tr>
      <w:tr w:rsidR="00397FEB" w14:paraId="2876FBE5" w14:textId="77777777">
        <w:trPr>
          <w:trHeight w:hRule="exact" w:val="135"/>
        </w:trPr>
        <w:tc>
          <w:tcPr>
            <w:tcW w:w="2017" w:type="dxa"/>
            <w:tcBorders>
              <w:top w:val="nil"/>
              <w:left w:val="nil"/>
              <w:bottom w:val="nil"/>
              <w:right w:val="nil"/>
            </w:tcBorders>
            <w:vAlign w:val="bottom"/>
          </w:tcPr>
          <w:p w14:paraId="61B12026"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nil"/>
              <w:right w:val="nil"/>
            </w:tcBorders>
            <w:vAlign w:val="bottom"/>
          </w:tcPr>
          <w:p w14:paraId="632B4FAF"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nil"/>
              <w:right w:val="nil"/>
            </w:tcBorders>
            <w:vAlign w:val="bottom"/>
          </w:tcPr>
          <w:p w14:paraId="0F9CCC69"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nil"/>
              <w:right w:val="nil"/>
            </w:tcBorders>
            <w:vAlign w:val="bottom"/>
          </w:tcPr>
          <w:p w14:paraId="0D5A97D6"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677FAF5A" w14:textId="77777777" w:rsidR="00397FEB" w:rsidRDefault="00397FEB">
            <w:pPr>
              <w:autoSpaceDE w:val="0"/>
              <w:autoSpaceDN w:val="0"/>
              <w:adjustRightInd w:val="0"/>
              <w:jc w:val="center"/>
              <w:rPr>
                <w:rFonts w:ascii="Arial" w:eastAsia="Calibri" w:hAnsi="Arial" w:cs="Arial"/>
                <w:color w:val="000000"/>
                <w:sz w:val="18"/>
                <w:szCs w:val="18"/>
                <w:lang w:val="en-US"/>
              </w:rPr>
            </w:pPr>
          </w:p>
        </w:tc>
      </w:tr>
    </w:tbl>
    <w:p w14:paraId="1DE76EC0" w14:textId="77777777" w:rsidR="00516B24" w:rsidRDefault="00516B24" w:rsidP="007F4C3F">
      <w:pPr>
        <w:spacing w:line="480" w:lineRule="auto"/>
        <w:rPr>
          <w:b/>
        </w:rPr>
      </w:pPr>
    </w:p>
    <w:p w14:paraId="00739205" w14:textId="24192986" w:rsidR="007F4C3F" w:rsidRPr="007F4C3F" w:rsidRDefault="00397FEB" w:rsidP="007F4C3F">
      <w:pPr>
        <w:spacing w:line="480" w:lineRule="auto"/>
        <w:rPr>
          <w:b/>
        </w:rPr>
      </w:pPr>
      <w:r>
        <w:rPr>
          <w:b/>
        </w:rPr>
        <w:t>Lampiran 1</w:t>
      </w:r>
      <w:r w:rsidR="00922A63">
        <w:rPr>
          <w:b/>
        </w:rPr>
        <w:t>3</w:t>
      </w:r>
      <w:r>
        <w:rPr>
          <w:b/>
        </w:rPr>
        <w:t>: Uji Heteroskedastisitas Regresi 2</w:t>
      </w: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7F4C3F" w14:paraId="082AFF6A" w14:textId="77777777" w:rsidTr="007F4C3F">
        <w:trPr>
          <w:trHeight w:val="225"/>
        </w:trPr>
        <w:tc>
          <w:tcPr>
            <w:tcW w:w="4327" w:type="dxa"/>
            <w:gridSpan w:val="3"/>
            <w:tcBorders>
              <w:top w:val="nil"/>
              <w:left w:val="nil"/>
              <w:bottom w:val="nil"/>
              <w:right w:val="nil"/>
            </w:tcBorders>
            <w:vAlign w:val="bottom"/>
          </w:tcPr>
          <w:p w14:paraId="6CB57DF7" w14:textId="77777777" w:rsidR="007F4C3F" w:rsidRDefault="007F4C3F">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Dependent Variable: RESABS</w:t>
            </w:r>
          </w:p>
        </w:tc>
        <w:tc>
          <w:tcPr>
            <w:tcW w:w="1208" w:type="dxa"/>
            <w:tcBorders>
              <w:top w:val="nil"/>
              <w:left w:val="nil"/>
              <w:bottom w:val="nil"/>
              <w:right w:val="nil"/>
            </w:tcBorders>
            <w:vAlign w:val="bottom"/>
          </w:tcPr>
          <w:p w14:paraId="27D8A3D9"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3D12754E" w14:textId="77777777" w:rsidR="007F4C3F" w:rsidRDefault="007F4C3F">
            <w:pPr>
              <w:autoSpaceDE w:val="0"/>
              <w:autoSpaceDN w:val="0"/>
              <w:adjustRightInd w:val="0"/>
              <w:jc w:val="center"/>
              <w:rPr>
                <w:rFonts w:ascii="Arial" w:eastAsia="Calibri" w:hAnsi="Arial" w:cs="Arial"/>
                <w:color w:val="000000"/>
                <w:sz w:val="18"/>
                <w:szCs w:val="18"/>
                <w:lang w:val="en-US"/>
              </w:rPr>
            </w:pPr>
          </w:p>
        </w:tc>
      </w:tr>
      <w:tr w:rsidR="007F4C3F" w14:paraId="1FC89722" w14:textId="77777777" w:rsidTr="007F4C3F">
        <w:trPr>
          <w:trHeight w:val="225"/>
        </w:trPr>
        <w:tc>
          <w:tcPr>
            <w:tcW w:w="6532" w:type="dxa"/>
            <w:gridSpan w:val="5"/>
            <w:tcBorders>
              <w:top w:val="nil"/>
              <w:left w:val="nil"/>
              <w:bottom w:val="nil"/>
              <w:right w:val="nil"/>
            </w:tcBorders>
            <w:vAlign w:val="bottom"/>
          </w:tcPr>
          <w:p w14:paraId="74954352" w14:textId="77777777" w:rsidR="007F4C3F" w:rsidRDefault="007F4C3F">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Method: Panel EGLS (Cross-section random effects)</w:t>
            </w:r>
          </w:p>
        </w:tc>
      </w:tr>
      <w:tr w:rsidR="007F4C3F" w14:paraId="457EB367" w14:textId="77777777" w:rsidTr="007F4C3F">
        <w:trPr>
          <w:trHeight w:val="225"/>
        </w:trPr>
        <w:tc>
          <w:tcPr>
            <w:tcW w:w="4327" w:type="dxa"/>
            <w:gridSpan w:val="3"/>
            <w:tcBorders>
              <w:top w:val="nil"/>
              <w:left w:val="nil"/>
              <w:bottom w:val="nil"/>
              <w:right w:val="nil"/>
            </w:tcBorders>
            <w:vAlign w:val="bottom"/>
          </w:tcPr>
          <w:p w14:paraId="6D5AC1F3" w14:textId="77777777" w:rsidR="007F4C3F" w:rsidRDefault="007F4C3F">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Date: 06/04/21   Time: 21:46</w:t>
            </w:r>
          </w:p>
        </w:tc>
        <w:tc>
          <w:tcPr>
            <w:tcW w:w="1208" w:type="dxa"/>
            <w:tcBorders>
              <w:top w:val="nil"/>
              <w:left w:val="nil"/>
              <w:bottom w:val="nil"/>
              <w:right w:val="nil"/>
            </w:tcBorders>
            <w:vAlign w:val="bottom"/>
          </w:tcPr>
          <w:p w14:paraId="65ED8724"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6466595A" w14:textId="77777777" w:rsidR="007F4C3F" w:rsidRDefault="007F4C3F">
            <w:pPr>
              <w:autoSpaceDE w:val="0"/>
              <w:autoSpaceDN w:val="0"/>
              <w:adjustRightInd w:val="0"/>
              <w:jc w:val="center"/>
              <w:rPr>
                <w:rFonts w:ascii="Arial" w:eastAsia="Calibri" w:hAnsi="Arial" w:cs="Arial"/>
                <w:color w:val="000000"/>
                <w:sz w:val="18"/>
                <w:szCs w:val="18"/>
                <w:lang w:val="en-US"/>
              </w:rPr>
            </w:pPr>
          </w:p>
        </w:tc>
      </w:tr>
      <w:tr w:rsidR="007F4C3F" w14:paraId="2640E8D8" w14:textId="77777777" w:rsidTr="007F4C3F">
        <w:trPr>
          <w:trHeight w:val="225"/>
        </w:trPr>
        <w:tc>
          <w:tcPr>
            <w:tcW w:w="4327" w:type="dxa"/>
            <w:gridSpan w:val="3"/>
            <w:tcBorders>
              <w:top w:val="nil"/>
              <w:left w:val="nil"/>
              <w:bottom w:val="nil"/>
              <w:right w:val="nil"/>
            </w:tcBorders>
            <w:vAlign w:val="bottom"/>
          </w:tcPr>
          <w:p w14:paraId="28B54ADD" w14:textId="77777777" w:rsidR="007F4C3F" w:rsidRDefault="007F4C3F">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Sample: 2019 2020</w:t>
            </w:r>
          </w:p>
        </w:tc>
        <w:tc>
          <w:tcPr>
            <w:tcW w:w="1208" w:type="dxa"/>
            <w:tcBorders>
              <w:top w:val="nil"/>
              <w:left w:val="nil"/>
              <w:bottom w:val="nil"/>
              <w:right w:val="nil"/>
            </w:tcBorders>
            <w:vAlign w:val="bottom"/>
          </w:tcPr>
          <w:p w14:paraId="195ACE4B"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4BA8D003" w14:textId="77777777" w:rsidR="007F4C3F" w:rsidRDefault="007F4C3F">
            <w:pPr>
              <w:autoSpaceDE w:val="0"/>
              <w:autoSpaceDN w:val="0"/>
              <w:adjustRightInd w:val="0"/>
              <w:jc w:val="center"/>
              <w:rPr>
                <w:rFonts w:ascii="Arial" w:eastAsia="Calibri" w:hAnsi="Arial" w:cs="Arial"/>
                <w:color w:val="000000"/>
                <w:sz w:val="18"/>
                <w:szCs w:val="18"/>
                <w:lang w:val="en-US"/>
              </w:rPr>
            </w:pPr>
          </w:p>
        </w:tc>
      </w:tr>
      <w:tr w:rsidR="007F4C3F" w14:paraId="7D33541E" w14:textId="77777777" w:rsidTr="007F4C3F">
        <w:trPr>
          <w:trHeight w:val="225"/>
        </w:trPr>
        <w:tc>
          <w:tcPr>
            <w:tcW w:w="4327" w:type="dxa"/>
            <w:gridSpan w:val="3"/>
            <w:tcBorders>
              <w:top w:val="nil"/>
              <w:left w:val="nil"/>
              <w:bottom w:val="nil"/>
              <w:right w:val="nil"/>
            </w:tcBorders>
            <w:vAlign w:val="bottom"/>
          </w:tcPr>
          <w:p w14:paraId="23317392" w14:textId="77777777" w:rsidR="007F4C3F" w:rsidRDefault="007F4C3F">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Periods included: 2</w:t>
            </w:r>
          </w:p>
        </w:tc>
        <w:tc>
          <w:tcPr>
            <w:tcW w:w="1208" w:type="dxa"/>
            <w:tcBorders>
              <w:top w:val="nil"/>
              <w:left w:val="nil"/>
              <w:bottom w:val="nil"/>
              <w:right w:val="nil"/>
            </w:tcBorders>
            <w:vAlign w:val="bottom"/>
          </w:tcPr>
          <w:p w14:paraId="76D232AB"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78EED376" w14:textId="77777777" w:rsidR="007F4C3F" w:rsidRDefault="007F4C3F">
            <w:pPr>
              <w:autoSpaceDE w:val="0"/>
              <w:autoSpaceDN w:val="0"/>
              <w:adjustRightInd w:val="0"/>
              <w:jc w:val="center"/>
              <w:rPr>
                <w:rFonts w:ascii="Arial" w:eastAsia="Calibri" w:hAnsi="Arial" w:cs="Arial"/>
                <w:color w:val="000000"/>
                <w:sz w:val="18"/>
                <w:szCs w:val="18"/>
                <w:lang w:val="en-US"/>
              </w:rPr>
            </w:pPr>
          </w:p>
        </w:tc>
      </w:tr>
      <w:tr w:rsidR="007F4C3F" w14:paraId="7A0AA642" w14:textId="77777777" w:rsidTr="007F4C3F">
        <w:trPr>
          <w:trHeight w:val="225"/>
        </w:trPr>
        <w:tc>
          <w:tcPr>
            <w:tcW w:w="4327" w:type="dxa"/>
            <w:gridSpan w:val="3"/>
            <w:tcBorders>
              <w:top w:val="nil"/>
              <w:left w:val="nil"/>
              <w:bottom w:val="nil"/>
              <w:right w:val="nil"/>
            </w:tcBorders>
            <w:vAlign w:val="bottom"/>
          </w:tcPr>
          <w:p w14:paraId="352F05A6" w14:textId="77777777" w:rsidR="007F4C3F" w:rsidRDefault="007F4C3F">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Cross-sections included: 23</w:t>
            </w:r>
          </w:p>
        </w:tc>
        <w:tc>
          <w:tcPr>
            <w:tcW w:w="1208" w:type="dxa"/>
            <w:tcBorders>
              <w:top w:val="nil"/>
              <w:left w:val="nil"/>
              <w:bottom w:val="nil"/>
              <w:right w:val="nil"/>
            </w:tcBorders>
            <w:vAlign w:val="bottom"/>
          </w:tcPr>
          <w:p w14:paraId="3F5BABE5"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3ADE37AC" w14:textId="77777777" w:rsidR="007F4C3F" w:rsidRDefault="007F4C3F">
            <w:pPr>
              <w:autoSpaceDE w:val="0"/>
              <w:autoSpaceDN w:val="0"/>
              <w:adjustRightInd w:val="0"/>
              <w:jc w:val="center"/>
              <w:rPr>
                <w:rFonts w:ascii="Arial" w:eastAsia="Calibri" w:hAnsi="Arial" w:cs="Arial"/>
                <w:color w:val="000000"/>
                <w:sz w:val="18"/>
                <w:szCs w:val="18"/>
                <w:lang w:val="en-US"/>
              </w:rPr>
            </w:pPr>
          </w:p>
        </w:tc>
      </w:tr>
      <w:tr w:rsidR="007F4C3F" w14:paraId="3D0439E7" w14:textId="77777777" w:rsidTr="007F4C3F">
        <w:trPr>
          <w:trHeight w:val="225"/>
        </w:trPr>
        <w:tc>
          <w:tcPr>
            <w:tcW w:w="5535" w:type="dxa"/>
            <w:gridSpan w:val="4"/>
            <w:tcBorders>
              <w:top w:val="nil"/>
              <w:left w:val="nil"/>
              <w:bottom w:val="nil"/>
              <w:right w:val="nil"/>
            </w:tcBorders>
            <w:vAlign w:val="bottom"/>
          </w:tcPr>
          <w:p w14:paraId="05993DF2" w14:textId="77777777" w:rsidR="007F4C3F" w:rsidRDefault="007F4C3F">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Total panel (unbalanced) observations: 45</w:t>
            </w:r>
          </w:p>
        </w:tc>
        <w:tc>
          <w:tcPr>
            <w:tcW w:w="997" w:type="dxa"/>
            <w:tcBorders>
              <w:top w:val="nil"/>
              <w:left w:val="nil"/>
              <w:bottom w:val="nil"/>
              <w:right w:val="nil"/>
            </w:tcBorders>
            <w:vAlign w:val="bottom"/>
          </w:tcPr>
          <w:p w14:paraId="12FADD30" w14:textId="77777777" w:rsidR="007F4C3F" w:rsidRDefault="007F4C3F">
            <w:pPr>
              <w:autoSpaceDE w:val="0"/>
              <w:autoSpaceDN w:val="0"/>
              <w:adjustRightInd w:val="0"/>
              <w:jc w:val="center"/>
              <w:rPr>
                <w:rFonts w:ascii="Arial" w:eastAsia="Calibri" w:hAnsi="Arial" w:cs="Arial"/>
                <w:color w:val="000000"/>
                <w:sz w:val="18"/>
                <w:szCs w:val="18"/>
                <w:lang w:val="en-US"/>
              </w:rPr>
            </w:pPr>
          </w:p>
        </w:tc>
      </w:tr>
      <w:tr w:rsidR="007F4C3F" w14:paraId="4613BCCF" w14:textId="77777777" w:rsidTr="007F4C3F">
        <w:trPr>
          <w:trHeight w:val="225"/>
        </w:trPr>
        <w:tc>
          <w:tcPr>
            <w:tcW w:w="6532" w:type="dxa"/>
            <w:gridSpan w:val="5"/>
            <w:tcBorders>
              <w:top w:val="nil"/>
              <w:left w:val="nil"/>
              <w:bottom w:val="nil"/>
              <w:right w:val="nil"/>
            </w:tcBorders>
            <w:vAlign w:val="bottom"/>
          </w:tcPr>
          <w:p w14:paraId="662E26FC" w14:textId="77777777" w:rsidR="007F4C3F" w:rsidRDefault="007F4C3F">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Swamy and Arora estimator of component variances</w:t>
            </w:r>
          </w:p>
        </w:tc>
      </w:tr>
      <w:tr w:rsidR="007F4C3F" w14:paraId="4E392C2A" w14:textId="77777777">
        <w:trPr>
          <w:trHeight w:hRule="exact" w:val="90"/>
        </w:trPr>
        <w:tc>
          <w:tcPr>
            <w:tcW w:w="2017" w:type="dxa"/>
            <w:tcBorders>
              <w:top w:val="nil"/>
              <w:left w:val="nil"/>
              <w:bottom w:val="double" w:sz="6" w:space="2" w:color="auto"/>
              <w:right w:val="nil"/>
            </w:tcBorders>
            <w:vAlign w:val="bottom"/>
          </w:tcPr>
          <w:p w14:paraId="7E3F3B4B"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double" w:sz="6" w:space="2" w:color="auto"/>
              <w:right w:val="nil"/>
            </w:tcBorders>
            <w:vAlign w:val="bottom"/>
          </w:tcPr>
          <w:p w14:paraId="5AD2B43D"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double" w:sz="6" w:space="2" w:color="auto"/>
              <w:right w:val="nil"/>
            </w:tcBorders>
            <w:vAlign w:val="bottom"/>
          </w:tcPr>
          <w:p w14:paraId="60597C13"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double" w:sz="6" w:space="2" w:color="auto"/>
              <w:right w:val="nil"/>
            </w:tcBorders>
            <w:vAlign w:val="bottom"/>
          </w:tcPr>
          <w:p w14:paraId="63F9BEAA"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double" w:sz="6" w:space="2" w:color="auto"/>
              <w:right w:val="nil"/>
            </w:tcBorders>
            <w:vAlign w:val="bottom"/>
          </w:tcPr>
          <w:p w14:paraId="7F1470D2" w14:textId="77777777" w:rsidR="007F4C3F" w:rsidRDefault="007F4C3F">
            <w:pPr>
              <w:autoSpaceDE w:val="0"/>
              <w:autoSpaceDN w:val="0"/>
              <w:adjustRightInd w:val="0"/>
              <w:jc w:val="center"/>
              <w:rPr>
                <w:rFonts w:ascii="Arial" w:eastAsia="Calibri" w:hAnsi="Arial" w:cs="Arial"/>
                <w:color w:val="000000"/>
                <w:sz w:val="18"/>
                <w:szCs w:val="18"/>
                <w:lang w:val="en-US"/>
              </w:rPr>
            </w:pPr>
          </w:p>
        </w:tc>
      </w:tr>
      <w:tr w:rsidR="007F4C3F" w14:paraId="7F31006B" w14:textId="77777777">
        <w:trPr>
          <w:trHeight w:hRule="exact" w:val="135"/>
        </w:trPr>
        <w:tc>
          <w:tcPr>
            <w:tcW w:w="2017" w:type="dxa"/>
            <w:tcBorders>
              <w:top w:val="nil"/>
              <w:left w:val="nil"/>
              <w:bottom w:val="nil"/>
              <w:right w:val="nil"/>
            </w:tcBorders>
            <w:vAlign w:val="bottom"/>
          </w:tcPr>
          <w:p w14:paraId="0260151D"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nil"/>
              <w:right w:val="nil"/>
            </w:tcBorders>
            <w:vAlign w:val="bottom"/>
          </w:tcPr>
          <w:p w14:paraId="3B16A272"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nil"/>
              <w:right w:val="nil"/>
            </w:tcBorders>
            <w:vAlign w:val="bottom"/>
          </w:tcPr>
          <w:p w14:paraId="6E62CFFF"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nil"/>
              <w:right w:val="nil"/>
            </w:tcBorders>
            <w:vAlign w:val="bottom"/>
          </w:tcPr>
          <w:p w14:paraId="5FD25FA6"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24AC4071" w14:textId="77777777" w:rsidR="007F4C3F" w:rsidRDefault="007F4C3F">
            <w:pPr>
              <w:autoSpaceDE w:val="0"/>
              <w:autoSpaceDN w:val="0"/>
              <w:adjustRightInd w:val="0"/>
              <w:jc w:val="center"/>
              <w:rPr>
                <w:rFonts w:ascii="Arial" w:eastAsia="Calibri" w:hAnsi="Arial" w:cs="Arial"/>
                <w:color w:val="000000"/>
                <w:sz w:val="18"/>
                <w:szCs w:val="18"/>
                <w:lang w:val="en-US"/>
              </w:rPr>
            </w:pPr>
          </w:p>
        </w:tc>
      </w:tr>
      <w:tr w:rsidR="007F4C3F" w14:paraId="6FC22C6D" w14:textId="77777777">
        <w:trPr>
          <w:trHeight w:val="225"/>
        </w:trPr>
        <w:tc>
          <w:tcPr>
            <w:tcW w:w="2017" w:type="dxa"/>
            <w:tcBorders>
              <w:top w:val="nil"/>
              <w:left w:val="nil"/>
              <w:bottom w:val="nil"/>
              <w:right w:val="nil"/>
            </w:tcBorders>
            <w:vAlign w:val="bottom"/>
          </w:tcPr>
          <w:p w14:paraId="15EA131E" w14:textId="77777777" w:rsidR="007F4C3F" w:rsidRDefault="007F4C3F">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Variable</w:t>
            </w:r>
          </w:p>
        </w:tc>
        <w:tc>
          <w:tcPr>
            <w:tcW w:w="1103" w:type="dxa"/>
            <w:tcBorders>
              <w:top w:val="nil"/>
              <w:left w:val="nil"/>
              <w:bottom w:val="nil"/>
              <w:right w:val="nil"/>
            </w:tcBorders>
            <w:vAlign w:val="bottom"/>
          </w:tcPr>
          <w:p w14:paraId="4FEC1E52"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Coefficient</w:t>
            </w:r>
          </w:p>
        </w:tc>
        <w:tc>
          <w:tcPr>
            <w:tcW w:w="1207" w:type="dxa"/>
            <w:tcBorders>
              <w:top w:val="nil"/>
              <w:left w:val="nil"/>
              <w:bottom w:val="nil"/>
              <w:right w:val="nil"/>
            </w:tcBorders>
            <w:vAlign w:val="bottom"/>
          </w:tcPr>
          <w:p w14:paraId="30540103"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Std. Error</w:t>
            </w:r>
          </w:p>
        </w:tc>
        <w:tc>
          <w:tcPr>
            <w:tcW w:w="1208" w:type="dxa"/>
            <w:tcBorders>
              <w:top w:val="nil"/>
              <w:left w:val="nil"/>
              <w:bottom w:val="nil"/>
              <w:right w:val="nil"/>
            </w:tcBorders>
            <w:vAlign w:val="bottom"/>
          </w:tcPr>
          <w:p w14:paraId="21B7A609"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t-Statistic</w:t>
            </w:r>
          </w:p>
        </w:tc>
        <w:tc>
          <w:tcPr>
            <w:tcW w:w="997" w:type="dxa"/>
            <w:tcBorders>
              <w:top w:val="nil"/>
              <w:left w:val="nil"/>
              <w:bottom w:val="nil"/>
              <w:right w:val="nil"/>
            </w:tcBorders>
            <w:vAlign w:val="bottom"/>
          </w:tcPr>
          <w:p w14:paraId="1D6967DC"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Prob.  </w:t>
            </w:r>
          </w:p>
        </w:tc>
      </w:tr>
      <w:tr w:rsidR="007F4C3F" w14:paraId="0CCCC59F" w14:textId="77777777">
        <w:trPr>
          <w:trHeight w:hRule="exact" w:val="90"/>
        </w:trPr>
        <w:tc>
          <w:tcPr>
            <w:tcW w:w="2017" w:type="dxa"/>
            <w:tcBorders>
              <w:top w:val="nil"/>
              <w:left w:val="nil"/>
              <w:bottom w:val="double" w:sz="6" w:space="2" w:color="auto"/>
              <w:right w:val="nil"/>
            </w:tcBorders>
            <w:vAlign w:val="bottom"/>
          </w:tcPr>
          <w:p w14:paraId="072F32B5"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double" w:sz="6" w:space="2" w:color="auto"/>
              <w:right w:val="nil"/>
            </w:tcBorders>
            <w:vAlign w:val="bottom"/>
          </w:tcPr>
          <w:p w14:paraId="38B90CD1"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double" w:sz="6" w:space="2" w:color="auto"/>
              <w:right w:val="nil"/>
            </w:tcBorders>
            <w:vAlign w:val="bottom"/>
          </w:tcPr>
          <w:p w14:paraId="2E2D7735"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double" w:sz="6" w:space="2" w:color="auto"/>
              <w:right w:val="nil"/>
            </w:tcBorders>
            <w:vAlign w:val="bottom"/>
          </w:tcPr>
          <w:p w14:paraId="2142F875"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double" w:sz="6" w:space="2" w:color="auto"/>
              <w:right w:val="nil"/>
            </w:tcBorders>
            <w:vAlign w:val="bottom"/>
          </w:tcPr>
          <w:p w14:paraId="21426FEE" w14:textId="77777777" w:rsidR="007F4C3F" w:rsidRDefault="007F4C3F">
            <w:pPr>
              <w:autoSpaceDE w:val="0"/>
              <w:autoSpaceDN w:val="0"/>
              <w:adjustRightInd w:val="0"/>
              <w:jc w:val="center"/>
              <w:rPr>
                <w:rFonts w:ascii="Arial" w:eastAsia="Calibri" w:hAnsi="Arial" w:cs="Arial"/>
                <w:color w:val="000000"/>
                <w:sz w:val="18"/>
                <w:szCs w:val="18"/>
                <w:lang w:val="en-US"/>
              </w:rPr>
            </w:pPr>
          </w:p>
        </w:tc>
      </w:tr>
      <w:tr w:rsidR="007F4C3F" w14:paraId="1AA27A51" w14:textId="77777777">
        <w:trPr>
          <w:trHeight w:hRule="exact" w:val="135"/>
        </w:trPr>
        <w:tc>
          <w:tcPr>
            <w:tcW w:w="2017" w:type="dxa"/>
            <w:tcBorders>
              <w:top w:val="nil"/>
              <w:left w:val="nil"/>
              <w:bottom w:val="nil"/>
              <w:right w:val="nil"/>
            </w:tcBorders>
            <w:vAlign w:val="bottom"/>
          </w:tcPr>
          <w:p w14:paraId="26C6152B"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nil"/>
              <w:right w:val="nil"/>
            </w:tcBorders>
            <w:vAlign w:val="bottom"/>
          </w:tcPr>
          <w:p w14:paraId="1826D323"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nil"/>
              <w:right w:val="nil"/>
            </w:tcBorders>
            <w:vAlign w:val="bottom"/>
          </w:tcPr>
          <w:p w14:paraId="247EA841"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nil"/>
              <w:right w:val="nil"/>
            </w:tcBorders>
            <w:vAlign w:val="bottom"/>
          </w:tcPr>
          <w:p w14:paraId="2A09847B"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4A2C255F" w14:textId="77777777" w:rsidR="007F4C3F" w:rsidRDefault="007F4C3F">
            <w:pPr>
              <w:autoSpaceDE w:val="0"/>
              <w:autoSpaceDN w:val="0"/>
              <w:adjustRightInd w:val="0"/>
              <w:jc w:val="center"/>
              <w:rPr>
                <w:rFonts w:ascii="Arial" w:eastAsia="Calibri" w:hAnsi="Arial" w:cs="Arial"/>
                <w:color w:val="000000"/>
                <w:sz w:val="18"/>
                <w:szCs w:val="18"/>
                <w:lang w:val="en-US"/>
              </w:rPr>
            </w:pPr>
          </w:p>
        </w:tc>
      </w:tr>
      <w:tr w:rsidR="007F4C3F" w14:paraId="3552C529" w14:textId="77777777">
        <w:trPr>
          <w:trHeight w:val="225"/>
        </w:trPr>
        <w:tc>
          <w:tcPr>
            <w:tcW w:w="2017" w:type="dxa"/>
            <w:tcBorders>
              <w:top w:val="nil"/>
              <w:left w:val="nil"/>
              <w:bottom w:val="nil"/>
              <w:right w:val="nil"/>
            </w:tcBorders>
            <w:vAlign w:val="bottom"/>
          </w:tcPr>
          <w:p w14:paraId="663B2FDE" w14:textId="77777777" w:rsidR="007F4C3F" w:rsidRDefault="007F4C3F">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C</w:t>
            </w:r>
          </w:p>
        </w:tc>
        <w:tc>
          <w:tcPr>
            <w:tcW w:w="1103" w:type="dxa"/>
            <w:tcBorders>
              <w:top w:val="nil"/>
              <w:left w:val="nil"/>
              <w:bottom w:val="nil"/>
              <w:right w:val="nil"/>
            </w:tcBorders>
            <w:vAlign w:val="bottom"/>
          </w:tcPr>
          <w:p w14:paraId="07A84B91"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0.002392</w:t>
            </w:r>
          </w:p>
        </w:tc>
        <w:tc>
          <w:tcPr>
            <w:tcW w:w="1207" w:type="dxa"/>
            <w:tcBorders>
              <w:top w:val="nil"/>
              <w:left w:val="nil"/>
              <w:bottom w:val="nil"/>
              <w:right w:val="nil"/>
            </w:tcBorders>
            <w:vAlign w:val="bottom"/>
          </w:tcPr>
          <w:p w14:paraId="5E67AD13"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0.003947</w:t>
            </w:r>
          </w:p>
        </w:tc>
        <w:tc>
          <w:tcPr>
            <w:tcW w:w="1208" w:type="dxa"/>
            <w:tcBorders>
              <w:top w:val="nil"/>
              <w:left w:val="nil"/>
              <w:bottom w:val="nil"/>
              <w:right w:val="nil"/>
            </w:tcBorders>
            <w:vAlign w:val="bottom"/>
          </w:tcPr>
          <w:p w14:paraId="4A67A2F8"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0.605974</w:t>
            </w:r>
          </w:p>
        </w:tc>
        <w:tc>
          <w:tcPr>
            <w:tcW w:w="997" w:type="dxa"/>
            <w:tcBorders>
              <w:top w:val="nil"/>
              <w:left w:val="nil"/>
              <w:bottom w:val="nil"/>
              <w:right w:val="nil"/>
            </w:tcBorders>
            <w:vAlign w:val="bottom"/>
          </w:tcPr>
          <w:p w14:paraId="04E3E19C"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0.5480</w:t>
            </w:r>
          </w:p>
        </w:tc>
      </w:tr>
      <w:tr w:rsidR="007F4C3F" w14:paraId="2E9E3C3F" w14:textId="77777777">
        <w:trPr>
          <w:trHeight w:val="225"/>
        </w:trPr>
        <w:tc>
          <w:tcPr>
            <w:tcW w:w="2017" w:type="dxa"/>
            <w:tcBorders>
              <w:top w:val="nil"/>
              <w:left w:val="nil"/>
              <w:bottom w:val="nil"/>
              <w:right w:val="nil"/>
            </w:tcBorders>
            <w:vAlign w:val="bottom"/>
          </w:tcPr>
          <w:p w14:paraId="4362852B" w14:textId="77777777" w:rsidR="007F4C3F" w:rsidRDefault="007F4C3F">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BOPO</w:t>
            </w:r>
          </w:p>
        </w:tc>
        <w:tc>
          <w:tcPr>
            <w:tcW w:w="1103" w:type="dxa"/>
            <w:tcBorders>
              <w:top w:val="nil"/>
              <w:left w:val="nil"/>
              <w:bottom w:val="nil"/>
              <w:right w:val="nil"/>
            </w:tcBorders>
            <w:vAlign w:val="bottom"/>
          </w:tcPr>
          <w:p w14:paraId="359BA334"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-0.004071</w:t>
            </w:r>
          </w:p>
        </w:tc>
        <w:tc>
          <w:tcPr>
            <w:tcW w:w="1207" w:type="dxa"/>
            <w:tcBorders>
              <w:top w:val="nil"/>
              <w:left w:val="nil"/>
              <w:bottom w:val="nil"/>
              <w:right w:val="nil"/>
            </w:tcBorders>
            <w:vAlign w:val="bottom"/>
          </w:tcPr>
          <w:p w14:paraId="2ED0E0E7"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0.002979</w:t>
            </w:r>
          </w:p>
        </w:tc>
        <w:tc>
          <w:tcPr>
            <w:tcW w:w="1208" w:type="dxa"/>
            <w:tcBorders>
              <w:top w:val="nil"/>
              <w:left w:val="nil"/>
              <w:bottom w:val="nil"/>
              <w:right w:val="nil"/>
            </w:tcBorders>
            <w:vAlign w:val="bottom"/>
          </w:tcPr>
          <w:p w14:paraId="1E50BDAF"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-1.366368</w:t>
            </w:r>
          </w:p>
        </w:tc>
        <w:tc>
          <w:tcPr>
            <w:tcW w:w="997" w:type="dxa"/>
            <w:tcBorders>
              <w:top w:val="nil"/>
              <w:left w:val="nil"/>
              <w:bottom w:val="nil"/>
              <w:right w:val="nil"/>
            </w:tcBorders>
            <w:vAlign w:val="bottom"/>
          </w:tcPr>
          <w:p w14:paraId="1A89AC28"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0.1797</w:t>
            </w:r>
          </w:p>
        </w:tc>
      </w:tr>
      <w:tr w:rsidR="007F4C3F" w14:paraId="73A49791" w14:textId="77777777">
        <w:trPr>
          <w:trHeight w:val="225"/>
        </w:trPr>
        <w:tc>
          <w:tcPr>
            <w:tcW w:w="2017" w:type="dxa"/>
            <w:tcBorders>
              <w:top w:val="nil"/>
              <w:left w:val="nil"/>
              <w:bottom w:val="nil"/>
              <w:right w:val="nil"/>
            </w:tcBorders>
            <w:vAlign w:val="bottom"/>
          </w:tcPr>
          <w:p w14:paraId="0779FBD5" w14:textId="77777777" w:rsidR="007F4C3F" w:rsidRDefault="007F4C3F">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NPL</w:t>
            </w:r>
          </w:p>
        </w:tc>
        <w:tc>
          <w:tcPr>
            <w:tcW w:w="1103" w:type="dxa"/>
            <w:tcBorders>
              <w:top w:val="nil"/>
              <w:left w:val="nil"/>
              <w:bottom w:val="nil"/>
              <w:right w:val="nil"/>
            </w:tcBorders>
            <w:vAlign w:val="bottom"/>
          </w:tcPr>
          <w:p w14:paraId="6DBEBDAB"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-0.010256</w:t>
            </w:r>
          </w:p>
        </w:tc>
        <w:tc>
          <w:tcPr>
            <w:tcW w:w="1207" w:type="dxa"/>
            <w:tcBorders>
              <w:top w:val="nil"/>
              <w:left w:val="nil"/>
              <w:bottom w:val="nil"/>
              <w:right w:val="nil"/>
            </w:tcBorders>
            <w:vAlign w:val="bottom"/>
          </w:tcPr>
          <w:p w14:paraId="497F382A"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0.016761</w:t>
            </w:r>
          </w:p>
        </w:tc>
        <w:tc>
          <w:tcPr>
            <w:tcW w:w="1208" w:type="dxa"/>
            <w:tcBorders>
              <w:top w:val="nil"/>
              <w:left w:val="nil"/>
              <w:bottom w:val="nil"/>
              <w:right w:val="nil"/>
            </w:tcBorders>
            <w:vAlign w:val="bottom"/>
          </w:tcPr>
          <w:p w14:paraId="309A8497"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-0.611891</w:t>
            </w:r>
          </w:p>
        </w:tc>
        <w:tc>
          <w:tcPr>
            <w:tcW w:w="997" w:type="dxa"/>
            <w:tcBorders>
              <w:top w:val="nil"/>
              <w:left w:val="nil"/>
              <w:bottom w:val="nil"/>
              <w:right w:val="nil"/>
            </w:tcBorders>
            <w:vAlign w:val="bottom"/>
          </w:tcPr>
          <w:p w14:paraId="32DD6CD3"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0.5442</w:t>
            </w:r>
          </w:p>
        </w:tc>
      </w:tr>
      <w:tr w:rsidR="007F4C3F" w14:paraId="61BE2CE0" w14:textId="77777777">
        <w:trPr>
          <w:trHeight w:val="225"/>
        </w:trPr>
        <w:tc>
          <w:tcPr>
            <w:tcW w:w="2017" w:type="dxa"/>
            <w:tcBorders>
              <w:top w:val="nil"/>
              <w:left w:val="nil"/>
              <w:bottom w:val="nil"/>
              <w:right w:val="nil"/>
            </w:tcBorders>
            <w:vAlign w:val="bottom"/>
          </w:tcPr>
          <w:p w14:paraId="0C57895E" w14:textId="77777777" w:rsidR="007F4C3F" w:rsidRDefault="007F4C3F">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LDR</w:t>
            </w:r>
          </w:p>
        </w:tc>
        <w:tc>
          <w:tcPr>
            <w:tcW w:w="1103" w:type="dxa"/>
            <w:tcBorders>
              <w:top w:val="nil"/>
              <w:left w:val="nil"/>
              <w:bottom w:val="nil"/>
              <w:right w:val="nil"/>
            </w:tcBorders>
            <w:vAlign w:val="bottom"/>
          </w:tcPr>
          <w:p w14:paraId="153DA003"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0.001483</w:t>
            </w:r>
          </w:p>
        </w:tc>
        <w:tc>
          <w:tcPr>
            <w:tcW w:w="1207" w:type="dxa"/>
            <w:tcBorders>
              <w:top w:val="nil"/>
              <w:left w:val="nil"/>
              <w:bottom w:val="nil"/>
              <w:right w:val="nil"/>
            </w:tcBorders>
            <w:vAlign w:val="bottom"/>
          </w:tcPr>
          <w:p w14:paraId="783043CA"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0.001040</w:t>
            </w:r>
          </w:p>
        </w:tc>
        <w:tc>
          <w:tcPr>
            <w:tcW w:w="1208" w:type="dxa"/>
            <w:tcBorders>
              <w:top w:val="nil"/>
              <w:left w:val="nil"/>
              <w:bottom w:val="nil"/>
              <w:right w:val="nil"/>
            </w:tcBorders>
            <w:vAlign w:val="bottom"/>
          </w:tcPr>
          <w:p w14:paraId="6EA59F21"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1.425351</w:t>
            </w:r>
          </w:p>
        </w:tc>
        <w:tc>
          <w:tcPr>
            <w:tcW w:w="997" w:type="dxa"/>
            <w:tcBorders>
              <w:top w:val="nil"/>
              <w:left w:val="nil"/>
              <w:bottom w:val="nil"/>
              <w:right w:val="nil"/>
            </w:tcBorders>
            <w:vAlign w:val="bottom"/>
          </w:tcPr>
          <w:p w14:paraId="62D6B3D7"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0.1620</w:t>
            </w:r>
          </w:p>
        </w:tc>
      </w:tr>
      <w:tr w:rsidR="007F4C3F" w14:paraId="5CF1C0F6" w14:textId="77777777">
        <w:trPr>
          <w:trHeight w:val="225"/>
        </w:trPr>
        <w:tc>
          <w:tcPr>
            <w:tcW w:w="2017" w:type="dxa"/>
            <w:tcBorders>
              <w:top w:val="nil"/>
              <w:left w:val="nil"/>
              <w:bottom w:val="nil"/>
              <w:right w:val="nil"/>
            </w:tcBorders>
            <w:vAlign w:val="bottom"/>
          </w:tcPr>
          <w:p w14:paraId="57CC6B2F" w14:textId="77777777" w:rsidR="007F4C3F" w:rsidRDefault="007F4C3F">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DUMMY_PANDEMIC</w:t>
            </w:r>
          </w:p>
        </w:tc>
        <w:tc>
          <w:tcPr>
            <w:tcW w:w="1103" w:type="dxa"/>
            <w:tcBorders>
              <w:top w:val="nil"/>
              <w:left w:val="nil"/>
              <w:bottom w:val="nil"/>
              <w:right w:val="nil"/>
            </w:tcBorders>
            <w:vAlign w:val="bottom"/>
          </w:tcPr>
          <w:p w14:paraId="5838D3CC"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-0.000298</w:t>
            </w:r>
          </w:p>
        </w:tc>
        <w:tc>
          <w:tcPr>
            <w:tcW w:w="1207" w:type="dxa"/>
            <w:tcBorders>
              <w:top w:val="nil"/>
              <w:left w:val="nil"/>
              <w:bottom w:val="nil"/>
              <w:right w:val="nil"/>
            </w:tcBorders>
            <w:vAlign w:val="bottom"/>
          </w:tcPr>
          <w:p w14:paraId="17221E44"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0.000283</w:t>
            </w:r>
          </w:p>
        </w:tc>
        <w:tc>
          <w:tcPr>
            <w:tcW w:w="1208" w:type="dxa"/>
            <w:tcBorders>
              <w:top w:val="nil"/>
              <w:left w:val="nil"/>
              <w:bottom w:val="nil"/>
              <w:right w:val="nil"/>
            </w:tcBorders>
            <w:vAlign w:val="bottom"/>
          </w:tcPr>
          <w:p w14:paraId="12EFD26D"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-1.054352</w:t>
            </w:r>
          </w:p>
        </w:tc>
        <w:tc>
          <w:tcPr>
            <w:tcW w:w="997" w:type="dxa"/>
            <w:tcBorders>
              <w:top w:val="nil"/>
              <w:left w:val="nil"/>
              <w:bottom w:val="nil"/>
              <w:right w:val="nil"/>
            </w:tcBorders>
            <w:vAlign w:val="bottom"/>
          </w:tcPr>
          <w:p w14:paraId="15684A29"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0.2982</w:t>
            </w:r>
          </w:p>
        </w:tc>
      </w:tr>
      <w:tr w:rsidR="007F4C3F" w14:paraId="7D587943" w14:textId="77777777">
        <w:trPr>
          <w:trHeight w:val="225"/>
        </w:trPr>
        <w:tc>
          <w:tcPr>
            <w:tcW w:w="2017" w:type="dxa"/>
            <w:tcBorders>
              <w:top w:val="nil"/>
              <w:left w:val="nil"/>
              <w:bottom w:val="nil"/>
              <w:right w:val="nil"/>
            </w:tcBorders>
            <w:vAlign w:val="bottom"/>
          </w:tcPr>
          <w:p w14:paraId="418494CE" w14:textId="77777777" w:rsidR="007F4C3F" w:rsidRDefault="007F4C3F">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BANK_SIZE</w:t>
            </w:r>
          </w:p>
        </w:tc>
        <w:tc>
          <w:tcPr>
            <w:tcW w:w="1103" w:type="dxa"/>
            <w:tcBorders>
              <w:top w:val="nil"/>
              <w:left w:val="nil"/>
              <w:bottom w:val="nil"/>
              <w:right w:val="nil"/>
            </w:tcBorders>
            <w:vAlign w:val="bottom"/>
          </w:tcPr>
          <w:p w14:paraId="164D6AD8"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0.000129</w:t>
            </w:r>
          </w:p>
        </w:tc>
        <w:tc>
          <w:tcPr>
            <w:tcW w:w="1207" w:type="dxa"/>
            <w:tcBorders>
              <w:top w:val="nil"/>
              <w:left w:val="nil"/>
              <w:bottom w:val="nil"/>
              <w:right w:val="nil"/>
            </w:tcBorders>
            <w:vAlign w:val="bottom"/>
          </w:tcPr>
          <w:p w14:paraId="3308A94D"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0.000151</w:t>
            </w:r>
          </w:p>
        </w:tc>
        <w:tc>
          <w:tcPr>
            <w:tcW w:w="1208" w:type="dxa"/>
            <w:tcBorders>
              <w:top w:val="nil"/>
              <w:left w:val="nil"/>
              <w:bottom w:val="nil"/>
              <w:right w:val="nil"/>
            </w:tcBorders>
            <w:vAlign w:val="bottom"/>
          </w:tcPr>
          <w:p w14:paraId="6E53B7BA"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0.853900</w:t>
            </w:r>
          </w:p>
        </w:tc>
        <w:tc>
          <w:tcPr>
            <w:tcW w:w="997" w:type="dxa"/>
            <w:tcBorders>
              <w:top w:val="nil"/>
              <w:left w:val="nil"/>
              <w:bottom w:val="nil"/>
              <w:right w:val="nil"/>
            </w:tcBorders>
            <w:vAlign w:val="bottom"/>
          </w:tcPr>
          <w:p w14:paraId="1CBC42B9"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0.3984</w:t>
            </w:r>
          </w:p>
        </w:tc>
      </w:tr>
      <w:tr w:rsidR="007F4C3F" w14:paraId="532A1461" w14:textId="77777777">
        <w:trPr>
          <w:trHeight w:hRule="exact" w:val="90"/>
        </w:trPr>
        <w:tc>
          <w:tcPr>
            <w:tcW w:w="2017" w:type="dxa"/>
            <w:tcBorders>
              <w:top w:val="nil"/>
              <w:left w:val="nil"/>
              <w:bottom w:val="double" w:sz="6" w:space="2" w:color="auto"/>
              <w:right w:val="nil"/>
            </w:tcBorders>
            <w:vAlign w:val="bottom"/>
          </w:tcPr>
          <w:p w14:paraId="4630F92C"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double" w:sz="6" w:space="2" w:color="auto"/>
              <w:right w:val="nil"/>
            </w:tcBorders>
            <w:vAlign w:val="bottom"/>
          </w:tcPr>
          <w:p w14:paraId="5FD3F44F"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double" w:sz="6" w:space="2" w:color="auto"/>
              <w:right w:val="nil"/>
            </w:tcBorders>
            <w:vAlign w:val="bottom"/>
          </w:tcPr>
          <w:p w14:paraId="6150670B"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double" w:sz="6" w:space="2" w:color="auto"/>
              <w:right w:val="nil"/>
            </w:tcBorders>
            <w:vAlign w:val="bottom"/>
          </w:tcPr>
          <w:p w14:paraId="648E03DC"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double" w:sz="6" w:space="2" w:color="auto"/>
              <w:right w:val="nil"/>
            </w:tcBorders>
            <w:vAlign w:val="bottom"/>
          </w:tcPr>
          <w:p w14:paraId="3736FA38" w14:textId="77777777" w:rsidR="007F4C3F" w:rsidRDefault="007F4C3F">
            <w:pPr>
              <w:autoSpaceDE w:val="0"/>
              <w:autoSpaceDN w:val="0"/>
              <w:adjustRightInd w:val="0"/>
              <w:jc w:val="center"/>
              <w:rPr>
                <w:rFonts w:ascii="Arial" w:eastAsia="Calibri" w:hAnsi="Arial" w:cs="Arial"/>
                <w:color w:val="000000"/>
                <w:sz w:val="18"/>
                <w:szCs w:val="18"/>
                <w:lang w:val="en-US"/>
              </w:rPr>
            </w:pPr>
          </w:p>
        </w:tc>
      </w:tr>
      <w:tr w:rsidR="007F4C3F" w14:paraId="4109D57C" w14:textId="77777777">
        <w:trPr>
          <w:trHeight w:hRule="exact" w:val="135"/>
        </w:trPr>
        <w:tc>
          <w:tcPr>
            <w:tcW w:w="2017" w:type="dxa"/>
            <w:tcBorders>
              <w:top w:val="nil"/>
              <w:left w:val="nil"/>
              <w:bottom w:val="nil"/>
              <w:right w:val="nil"/>
            </w:tcBorders>
            <w:vAlign w:val="bottom"/>
          </w:tcPr>
          <w:p w14:paraId="105CA582"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nil"/>
              <w:right w:val="nil"/>
            </w:tcBorders>
            <w:vAlign w:val="bottom"/>
          </w:tcPr>
          <w:p w14:paraId="4D461EA7"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nil"/>
              <w:right w:val="nil"/>
            </w:tcBorders>
            <w:vAlign w:val="bottom"/>
          </w:tcPr>
          <w:p w14:paraId="1612CFE0"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nil"/>
              <w:right w:val="nil"/>
            </w:tcBorders>
            <w:vAlign w:val="bottom"/>
          </w:tcPr>
          <w:p w14:paraId="6ABD8ABB"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04801748" w14:textId="77777777" w:rsidR="007F4C3F" w:rsidRDefault="007F4C3F">
            <w:pPr>
              <w:autoSpaceDE w:val="0"/>
              <w:autoSpaceDN w:val="0"/>
              <w:adjustRightInd w:val="0"/>
              <w:jc w:val="center"/>
              <w:rPr>
                <w:rFonts w:ascii="Arial" w:eastAsia="Calibri" w:hAnsi="Arial" w:cs="Arial"/>
                <w:color w:val="000000"/>
                <w:sz w:val="18"/>
                <w:szCs w:val="18"/>
                <w:lang w:val="en-US"/>
              </w:rPr>
            </w:pPr>
          </w:p>
        </w:tc>
      </w:tr>
      <w:tr w:rsidR="007F4C3F" w14:paraId="788F4993" w14:textId="77777777" w:rsidTr="007F4C3F">
        <w:trPr>
          <w:trHeight w:val="225"/>
        </w:trPr>
        <w:tc>
          <w:tcPr>
            <w:tcW w:w="2017" w:type="dxa"/>
            <w:tcBorders>
              <w:top w:val="nil"/>
              <w:left w:val="nil"/>
              <w:bottom w:val="nil"/>
              <w:right w:val="nil"/>
            </w:tcBorders>
            <w:vAlign w:val="bottom"/>
          </w:tcPr>
          <w:p w14:paraId="314FD5F5"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2310" w:type="dxa"/>
            <w:gridSpan w:val="2"/>
            <w:tcBorders>
              <w:top w:val="nil"/>
              <w:left w:val="nil"/>
              <w:bottom w:val="nil"/>
              <w:right w:val="nil"/>
            </w:tcBorders>
            <w:vAlign w:val="bottom"/>
          </w:tcPr>
          <w:p w14:paraId="5ECFDEA9" w14:textId="77777777" w:rsidR="007F4C3F" w:rsidRDefault="007F4C3F">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Effects Specification</w:t>
            </w:r>
          </w:p>
        </w:tc>
        <w:tc>
          <w:tcPr>
            <w:tcW w:w="1208" w:type="dxa"/>
            <w:tcBorders>
              <w:top w:val="nil"/>
              <w:left w:val="nil"/>
              <w:bottom w:val="nil"/>
              <w:right w:val="nil"/>
            </w:tcBorders>
            <w:vAlign w:val="bottom"/>
          </w:tcPr>
          <w:p w14:paraId="2E640376"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4DE580E9" w14:textId="77777777" w:rsidR="007F4C3F" w:rsidRDefault="007F4C3F">
            <w:pPr>
              <w:autoSpaceDE w:val="0"/>
              <w:autoSpaceDN w:val="0"/>
              <w:adjustRightInd w:val="0"/>
              <w:jc w:val="center"/>
              <w:rPr>
                <w:rFonts w:ascii="Arial" w:eastAsia="Calibri" w:hAnsi="Arial" w:cs="Arial"/>
                <w:color w:val="000000"/>
                <w:sz w:val="18"/>
                <w:szCs w:val="18"/>
                <w:lang w:val="en-US"/>
              </w:rPr>
            </w:pPr>
          </w:p>
        </w:tc>
      </w:tr>
      <w:tr w:rsidR="007F4C3F" w14:paraId="7CA63198" w14:textId="77777777">
        <w:trPr>
          <w:trHeight w:val="225"/>
        </w:trPr>
        <w:tc>
          <w:tcPr>
            <w:tcW w:w="2017" w:type="dxa"/>
            <w:tcBorders>
              <w:top w:val="nil"/>
              <w:left w:val="nil"/>
              <w:bottom w:val="nil"/>
              <w:right w:val="nil"/>
            </w:tcBorders>
            <w:vAlign w:val="bottom"/>
          </w:tcPr>
          <w:p w14:paraId="2C0691ED"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nil"/>
              <w:right w:val="nil"/>
            </w:tcBorders>
            <w:vAlign w:val="bottom"/>
          </w:tcPr>
          <w:p w14:paraId="1318FEF4"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nil"/>
              <w:right w:val="nil"/>
            </w:tcBorders>
            <w:vAlign w:val="bottom"/>
          </w:tcPr>
          <w:p w14:paraId="40F97F8D"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nil"/>
              <w:right w:val="nil"/>
            </w:tcBorders>
            <w:vAlign w:val="bottom"/>
          </w:tcPr>
          <w:p w14:paraId="3E9F24CE"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S.D.  </w:t>
            </w:r>
          </w:p>
        </w:tc>
        <w:tc>
          <w:tcPr>
            <w:tcW w:w="997" w:type="dxa"/>
            <w:tcBorders>
              <w:top w:val="nil"/>
              <w:left w:val="nil"/>
              <w:bottom w:val="nil"/>
              <w:right w:val="nil"/>
            </w:tcBorders>
            <w:vAlign w:val="bottom"/>
          </w:tcPr>
          <w:p w14:paraId="7A53D1D7"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Rho  </w:t>
            </w:r>
          </w:p>
        </w:tc>
      </w:tr>
      <w:tr w:rsidR="007F4C3F" w14:paraId="54BA1091" w14:textId="77777777">
        <w:trPr>
          <w:trHeight w:hRule="exact" w:val="90"/>
        </w:trPr>
        <w:tc>
          <w:tcPr>
            <w:tcW w:w="2017" w:type="dxa"/>
            <w:tcBorders>
              <w:top w:val="nil"/>
              <w:left w:val="nil"/>
              <w:bottom w:val="double" w:sz="6" w:space="2" w:color="auto"/>
              <w:right w:val="nil"/>
            </w:tcBorders>
            <w:vAlign w:val="bottom"/>
          </w:tcPr>
          <w:p w14:paraId="0EC9843D"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double" w:sz="6" w:space="2" w:color="auto"/>
              <w:right w:val="nil"/>
            </w:tcBorders>
            <w:vAlign w:val="bottom"/>
          </w:tcPr>
          <w:p w14:paraId="63E2E0EA"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double" w:sz="6" w:space="2" w:color="auto"/>
              <w:right w:val="nil"/>
            </w:tcBorders>
            <w:vAlign w:val="bottom"/>
          </w:tcPr>
          <w:p w14:paraId="11DB5929"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double" w:sz="6" w:space="2" w:color="auto"/>
              <w:right w:val="nil"/>
            </w:tcBorders>
            <w:vAlign w:val="bottom"/>
          </w:tcPr>
          <w:p w14:paraId="26F83FCE"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double" w:sz="6" w:space="2" w:color="auto"/>
              <w:right w:val="nil"/>
            </w:tcBorders>
            <w:vAlign w:val="bottom"/>
          </w:tcPr>
          <w:p w14:paraId="1CB4875F" w14:textId="77777777" w:rsidR="007F4C3F" w:rsidRDefault="007F4C3F">
            <w:pPr>
              <w:autoSpaceDE w:val="0"/>
              <w:autoSpaceDN w:val="0"/>
              <w:adjustRightInd w:val="0"/>
              <w:jc w:val="center"/>
              <w:rPr>
                <w:rFonts w:ascii="Arial" w:eastAsia="Calibri" w:hAnsi="Arial" w:cs="Arial"/>
                <w:color w:val="000000"/>
                <w:sz w:val="18"/>
                <w:szCs w:val="18"/>
                <w:lang w:val="en-US"/>
              </w:rPr>
            </w:pPr>
          </w:p>
        </w:tc>
      </w:tr>
      <w:tr w:rsidR="007F4C3F" w14:paraId="5D0EFA99" w14:textId="77777777">
        <w:trPr>
          <w:trHeight w:hRule="exact" w:val="135"/>
        </w:trPr>
        <w:tc>
          <w:tcPr>
            <w:tcW w:w="2017" w:type="dxa"/>
            <w:tcBorders>
              <w:top w:val="nil"/>
              <w:left w:val="nil"/>
              <w:bottom w:val="nil"/>
              <w:right w:val="nil"/>
            </w:tcBorders>
            <w:vAlign w:val="bottom"/>
          </w:tcPr>
          <w:p w14:paraId="011A6857"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nil"/>
              <w:right w:val="nil"/>
            </w:tcBorders>
            <w:vAlign w:val="bottom"/>
          </w:tcPr>
          <w:p w14:paraId="6D218707"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nil"/>
              <w:right w:val="nil"/>
            </w:tcBorders>
            <w:vAlign w:val="bottom"/>
          </w:tcPr>
          <w:p w14:paraId="3A4604F1"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nil"/>
              <w:right w:val="nil"/>
            </w:tcBorders>
            <w:vAlign w:val="bottom"/>
          </w:tcPr>
          <w:p w14:paraId="2B38580F"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2B970E5E" w14:textId="77777777" w:rsidR="007F4C3F" w:rsidRDefault="007F4C3F">
            <w:pPr>
              <w:autoSpaceDE w:val="0"/>
              <w:autoSpaceDN w:val="0"/>
              <w:adjustRightInd w:val="0"/>
              <w:jc w:val="center"/>
              <w:rPr>
                <w:rFonts w:ascii="Arial" w:eastAsia="Calibri" w:hAnsi="Arial" w:cs="Arial"/>
                <w:color w:val="000000"/>
                <w:sz w:val="18"/>
                <w:szCs w:val="18"/>
                <w:lang w:val="en-US"/>
              </w:rPr>
            </w:pPr>
          </w:p>
        </w:tc>
      </w:tr>
      <w:tr w:rsidR="007F4C3F" w14:paraId="1B47167A" w14:textId="77777777" w:rsidTr="007F4C3F">
        <w:trPr>
          <w:trHeight w:val="225"/>
        </w:trPr>
        <w:tc>
          <w:tcPr>
            <w:tcW w:w="4327" w:type="dxa"/>
            <w:gridSpan w:val="3"/>
            <w:tcBorders>
              <w:top w:val="nil"/>
              <w:left w:val="nil"/>
              <w:bottom w:val="nil"/>
              <w:right w:val="nil"/>
            </w:tcBorders>
            <w:vAlign w:val="bottom"/>
          </w:tcPr>
          <w:p w14:paraId="22B0A03E" w14:textId="77777777" w:rsidR="007F4C3F" w:rsidRDefault="007F4C3F">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Cross-section random</w:t>
            </w:r>
          </w:p>
        </w:tc>
        <w:tc>
          <w:tcPr>
            <w:tcW w:w="1208" w:type="dxa"/>
            <w:tcBorders>
              <w:top w:val="nil"/>
              <w:left w:val="nil"/>
              <w:bottom w:val="nil"/>
              <w:right w:val="nil"/>
            </w:tcBorders>
            <w:vAlign w:val="bottom"/>
          </w:tcPr>
          <w:p w14:paraId="2BA11D2A"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0.001326</w:t>
            </w:r>
          </w:p>
        </w:tc>
        <w:tc>
          <w:tcPr>
            <w:tcW w:w="997" w:type="dxa"/>
            <w:tcBorders>
              <w:top w:val="nil"/>
              <w:left w:val="nil"/>
              <w:bottom w:val="nil"/>
              <w:right w:val="nil"/>
            </w:tcBorders>
            <w:vAlign w:val="bottom"/>
          </w:tcPr>
          <w:p w14:paraId="5EE89272"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0.7221</w:t>
            </w:r>
          </w:p>
        </w:tc>
      </w:tr>
      <w:tr w:rsidR="007F4C3F" w14:paraId="4CA7EBD5" w14:textId="77777777" w:rsidTr="007F4C3F">
        <w:trPr>
          <w:trHeight w:val="225"/>
        </w:trPr>
        <w:tc>
          <w:tcPr>
            <w:tcW w:w="4327" w:type="dxa"/>
            <w:gridSpan w:val="3"/>
            <w:tcBorders>
              <w:top w:val="nil"/>
              <w:left w:val="nil"/>
              <w:bottom w:val="nil"/>
              <w:right w:val="nil"/>
            </w:tcBorders>
            <w:vAlign w:val="bottom"/>
          </w:tcPr>
          <w:p w14:paraId="113611DA" w14:textId="77777777" w:rsidR="007F4C3F" w:rsidRDefault="007F4C3F">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Idiosyncratic random</w:t>
            </w:r>
          </w:p>
        </w:tc>
        <w:tc>
          <w:tcPr>
            <w:tcW w:w="1208" w:type="dxa"/>
            <w:tcBorders>
              <w:top w:val="nil"/>
              <w:left w:val="nil"/>
              <w:bottom w:val="nil"/>
              <w:right w:val="nil"/>
            </w:tcBorders>
            <w:vAlign w:val="bottom"/>
          </w:tcPr>
          <w:p w14:paraId="6D370DAC"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0.000823</w:t>
            </w:r>
          </w:p>
        </w:tc>
        <w:tc>
          <w:tcPr>
            <w:tcW w:w="997" w:type="dxa"/>
            <w:tcBorders>
              <w:top w:val="nil"/>
              <w:left w:val="nil"/>
              <w:bottom w:val="nil"/>
              <w:right w:val="nil"/>
            </w:tcBorders>
            <w:vAlign w:val="bottom"/>
          </w:tcPr>
          <w:p w14:paraId="74145FB0"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0.2779</w:t>
            </w:r>
          </w:p>
        </w:tc>
      </w:tr>
      <w:tr w:rsidR="007F4C3F" w14:paraId="5046CB96" w14:textId="77777777">
        <w:trPr>
          <w:trHeight w:hRule="exact" w:val="90"/>
        </w:trPr>
        <w:tc>
          <w:tcPr>
            <w:tcW w:w="2017" w:type="dxa"/>
            <w:tcBorders>
              <w:top w:val="nil"/>
              <w:left w:val="nil"/>
              <w:bottom w:val="double" w:sz="6" w:space="2" w:color="auto"/>
              <w:right w:val="nil"/>
            </w:tcBorders>
            <w:vAlign w:val="bottom"/>
          </w:tcPr>
          <w:p w14:paraId="610F1ED2"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double" w:sz="6" w:space="2" w:color="auto"/>
              <w:right w:val="nil"/>
            </w:tcBorders>
            <w:vAlign w:val="bottom"/>
          </w:tcPr>
          <w:p w14:paraId="1C1E5354"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double" w:sz="6" w:space="2" w:color="auto"/>
              <w:right w:val="nil"/>
            </w:tcBorders>
            <w:vAlign w:val="bottom"/>
          </w:tcPr>
          <w:p w14:paraId="526F8CB7"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double" w:sz="6" w:space="2" w:color="auto"/>
              <w:right w:val="nil"/>
            </w:tcBorders>
            <w:vAlign w:val="bottom"/>
          </w:tcPr>
          <w:p w14:paraId="1C762219"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double" w:sz="6" w:space="2" w:color="auto"/>
              <w:right w:val="nil"/>
            </w:tcBorders>
            <w:vAlign w:val="bottom"/>
          </w:tcPr>
          <w:p w14:paraId="7B06D5D8" w14:textId="77777777" w:rsidR="007F4C3F" w:rsidRDefault="007F4C3F">
            <w:pPr>
              <w:autoSpaceDE w:val="0"/>
              <w:autoSpaceDN w:val="0"/>
              <w:adjustRightInd w:val="0"/>
              <w:jc w:val="center"/>
              <w:rPr>
                <w:rFonts w:ascii="Arial" w:eastAsia="Calibri" w:hAnsi="Arial" w:cs="Arial"/>
                <w:color w:val="000000"/>
                <w:sz w:val="18"/>
                <w:szCs w:val="18"/>
                <w:lang w:val="en-US"/>
              </w:rPr>
            </w:pPr>
          </w:p>
        </w:tc>
      </w:tr>
      <w:tr w:rsidR="007F4C3F" w14:paraId="13C9C84F" w14:textId="77777777">
        <w:trPr>
          <w:trHeight w:hRule="exact" w:val="135"/>
        </w:trPr>
        <w:tc>
          <w:tcPr>
            <w:tcW w:w="2017" w:type="dxa"/>
            <w:tcBorders>
              <w:top w:val="nil"/>
              <w:left w:val="nil"/>
              <w:bottom w:val="nil"/>
              <w:right w:val="nil"/>
            </w:tcBorders>
            <w:vAlign w:val="bottom"/>
          </w:tcPr>
          <w:p w14:paraId="46FD06BE"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nil"/>
              <w:right w:val="nil"/>
            </w:tcBorders>
            <w:vAlign w:val="bottom"/>
          </w:tcPr>
          <w:p w14:paraId="73F88B46"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nil"/>
              <w:right w:val="nil"/>
            </w:tcBorders>
            <w:vAlign w:val="bottom"/>
          </w:tcPr>
          <w:p w14:paraId="2103FDFC"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nil"/>
              <w:right w:val="nil"/>
            </w:tcBorders>
            <w:vAlign w:val="bottom"/>
          </w:tcPr>
          <w:p w14:paraId="31336246"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1B4DD3F9" w14:textId="77777777" w:rsidR="007F4C3F" w:rsidRDefault="007F4C3F">
            <w:pPr>
              <w:autoSpaceDE w:val="0"/>
              <w:autoSpaceDN w:val="0"/>
              <w:adjustRightInd w:val="0"/>
              <w:jc w:val="center"/>
              <w:rPr>
                <w:rFonts w:ascii="Arial" w:eastAsia="Calibri" w:hAnsi="Arial" w:cs="Arial"/>
                <w:color w:val="000000"/>
                <w:sz w:val="18"/>
                <w:szCs w:val="18"/>
                <w:lang w:val="en-US"/>
              </w:rPr>
            </w:pPr>
          </w:p>
        </w:tc>
      </w:tr>
      <w:tr w:rsidR="007F4C3F" w14:paraId="2F582622" w14:textId="77777777" w:rsidTr="007F4C3F">
        <w:trPr>
          <w:trHeight w:val="225"/>
        </w:trPr>
        <w:tc>
          <w:tcPr>
            <w:tcW w:w="2017" w:type="dxa"/>
            <w:tcBorders>
              <w:top w:val="nil"/>
              <w:left w:val="nil"/>
              <w:bottom w:val="nil"/>
              <w:right w:val="nil"/>
            </w:tcBorders>
            <w:vAlign w:val="bottom"/>
          </w:tcPr>
          <w:p w14:paraId="3F1631CD"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2310" w:type="dxa"/>
            <w:gridSpan w:val="2"/>
            <w:tcBorders>
              <w:top w:val="nil"/>
              <w:left w:val="nil"/>
              <w:bottom w:val="nil"/>
              <w:right w:val="nil"/>
            </w:tcBorders>
            <w:vAlign w:val="bottom"/>
          </w:tcPr>
          <w:p w14:paraId="51815AAA" w14:textId="77777777" w:rsidR="007F4C3F" w:rsidRDefault="007F4C3F">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Weighted Statistics</w:t>
            </w:r>
          </w:p>
        </w:tc>
        <w:tc>
          <w:tcPr>
            <w:tcW w:w="1208" w:type="dxa"/>
            <w:tcBorders>
              <w:top w:val="nil"/>
              <w:left w:val="nil"/>
              <w:bottom w:val="nil"/>
              <w:right w:val="nil"/>
            </w:tcBorders>
            <w:vAlign w:val="bottom"/>
          </w:tcPr>
          <w:p w14:paraId="4F68CD77"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029F2B98" w14:textId="77777777" w:rsidR="007F4C3F" w:rsidRDefault="007F4C3F">
            <w:pPr>
              <w:autoSpaceDE w:val="0"/>
              <w:autoSpaceDN w:val="0"/>
              <w:adjustRightInd w:val="0"/>
              <w:jc w:val="center"/>
              <w:rPr>
                <w:rFonts w:ascii="Arial" w:eastAsia="Calibri" w:hAnsi="Arial" w:cs="Arial"/>
                <w:color w:val="000000"/>
                <w:sz w:val="18"/>
                <w:szCs w:val="18"/>
                <w:lang w:val="en-US"/>
              </w:rPr>
            </w:pPr>
          </w:p>
        </w:tc>
      </w:tr>
      <w:tr w:rsidR="007F4C3F" w14:paraId="541F0A8D" w14:textId="77777777">
        <w:trPr>
          <w:trHeight w:hRule="exact" w:val="90"/>
        </w:trPr>
        <w:tc>
          <w:tcPr>
            <w:tcW w:w="2017" w:type="dxa"/>
            <w:tcBorders>
              <w:top w:val="nil"/>
              <w:left w:val="nil"/>
              <w:bottom w:val="double" w:sz="6" w:space="2" w:color="auto"/>
              <w:right w:val="nil"/>
            </w:tcBorders>
            <w:vAlign w:val="bottom"/>
          </w:tcPr>
          <w:p w14:paraId="63BBBDDE"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double" w:sz="6" w:space="2" w:color="auto"/>
              <w:right w:val="nil"/>
            </w:tcBorders>
            <w:vAlign w:val="bottom"/>
          </w:tcPr>
          <w:p w14:paraId="346FE47C"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double" w:sz="6" w:space="2" w:color="auto"/>
              <w:right w:val="nil"/>
            </w:tcBorders>
            <w:vAlign w:val="bottom"/>
          </w:tcPr>
          <w:p w14:paraId="439D4608"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double" w:sz="6" w:space="2" w:color="auto"/>
              <w:right w:val="nil"/>
            </w:tcBorders>
            <w:vAlign w:val="bottom"/>
          </w:tcPr>
          <w:p w14:paraId="03948AB6"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double" w:sz="6" w:space="2" w:color="auto"/>
              <w:right w:val="nil"/>
            </w:tcBorders>
            <w:vAlign w:val="bottom"/>
          </w:tcPr>
          <w:p w14:paraId="749A0782" w14:textId="77777777" w:rsidR="007F4C3F" w:rsidRDefault="007F4C3F">
            <w:pPr>
              <w:autoSpaceDE w:val="0"/>
              <w:autoSpaceDN w:val="0"/>
              <w:adjustRightInd w:val="0"/>
              <w:jc w:val="center"/>
              <w:rPr>
                <w:rFonts w:ascii="Arial" w:eastAsia="Calibri" w:hAnsi="Arial" w:cs="Arial"/>
                <w:color w:val="000000"/>
                <w:sz w:val="18"/>
                <w:szCs w:val="18"/>
                <w:lang w:val="en-US"/>
              </w:rPr>
            </w:pPr>
          </w:p>
        </w:tc>
      </w:tr>
      <w:tr w:rsidR="007F4C3F" w14:paraId="07C24131" w14:textId="77777777">
        <w:trPr>
          <w:trHeight w:hRule="exact" w:val="135"/>
        </w:trPr>
        <w:tc>
          <w:tcPr>
            <w:tcW w:w="2017" w:type="dxa"/>
            <w:tcBorders>
              <w:top w:val="nil"/>
              <w:left w:val="nil"/>
              <w:bottom w:val="nil"/>
              <w:right w:val="nil"/>
            </w:tcBorders>
            <w:vAlign w:val="bottom"/>
          </w:tcPr>
          <w:p w14:paraId="45E494AB"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nil"/>
              <w:right w:val="nil"/>
            </w:tcBorders>
            <w:vAlign w:val="bottom"/>
          </w:tcPr>
          <w:p w14:paraId="6D284EF7"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nil"/>
              <w:right w:val="nil"/>
            </w:tcBorders>
            <w:vAlign w:val="bottom"/>
          </w:tcPr>
          <w:p w14:paraId="3E6A5AAF"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nil"/>
              <w:right w:val="nil"/>
            </w:tcBorders>
            <w:vAlign w:val="bottom"/>
          </w:tcPr>
          <w:p w14:paraId="1125B648"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6ECE9F4D" w14:textId="77777777" w:rsidR="007F4C3F" w:rsidRDefault="007F4C3F">
            <w:pPr>
              <w:autoSpaceDE w:val="0"/>
              <w:autoSpaceDN w:val="0"/>
              <w:adjustRightInd w:val="0"/>
              <w:jc w:val="center"/>
              <w:rPr>
                <w:rFonts w:ascii="Arial" w:eastAsia="Calibri" w:hAnsi="Arial" w:cs="Arial"/>
                <w:color w:val="000000"/>
                <w:sz w:val="18"/>
                <w:szCs w:val="18"/>
                <w:lang w:val="en-US"/>
              </w:rPr>
            </w:pPr>
          </w:p>
        </w:tc>
      </w:tr>
      <w:tr w:rsidR="007F4C3F" w14:paraId="1C504BE9" w14:textId="77777777" w:rsidTr="007F4C3F">
        <w:trPr>
          <w:trHeight w:val="225"/>
        </w:trPr>
        <w:tc>
          <w:tcPr>
            <w:tcW w:w="2017" w:type="dxa"/>
            <w:tcBorders>
              <w:top w:val="nil"/>
              <w:left w:val="nil"/>
              <w:bottom w:val="nil"/>
              <w:right w:val="nil"/>
            </w:tcBorders>
            <w:vAlign w:val="bottom"/>
          </w:tcPr>
          <w:p w14:paraId="424B9DC9" w14:textId="77777777" w:rsidR="007F4C3F" w:rsidRDefault="007F4C3F">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R-squared</w:t>
            </w:r>
          </w:p>
        </w:tc>
        <w:tc>
          <w:tcPr>
            <w:tcW w:w="1103" w:type="dxa"/>
            <w:tcBorders>
              <w:top w:val="nil"/>
              <w:left w:val="nil"/>
              <w:bottom w:val="nil"/>
              <w:right w:val="nil"/>
            </w:tcBorders>
            <w:vAlign w:val="bottom"/>
          </w:tcPr>
          <w:p w14:paraId="69F10F91"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0.287004</w:t>
            </w:r>
          </w:p>
        </w:tc>
        <w:tc>
          <w:tcPr>
            <w:tcW w:w="2415" w:type="dxa"/>
            <w:gridSpan w:val="2"/>
            <w:tcBorders>
              <w:top w:val="nil"/>
              <w:left w:val="nil"/>
              <w:bottom w:val="nil"/>
              <w:right w:val="nil"/>
            </w:tcBorders>
            <w:vAlign w:val="bottom"/>
          </w:tcPr>
          <w:p w14:paraId="5FEF2EED" w14:textId="77777777" w:rsidR="007F4C3F" w:rsidRDefault="007F4C3F">
            <w:pPr>
              <w:autoSpaceDE w:val="0"/>
              <w:autoSpaceDN w:val="0"/>
              <w:adjustRightInd w:val="0"/>
              <w:ind w:right="10"/>
              <w:rPr>
                <w:rFonts w:ascii="Arial" w:eastAsia="Calibri" w:hAnsi="Arial" w:cs="Arial"/>
                <w:color w:val="000000"/>
                <w:sz w:val="18"/>
                <w:szCs w:val="18"/>
                <w:lang w:val="en-US"/>
              </w:rPr>
            </w:pPr>
            <w:r>
              <w:rPr>
                <w:rFonts w:ascii="Arial" w:eastAsia="Calibri" w:hAnsi="Arial" w:cs="Arial"/>
                <w:color w:val="000000"/>
                <w:sz w:val="18"/>
                <w:szCs w:val="18"/>
                <w:lang w:val="en-US"/>
              </w:rPr>
              <w:t>    Mean dependent var</w:t>
            </w:r>
          </w:p>
        </w:tc>
        <w:tc>
          <w:tcPr>
            <w:tcW w:w="997" w:type="dxa"/>
            <w:tcBorders>
              <w:top w:val="nil"/>
              <w:left w:val="nil"/>
              <w:bottom w:val="nil"/>
              <w:right w:val="nil"/>
            </w:tcBorders>
            <w:vAlign w:val="bottom"/>
          </w:tcPr>
          <w:p w14:paraId="65377A00"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0.000793</w:t>
            </w:r>
          </w:p>
        </w:tc>
      </w:tr>
      <w:tr w:rsidR="007F4C3F" w14:paraId="74AA4259" w14:textId="77777777" w:rsidTr="007F4C3F">
        <w:trPr>
          <w:trHeight w:val="225"/>
        </w:trPr>
        <w:tc>
          <w:tcPr>
            <w:tcW w:w="2017" w:type="dxa"/>
            <w:tcBorders>
              <w:top w:val="nil"/>
              <w:left w:val="nil"/>
              <w:bottom w:val="nil"/>
              <w:right w:val="nil"/>
            </w:tcBorders>
            <w:vAlign w:val="bottom"/>
          </w:tcPr>
          <w:p w14:paraId="4F7CF16D" w14:textId="77777777" w:rsidR="007F4C3F" w:rsidRDefault="007F4C3F">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Adjusted R-squared</w:t>
            </w:r>
          </w:p>
        </w:tc>
        <w:tc>
          <w:tcPr>
            <w:tcW w:w="1103" w:type="dxa"/>
            <w:tcBorders>
              <w:top w:val="nil"/>
              <w:left w:val="nil"/>
              <w:bottom w:val="nil"/>
              <w:right w:val="nil"/>
            </w:tcBorders>
            <w:vAlign w:val="bottom"/>
          </w:tcPr>
          <w:p w14:paraId="0746BCE4"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0.195594</w:t>
            </w:r>
          </w:p>
        </w:tc>
        <w:tc>
          <w:tcPr>
            <w:tcW w:w="2415" w:type="dxa"/>
            <w:gridSpan w:val="2"/>
            <w:tcBorders>
              <w:top w:val="nil"/>
              <w:left w:val="nil"/>
              <w:bottom w:val="nil"/>
              <w:right w:val="nil"/>
            </w:tcBorders>
            <w:vAlign w:val="bottom"/>
          </w:tcPr>
          <w:p w14:paraId="3FC92595" w14:textId="77777777" w:rsidR="007F4C3F" w:rsidRDefault="007F4C3F">
            <w:pPr>
              <w:autoSpaceDE w:val="0"/>
              <w:autoSpaceDN w:val="0"/>
              <w:adjustRightInd w:val="0"/>
              <w:ind w:right="10"/>
              <w:rPr>
                <w:rFonts w:ascii="Arial" w:eastAsia="Calibri" w:hAnsi="Arial" w:cs="Arial"/>
                <w:color w:val="000000"/>
                <w:sz w:val="18"/>
                <w:szCs w:val="18"/>
                <w:lang w:val="en-US"/>
              </w:rPr>
            </w:pPr>
            <w:r>
              <w:rPr>
                <w:rFonts w:ascii="Arial" w:eastAsia="Calibri" w:hAnsi="Arial" w:cs="Arial"/>
                <w:color w:val="000000"/>
                <w:sz w:val="18"/>
                <w:szCs w:val="18"/>
                <w:lang w:val="en-US"/>
              </w:rPr>
              <w:t>    S.D. dependent var</w:t>
            </w:r>
          </w:p>
        </w:tc>
        <w:tc>
          <w:tcPr>
            <w:tcW w:w="997" w:type="dxa"/>
            <w:tcBorders>
              <w:top w:val="nil"/>
              <w:left w:val="nil"/>
              <w:bottom w:val="nil"/>
              <w:right w:val="nil"/>
            </w:tcBorders>
            <w:vAlign w:val="bottom"/>
          </w:tcPr>
          <w:p w14:paraId="61E04B01"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0.000870</w:t>
            </w:r>
          </w:p>
        </w:tc>
      </w:tr>
      <w:tr w:rsidR="007F4C3F" w14:paraId="5B38FACF" w14:textId="77777777" w:rsidTr="007F4C3F">
        <w:trPr>
          <w:trHeight w:val="225"/>
        </w:trPr>
        <w:tc>
          <w:tcPr>
            <w:tcW w:w="2017" w:type="dxa"/>
            <w:tcBorders>
              <w:top w:val="nil"/>
              <w:left w:val="nil"/>
              <w:bottom w:val="nil"/>
              <w:right w:val="nil"/>
            </w:tcBorders>
            <w:vAlign w:val="bottom"/>
          </w:tcPr>
          <w:p w14:paraId="42C03A22" w14:textId="77777777" w:rsidR="007F4C3F" w:rsidRDefault="007F4C3F">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S.E. of regression</w:t>
            </w:r>
          </w:p>
        </w:tc>
        <w:tc>
          <w:tcPr>
            <w:tcW w:w="1103" w:type="dxa"/>
            <w:tcBorders>
              <w:top w:val="nil"/>
              <w:left w:val="nil"/>
              <w:bottom w:val="nil"/>
              <w:right w:val="nil"/>
            </w:tcBorders>
            <w:vAlign w:val="bottom"/>
          </w:tcPr>
          <w:p w14:paraId="6382F01C"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0.000779</w:t>
            </w:r>
          </w:p>
        </w:tc>
        <w:tc>
          <w:tcPr>
            <w:tcW w:w="2415" w:type="dxa"/>
            <w:gridSpan w:val="2"/>
            <w:tcBorders>
              <w:top w:val="nil"/>
              <w:left w:val="nil"/>
              <w:bottom w:val="nil"/>
              <w:right w:val="nil"/>
            </w:tcBorders>
            <w:vAlign w:val="bottom"/>
          </w:tcPr>
          <w:p w14:paraId="31424022" w14:textId="77777777" w:rsidR="007F4C3F" w:rsidRDefault="007F4C3F">
            <w:pPr>
              <w:autoSpaceDE w:val="0"/>
              <w:autoSpaceDN w:val="0"/>
              <w:adjustRightInd w:val="0"/>
              <w:ind w:right="10"/>
              <w:rPr>
                <w:rFonts w:ascii="Arial" w:eastAsia="Calibri" w:hAnsi="Arial" w:cs="Arial"/>
                <w:color w:val="000000"/>
                <w:sz w:val="18"/>
                <w:szCs w:val="18"/>
                <w:lang w:val="en-US"/>
              </w:rPr>
            </w:pPr>
            <w:r>
              <w:rPr>
                <w:rFonts w:ascii="Arial" w:eastAsia="Calibri" w:hAnsi="Arial" w:cs="Arial"/>
                <w:color w:val="000000"/>
                <w:sz w:val="18"/>
                <w:szCs w:val="18"/>
                <w:lang w:val="en-US"/>
              </w:rPr>
              <w:t>    Sum squared resid</w:t>
            </w:r>
          </w:p>
        </w:tc>
        <w:tc>
          <w:tcPr>
            <w:tcW w:w="997" w:type="dxa"/>
            <w:tcBorders>
              <w:top w:val="nil"/>
              <w:left w:val="nil"/>
              <w:bottom w:val="nil"/>
              <w:right w:val="nil"/>
            </w:tcBorders>
            <w:vAlign w:val="bottom"/>
          </w:tcPr>
          <w:p w14:paraId="6F81A237"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2.37E-05</w:t>
            </w:r>
          </w:p>
        </w:tc>
      </w:tr>
      <w:tr w:rsidR="007F4C3F" w14:paraId="4D179B45" w14:textId="77777777" w:rsidTr="007F4C3F">
        <w:trPr>
          <w:trHeight w:val="225"/>
        </w:trPr>
        <w:tc>
          <w:tcPr>
            <w:tcW w:w="2017" w:type="dxa"/>
            <w:tcBorders>
              <w:top w:val="nil"/>
              <w:left w:val="nil"/>
              <w:bottom w:val="nil"/>
              <w:right w:val="nil"/>
            </w:tcBorders>
            <w:vAlign w:val="bottom"/>
          </w:tcPr>
          <w:p w14:paraId="33FAC785" w14:textId="77777777" w:rsidR="007F4C3F" w:rsidRDefault="007F4C3F">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F-statistic</w:t>
            </w:r>
          </w:p>
        </w:tc>
        <w:tc>
          <w:tcPr>
            <w:tcW w:w="1103" w:type="dxa"/>
            <w:tcBorders>
              <w:top w:val="nil"/>
              <w:left w:val="nil"/>
              <w:bottom w:val="nil"/>
              <w:right w:val="nil"/>
            </w:tcBorders>
            <w:vAlign w:val="bottom"/>
          </w:tcPr>
          <w:p w14:paraId="36C4F782"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3.139752</w:t>
            </w:r>
          </w:p>
        </w:tc>
        <w:tc>
          <w:tcPr>
            <w:tcW w:w="2415" w:type="dxa"/>
            <w:gridSpan w:val="2"/>
            <w:tcBorders>
              <w:top w:val="nil"/>
              <w:left w:val="nil"/>
              <w:bottom w:val="nil"/>
              <w:right w:val="nil"/>
            </w:tcBorders>
            <w:vAlign w:val="bottom"/>
          </w:tcPr>
          <w:p w14:paraId="3D5806ED" w14:textId="77777777" w:rsidR="007F4C3F" w:rsidRDefault="007F4C3F">
            <w:pPr>
              <w:autoSpaceDE w:val="0"/>
              <w:autoSpaceDN w:val="0"/>
              <w:adjustRightInd w:val="0"/>
              <w:ind w:right="10"/>
              <w:rPr>
                <w:rFonts w:ascii="Arial" w:eastAsia="Calibri" w:hAnsi="Arial" w:cs="Arial"/>
                <w:color w:val="000000"/>
                <w:sz w:val="18"/>
                <w:szCs w:val="18"/>
                <w:lang w:val="en-US"/>
              </w:rPr>
            </w:pPr>
            <w:r>
              <w:rPr>
                <w:rFonts w:ascii="Arial" w:eastAsia="Calibri" w:hAnsi="Arial" w:cs="Arial"/>
                <w:color w:val="000000"/>
                <w:sz w:val="18"/>
                <w:szCs w:val="18"/>
                <w:lang w:val="en-US"/>
              </w:rPr>
              <w:t>    Durbin-Watson stat</w:t>
            </w:r>
          </w:p>
        </w:tc>
        <w:tc>
          <w:tcPr>
            <w:tcW w:w="997" w:type="dxa"/>
            <w:tcBorders>
              <w:top w:val="nil"/>
              <w:left w:val="nil"/>
              <w:bottom w:val="nil"/>
              <w:right w:val="nil"/>
            </w:tcBorders>
            <w:vAlign w:val="bottom"/>
          </w:tcPr>
          <w:p w14:paraId="47F6408F"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1.981654</w:t>
            </w:r>
          </w:p>
        </w:tc>
      </w:tr>
      <w:tr w:rsidR="007F4C3F" w14:paraId="567B7300" w14:textId="77777777">
        <w:trPr>
          <w:trHeight w:val="225"/>
        </w:trPr>
        <w:tc>
          <w:tcPr>
            <w:tcW w:w="2017" w:type="dxa"/>
            <w:tcBorders>
              <w:top w:val="nil"/>
              <w:left w:val="nil"/>
              <w:bottom w:val="nil"/>
              <w:right w:val="nil"/>
            </w:tcBorders>
            <w:vAlign w:val="bottom"/>
          </w:tcPr>
          <w:p w14:paraId="1DAC806F" w14:textId="77777777" w:rsidR="007F4C3F" w:rsidRDefault="007F4C3F">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Prob(F-statistic)</w:t>
            </w:r>
          </w:p>
        </w:tc>
        <w:tc>
          <w:tcPr>
            <w:tcW w:w="1103" w:type="dxa"/>
            <w:tcBorders>
              <w:top w:val="nil"/>
              <w:left w:val="nil"/>
              <w:bottom w:val="nil"/>
              <w:right w:val="nil"/>
            </w:tcBorders>
            <w:vAlign w:val="bottom"/>
          </w:tcPr>
          <w:p w14:paraId="7DC7D80B"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0.017784</w:t>
            </w:r>
          </w:p>
        </w:tc>
        <w:tc>
          <w:tcPr>
            <w:tcW w:w="1207" w:type="dxa"/>
            <w:tcBorders>
              <w:top w:val="nil"/>
              <w:left w:val="nil"/>
              <w:bottom w:val="nil"/>
              <w:right w:val="nil"/>
            </w:tcBorders>
            <w:vAlign w:val="bottom"/>
          </w:tcPr>
          <w:p w14:paraId="76B82743" w14:textId="77777777" w:rsidR="007F4C3F" w:rsidRDefault="007F4C3F">
            <w:pPr>
              <w:autoSpaceDE w:val="0"/>
              <w:autoSpaceDN w:val="0"/>
              <w:adjustRightInd w:val="0"/>
              <w:ind w:right="10"/>
              <w:jc w:val="center"/>
              <w:rPr>
                <w:rFonts w:ascii="Arial" w:eastAsia="Calibri" w:hAnsi="Arial" w:cs="Arial"/>
                <w:color w:val="000000"/>
                <w:sz w:val="18"/>
                <w:szCs w:val="18"/>
                <w:lang w:val="en-US"/>
              </w:rPr>
            </w:pPr>
          </w:p>
        </w:tc>
        <w:tc>
          <w:tcPr>
            <w:tcW w:w="1208" w:type="dxa"/>
            <w:tcBorders>
              <w:top w:val="nil"/>
              <w:left w:val="nil"/>
              <w:bottom w:val="nil"/>
              <w:right w:val="nil"/>
            </w:tcBorders>
            <w:vAlign w:val="bottom"/>
          </w:tcPr>
          <w:p w14:paraId="11C72C8E" w14:textId="77777777" w:rsidR="007F4C3F" w:rsidRDefault="007F4C3F">
            <w:pPr>
              <w:autoSpaceDE w:val="0"/>
              <w:autoSpaceDN w:val="0"/>
              <w:adjustRightInd w:val="0"/>
              <w:ind w:right="1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2104F6C4" w14:textId="77777777" w:rsidR="007F4C3F" w:rsidRDefault="007F4C3F">
            <w:pPr>
              <w:autoSpaceDE w:val="0"/>
              <w:autoSpaceDN w:val="0"/>
              <w:adjustRightInd w:val="0"/>
              <w:ind w:right="10"/>
              <w:jc w:val="center"/>
              <w:rPr>
                <w:rFonts w:ascii="Arial" w:eastAsia="Calibri" w:hAnsi="Arial" w:cs="Arial"/>
                <w:color w:val="000000"/>
                <w:sz w:val="18"/>
                <w:szCs w:val="18"/>
                <w:lang w:val="en-US"/>
              </w:rPr>
            </w:pPr>
          </w:p>
        </w:tc>
      </w:tr>
      <w:tr w:rsidR="007F4C3F" w14:paraId="0357AE1B" w14:textId="77777777">
        <w:trPr>
          <w:trHeight w:hRule="exact" w:val="90"/>
        </w:trPr>
        <w:tc>
          <w:tcPr>
            <w:tcW w:w="2017" w:type="dxa"/>
            <w:tcBorders>
              <w:top w:val="nil"/>
              <w:left w:val="nil"/>
              <w:bottom w:val="double" w:sz="6" w:space="2" w:color="auto"/>
              <w:right w:val="nil"/>
            </w:tcBorders>
            <w:vAlign w:val="bottom"/>
          </w:tcPr>
          <w:p w14:paraId="58F7B0DF"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double" w:sz="6" w:space="2" w:color="auto"/>
              <w:right w:val="nil"/>
            </w:tcBorders>
            <w:vAlign w:val="bottom"/>
          </w:tcPr>
          <w:p w14:paraId="31494E1A"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double" w:sz="6" w:space="2" w:color="auto"/>
              <w:right w:val="nil"/>
            </w:tcBorders>
            <w:vAlign w:val="bottom"/>
          </w:tcPr>
          <w:p w14:paraId="64461548"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double" w:sz="6" w:space="2" w:color="auto"/>
              <w:right w:val="nil"/>
            </w:tcBorders>
            <w:vAlign w:val="bottom"/>
          </w:tcPr>
          <w:p w14:paraId="6FAB6330"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double" w:sz="6" w:space="2" w:color="auto"/>
              <w:right w:val="nil"/>
            </w:tcBorders>
            <w:vAlign w:val="bottom"/>
          </w:tcPr>
          <w:p w14:paraId="1D092831" w14:textId="77777777" w:rsidR="007F4C3F" w:rsidRDefault="007F4C3F">
            <w:pPr>
              <w:autoSpaceDE w:val="0"/>
              <w:autoSpaceDN w:val="0"/>
              <w:adjustRightInd w:val="0"/>
              <w:jc w:val="center"/>
              <w:rPr>
                <w:rFonts w:ascii="Arial" w:eastAsia="Calibri" w:hAnsi="Arial" w:cs="Arial"/>
                <w:color w:val="000000"/>
                <w:sz w:val="18"/>
                <w:szCs w:val="18"/>
                <w:lang w:val="en-US"/>
              </w:rPr>
            </w:pPr>
          </w:p>
        </w:tc>
      </w:tr>
      <w:tr w:rsidR="007F4C3F" w14:paraId="5DF1D179" w14:textId="77777777">
        <w:trPr>
          <w:trHeight w:hRule="exact" w:val="135"/>
        </w:trPr>
        <w:tc>
          <w:tcPr>
            <w:tcW w:w="2017" w:type="dxa"/>
            <w:tcBorders>
              <w:top w:val="nil"/>
              <w:left w:val="nil"/>
              <w:bottom w:val="nil"/>
              <w:right w:val="nil"/>
            </w:tcBorders>
            <w:vAlign w:val="bottom"/>
          </w:tcPr>
          <w:p w14:paraId="55BEEE2A"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nil"/>
              <w:right w:val="nil"/>
            </w:tcBorders>
            <w:vAlign w:val="bottom"/>
          </w:tcPr>
          <w:p w14:paraId="18C3AF7B"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nil"/>
              <w:right w:val="nil"/>
            </w:tcBorders>
            <w:vAlign w:val="bottom"/>
          </w:tcPr>
          <w:p w14:paraId="262FBC94"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nil"/>
              <w:right w:val="nil"/>
            </w:tcBorders>
            <w:vAlign w:val="bottom"/>
          </w:tcPr>
          <w:p w14:paraId="10624AC4"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25DB023E" w14:textId="77777777" w:rsidR="007F4C3F" w:rsidRDefault="007F4C3F">
            <w:pPr>
              <w:autoSpaceDE w:val="0"/>
              <w:autoSpaceDN w:val="0"/>
              <w:adjustRightInd w:val="0"/>
              <w:jc w:val="center"/>
              <w:rPr>
                <w:rFonts w:ascii="Arial" w:eastAsia="Calibri" w:hAnsi="Arial" w:cs="Arial"/>
                <w:color w:val="000000"/>
                <w:sz w:val="18"/>
                <w:szCs w:val="18"/>
                <w:lang w:val="en-US"/>
              </w:rPr>
            </w:pPr>
          </w:p>
        </w:tc>
      </w:tr>
      <w:tr w:rsidR="007F4C3F" w14:paraId="4D7D34C3" w14:textId="77777777" w:rsidTr="007F4C3F">
        <w:trPr>
          <w:trHeight w:val="225"/>
        </w:trPr>
        <w:tc>
          <w:tcPr>
            <w:tcW w:w="2017" w:type="dxa"/>
            <w:tcBorders>
              <w:top w:val="nil"/>
              <w:left w:val="nil"/>
              <w:bottom w:val="nil"/>
              <w:right w:val="nil"/>
            </w:tcBorders>
            <w:vAlign w:val="bottom"/>
          </w:tcPr>
          <w:p w14:paraId="20FDFDB4"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2310" w:type="dxa"/>
            <w:gridSpan w:val="2"/>
            <w:tcBorders>
              <w:top w:val="nil"/>
              <w:left w:val="nil"/>
              <w:bottom w:val="nil"/>
              <w:right w:val="nil"/>
            </w:tcBorders>
            <w:vAlign w:val="bottom"/>
          </w:tcPr>
          <w:p w14:paraId="4AFAA7B3" w14:textId="77777777" w:rsidR="007F4C3F" w:rsidRDefault="007F4C3F">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Unweighted Statistics</w:t>
            </w:r>
          </w:p>
        </w:tc>
        <w:tc>
          <w:tcPr>
            <w:tcW w:w="1208" w:type="dxa"/>
            <w:tcBorders>
              <w:top w:val="nil"/>
              <w:left w:val="nil"/>
              <w:bottom w:val="nil"/>
              <w:right w:val="nil"/>
            </w:tcBorders>
            <w:vAlign w:val="bottom"/>
          </w:tcPr>
          <w:p w14:paraId="61519028"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11142933" w14:textId="77777777" w:rsidR="007F4C3F" w:rsidRDefault="007F4C3F">
            <w:pPr>
              <w:autoSpaceDE w:val="0"/>
              <w:autoSpaceDN w:val="0"/>
              <w:adjustRightInd w:val="0"/>
              <w:jc w:val="center"/>
              <w:rPr>
                <w:rFonts w:ascii="Arial" w:eastAsia="Calibri" w:hAnsi="Arial" w:cs="Arial"/>
                <w:color w:val="000000"/>
                <w:sz w:val="18"/>
                <w:szCs w:val="18"/>
                <w:lang w:val="en-US"/>
              </w:rPr>
            </w:pPr>
          </w:p>
        </w:tc>
      </w:tr>
      <w:tr w:rsidR="007F4C3F" w14:paraId="19393C5B" w14:textId="77777777">
        <w:trPr>
          <w:trHeight w:hRule="exact" w:val="90"/>
        </w:trPr>
        <w:tc>
          <w:tcPr>
            <w:tcW w:w="2017" w:type="dxa"/>
            <w:tcBorders>
              <w:top w:val="nil"/>
              <w:left w:val="nil"/>
              <w:bottom w:val="double" w:sz="6" w:space="2" w:color="auto"/>
              <w:right w:val="nil"/>
            </w:tcBorders>
            <w:vAlign w:val="bottom"/>
          </w:tcPr>
          <w:p w14:paraId="575DEF43"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double" w:sz="6" w:space="2" w:color="auto"/>
              <w:right w:val="nil"/>
            </w:tcBorders>
            <w:vAlign w:val="bottom"/>
          </w:tcPr>
          <w:p w14:paraId="49B0AFB0"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double" w:sz="6" w:space="2" w:color="auto"/>
              <w:right w:val="nil"/>
            </w:tcBorders>
            <w:vAlign w:val="bottom"/>
          </w:tcPr>
          <w:p w14:paraId="1A50BE51"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double" w:sz="6" w:space="2" w:color="auto"/>
              <w:right w:val="nil"/>
            </w:tcBorders>
            <w:vAlign w:val="bottom"/>
          </w:tcPr>
          <w:p w14:paraId="26A1F8ED"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double" w:sz="6" w:space="2" w:color="auto"/>
              <w:right w:val="nil"/>
            </w:tcBorders>
            <w:vAlign w:val="bottom"/>
          </w:tcPr>
          <w:p w14:paraId="2ED76B39" w14:textId="77777777" w:rsidR="007F4C3F" w:rsidRDefault="007F4C3F">
            <w:pPr>
              <w:autoSpaceDE w:val="0"/>
              <w:autoSpaceDN w:val="0"/>
              <w:adjustRightInd w:val="0"/>
              <w:jc w:val="center"/>
              <w:rPr>
                <w:rFonts w:ascii="Arial" w:eastAsia="Calibri" w:hAnsi="Arial" w:cs="Arial"/>
                <w:color w:val="000000"/>
                <w:sz w:val="18"/>
                <w:szCs w:val="18"/>
                <w:lang w:val="en-US"/>
              </w:rPr>
            </w:pPr>
          </w:p>
        </w:tc>
      </w:tr>
      <w:tr w:rsidR="007F4C3F" w14:paraId="29405217" w14:textId="77777777">
        <w:trPr>
          <w:trHeight w:hRule="exact" w:val="135"/>
        </w:trPr>
        <w:tc>
          <w:tcPr>
            <w:tcW w:w="2017" w:type="dxa"/>
            <w:tcBorders>
              <w:top w:val="nil"/>
              <w:left w:val="nil"/>
              <w:bottom w:val="nil"/>
              <w:right w:val="nil"/>
            </w:tcBorders>
            <w:vAlign w:val="bottom"/>
          </w:tcPr>
          <w:p w14:paraId="43CD2FF2"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nil"/>
              <w:right w:val="nil"/>
            </w:tcBorders>
            <w:vAlign w:val="bottom"/>
          </w:tcPr>
          <w:p w14:paraId="31B53C4B"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nil"/>
              <w:right w:val="nil"/>
            </w:tcBorders>
            <w:vAlign w:val="bottom"/>
          </w:tcPr>
          <w:p w14:paraId="10D6D9DF"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nil"/>
              <w:right w:val="nil"/>
            </w:tcBorders>
            <w:vAlign w:val="bottom"/>
          </w:tcPr>
          <w:p w14:paraId="1D710493"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13C93699" w14:textId="77777777" w:rsidR="007F4C3F" w:rsidRDefault="007F4C3F">
            <w:pPr>
              <w:autoSpaceDE w:val="0"/>
              <w:autoSpaceDN w:val="0"/>
              <w:adjustRightInd w:val="0"/>
              <w:jc w:val="center"/>
              <w:rPr>
                <w:rFonts w:ascii="Arial" w:eastAsia="Calibri" w:hAnsi="Arial" w:cs="Arial"/>
                <w:color w:val="000000"/>
                <w:sz w:val="18"/>
                <w:szCs w:val="18"/>
                <w:lang w:val="en-US"/>
              </w:rPr>
            </w:pPr>
          </w:p>
        </w:tc>
      </w:tr>
      <w:tr w:rsidR="007F4C3F" w14:paraId="3BB707F1" w14:textId="77777777" w:rsidTr="007F4C3F">
        <w:trPr>
          <w:trHeight w:val="225"/>
        </w:trPr>
        <w:tc>
          <w:tcPr>
            <w:tcW w:w="2017" w:type="dxa"/>
            <w:tcBorders>
              <w:top w:val="nil"/>
              <w:left w:val="nil"/>
              <w:bottom w:val="nil"/>
              <w:right w:val="nil"/>
            </w:tcBorders>
            <w:vAlign w:val="bottom"/>
          </w:tcPr>
          <w:p w14:paraId="239A1346" w14:textId="77777777" w:rsidR="007F4C3F" w:rsidRDefault="007F4C3F">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R-squared</w:t>
            </w:r>
          </w:p>
        </w:tc>
        <w:tc>
          <w:tcPr>
            <w:tcW w:w="1103" w:type="dxa"/>
            <w:tcBorders>
              <w:top w:val="nil"/>
              <w:left w:val="nil"/>
              <w:bottom w:val="nil"/>
              <w:right w:val="nil"/>
            </w:tcBorders>
            <w:vAlign w:val="bottom"/>
          </w:tcPr>
          <w:p w14:paraId="68E232E1"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0.271671</w:t>
            </w:r>
          </w:p>
        </w:tc>
        <w:tc>
          <w:tcPr>
            <w:tcW w:w="2415" w:type="dxa"/>
            <w:gridSpan w:val="2"/>
            <w:tcBorders>
              <w:top w:val="nil"/>
              <w:left w:val="nil"/>
              <w:bottom w:val="nil"/>
              <w:right w:val="nil"/>
            </w:tcBorders>
            <w:vAlign w:val="bottom"/>
          </w:tcPr>
          <w:p w14:paraId="48C6C265" w14:textId="77777777" w:rsidR="007F4C3F" w:rsidRDefault="007F4C3F">
            <w:pPr>
              <w:autoSpaceDE w:val="0"/>
              <w:autoSpaceDN w:val="0"/>
              <w:adjustRightInd w:val="0"/>
              <w:ind w:right="10"/>
              <w:rPr>
                <w:rFonts w:ascii="Arial" w:eastAsia="Calibri" w:hAnsi="Arial" w:cs="Arial"/>
                <w:color w:val="000000"/>
                <w:sz w:val="18"/>
                <w:szCs w:val="18"/>
                <w:lang w:val="en-US"/>
              </w:rPr>
            </w:pPr>
            <w:r>
              <w:rPr>
                <w:rFonts w:ascii="Arial" w:eastAsia="Calibri" w:hAnsi="Arial" w:cs="Arial"/>
                <w:color w:val="000000"/>
                <w:sz w:val="18"/>
                <w:szCs w:val="18"/>
                <w:lang w:val="en-US"/>
              </w:rPr>
              <w:t>    Mean dependent var</w:t>
            </w:r>
          </w:p>
        </w:tc>
        <w:tc>
          <w:tcPr>
            <w:tcW w:w="997" w:type="dxa"/>
            <w:tcBorders>
              <w:top w:val="nil"/>
              <w:left w:val="nil"/>
              <w:bottom w:val="nil"/>
              <w:right w:val="nil"/>
            </w:tcBorders>
            <w:vAlign w:val="bottom"/>
          </w:tcPr>
          <w:p w14:paraId="3CCDBC21"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0.001960</w:t>
            </w:r>
          </w:p>
        </w:tc>
      </w:tr>
      <w:tr w:rsidR="007F4C3F" w14:paraId="1998354D" w14:textId="77777777" w:rsidTr="007F4C3F">
        <w:trPr>
          <w:trHeight w:val="225"/>
        </w:trPr>
        <w:tc>
          <w:tcPr>
            <w:tcW w:w="2017" w:type="dxa"/>
            <w:tcBorders>
              <w:top w:val="nil"/>
              <w:left w:val="nil"/>
              <w:bottom w:val="nil"/>
              <w:right w:val="nil"/>
            </w:tcBorders>
            <w:vAlign w:val="bottom"/>
          </w:tcPr>
          <w:p w14:paraId="77B88D1A" w14:textId="77777777" w:rsidR="007F4C3F" w:rsidRDefault="007F4C3F">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Sum squared resid</w:t>
            </w:r>
          </w:p>
        </w:tc>
        <w:tc>
          <w:tcPr>
            <w:tcW w:w="1103" w:type="dxa"/>
            <w:tcBorders>
              <w:top w:val="nil"/>
              <w:left w:val="nil"/>
              <w:bottom w:val="nil"/>
              <w:right w:val="nil"/>
            </w:tcBorders>
            <w:vAlign w:val="bottom"/>
          </w:tcPr>
          <w:p w14:paraId="7E0A1581"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8.43E-05</w:t>
            </w:r>
          </w:p>
        </w:tc>
        <w:tc>
          <w:tcPr>
            <w:tcW w:w="2415" w:type="dxa"/>
            <w:gridSpan w:val="2"/>
            <w:tcBorders>
              <w:top w:val="nil"/>
              <w:left w:val="nil"/>
              <w:bottom w:val="nil"/>
              <w:right w:val="nil"/>
            </w:tcBorders>
            <w:vAlign w:val="bottom"/>
          </w:tcPr>
          <w:p w14:paraId="63E7E7D4" w14:textId="77777777" w:rsidR="007F4C3F" w:rsidRDefault="007F4C3F">
            <w:pPr>
              <w:autoSpaceDE w:val="0"/>
              <w:autoSpaceDN w:val="0"/>
              <w:adjustRightInd w:val="0"/>
              <w:ind w:right="10"/>
              <w:rPr>
                <w:rFonts w:ascii="Arial" w:eastAsia="Calibri" w:hAnsi="Arial" w:cs="Arial"/>
                <w:color w:val="000000"/>
                <w:sz w:val="18"/>
                <w:szCs w:val="18"/>
                <w:lang w:val="en-US"/>
              </w:rPr>
            </w:pPr>
            <w:r>
              <w:rPr>
                <w:rFonts w:ascii="Arial" w:eastAsia="Calibri" w:hAnsi="Arial" w:cs="Arial"/>
                <w:color w:val="000000"/>
                <w:sz w:val="18"/>
                <w:szCs w:val="18"/>
                <w:lang w:val="en-US"/>
              </w:rPr>
              <w:t>    Durbin-Watson stat</w:t>
            </w:r>
          </w:p>
        </w:tc>
        <w:tc>
          <w:tcPr>
            <w:tcW w:w="997" w:type="dxa"/>
            <w:tcBorders>
              <w:top w:val="nil"/>
              <w:left w:val="nil"/>
              <w:bottom w:val="nil"/>
              <w:right w:val="nil"/>
            </w:tcBorders>
            <w:vAlign w:val="bottom"/>
          </w:tcPr>
          <w:p w14:paraId="1B0E95DE"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0.556054</w:t>
            </w:r>
          </w:p>
        </w:tc>
      </w:tr>
      <w:tr w:rsidR="007F4C3F" w14:paraId="177E06A7" w14:textId="77777777">
        <w:trPr>
          <w:trHeight w:hRule="exact" w:val="90"/>
        </w:trPr>
        <w:tc>
          <w:tcPr>
            <w:tcW w:w="2017" w:type="dxa"/>
            <w:tcBorders>
              <w:top w:val="nil"/>
              <w:left w:val="nil"/>
              <w:bottom w:val="double" w:sz="6" w:space="0" w:color="auto"/>
              <w:right w:val="nil"/>
            </w:tcBorders>
            <w:vAlign w:val="bottom"/>
          </w:tcPr>
          <w:p w14:paraId="7F4181AB"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double" w:sz="6" w:space="0" w:color="auto"/>
              <w:right w:val="nil"/>
            </w:tcBorders>
            <w:vAlign w:val="bottom"/>
          </w:tcPr>
          <w:p w14:paraId="0F186DE4"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double" w:sz="6" w:space="0" w:color="auto"/>
              <w:right w:val="nil"/>
            </w:tcBorders>
            <w:vAlign w:val="bottom"/>
          </w:tcPr>
          <w:p w14:paraId="373C858B"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double" w:sz="6" w:space="0" w:color="auto"/>
              <w:right w:val="nil"/>
            </w:tcBorders>
            <w:vAlign w:val="bottom"/>
          </w:tcPr>
          <w:p w14:paraId="27DBE470"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double" w:sz="6" w:space="0" w:color="auto"/>
              <w:right w:val="nil"/>
            </w:tcBorders>
            <w:vAlign w:val="bottom"/>
          </w:tcPr>
          <w:p w14:paraId="39D76658" w14:textId="77777777" w:rsidR="007F4C3F" w:rsidRDefault="007F4C3F">
            <w:pPr>
              <w:autoSpaceDE w:val="0"/>
              <w:autoSpaceDN w:val="0"/>
              <w:adjustRightInd w:val="0"/>
              <w:jc w:val="center"/>
              <w:rPr>
                <w:rFonts w:ascii="Arial" w:eastAsia="Calibri" w:hAnsi="Arial" w:cs="Arial"/>
                <w:color w:val="000000"/>
                <w:sz w:val="18"/>
                <w:szCs w:val="18"/>
                <w:lang w:val="en-US"/>
              </w:rPr>
            </w:pPr>
          </w:p>
        </w:tc>
      </w:tr>
      <w:tr w:rsidR="007F4C3F" w14:paraId="2376A818" w14:textId="77777777">
        <w:trPr>
          <w:trHeight w:hRule="exact" w:val="135"/>
        </w:trPr>
        <w:tc>
          <w:tcPr>
            <w:tcW w:w="2017" w:type="dxa"/>
            <w:tcBorders>
              <w:top w:val="nil"/>
              <w:left w:val="nil"/>
              <w:bottom w:val="nil"/>
              <w:right w:val="nil"/>
            </w:tcBorders>
            <w:vAlign w:val="bottom"/>
          </w:tcPr>
          <w:p w14:paraId="58D1EF7C"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nil"/>
              <w:right w:val="nil"/>
            </w:tcBorders>
            <w:vAlign w:val="bottom"/>
          </w:tcPr>
          <w:p w14:paraId="08DD5871"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nil"/>
              <w:right w:val="nil"/>
            </w:tcBorders>
            <w:vAlign w:val="bottom"/>
          </w:tcPr>
          <w:p w14:paraId="2E96AC36"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nil"/>
              <w:right w:val="nil"/>
            </w:tcBorders>
            <w:vAlign w:val="bottom"/>
          </w:tcPr>
          <w:p w14:paraId="65596031"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30CC2A11" w14:textId="77777777" w:rsidR="007F4C3F" w:rsidRDefault="007F4C3F">
            <w:pPr>
              <w:autoSpaceDE w:val="0"/>
              <w:autoSpaceDN w:val="0"/>
              <w:adjustRightInd w:val="0"/>
              <w:jc w:val="center"/>
              <w:rPr>
                <w:rFonts w:ascii="Arial" w:eastAsia="Calibri" w:hAnsi="Arial" w:cs="Arial"/>
                <w:color w:val="000000"/>
                <w:sz w:val="18"/>
                <w:szCs w:val="18"/>
                <w:lang w:val="en-US"/>
              </w:rPr>
            </w:pPr>
          </w:p>
        </w:tc>
      </w:tr>
      <w:tr w:rsidR="007F4C3F" w14:paraId="001570CB" w14:textId="77777777">
        <w:tc>
          <w:tcPr>
            <w:tcW w:w="2017" w:type="dxa"/>
            <w:tcBorders>
              <w:top w:val="nil"/>
              <w:left w:val="nil"/>
              <w:bottom w:val="nil"/>
              <w:right w:val="nil"/>
            </w:tcBorders>
            <w:vAlign w:val="bottom"/>
          </w:tcPr>
          <w:p w14:paraId="1A1B5300"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nil"/>
              <w:right w:val="nil"/>
            </w:tcBorders>
            <w:vAlign w:val="bottom"/>
          </w:tcPr>
          <w:p w14:paraId="254BD5E8"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nil"/>
              <w:right w:val="nil"/>
            </w:tcBorders>
            <w:vAlign w:val="bottom"/>
          </w:tcPr>
          <w:p w14:paraId="6959F3E1"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nil"/>
              <w:right w:val="nil"/>
            </w:tcBorders>
            <w:vAlign w:val="bottom"/>
          </w:tcPr>
          <w:p w14:paraId="3AEDED55"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54B6B39D" w14:textId="77777777" w:rsidR="007F4C3F" w:rsidRDefault="007F4C3F">
            <w:pPr>
              <w:autoSpaceDE w:val="0"/>
              <w:autoSpaceDN w:val="0"/>
              <w:adjustRightInd w:val="0"/>
              <w:jc w:val="center"/>
              <w:rPr>
                <w:rFonts w:ascii="Arial" w:eastAsia="Calibri" w:hAnsi="Arial" w:cs="Arial"/>
                <w:color w:val="000000"/>
                <w:sz w:val="18"/>
                <w:szCs w:val="18"/>
                <w:lang w:val="en-US"/>
              </w:rPr>
            </w:pPr>
          </w:p>
        </w:tc>
      </w:tr>
    </w:tbl>
    <w:p w14:paraId="4C4E88F2" w14:textId="77777777" w:rsidR="00B91FA3" w:rsidRDefault="00B91FA3" w:rsidP="00397FEB">
      <w:pPr>
        <w:spacing w:line="480" w:lineRule="auto"/>
        <w:rPr>
          <w:b/>
        </w:rPr>
      </w:pPr>
    </w:p>
    <w:p w14:paraId="5317B125" w14:textId="5A82D1B9" w:rsidR="00397FEB" w:rsidRPr="00397FEB" w:rsidRDefault="00397FEB" w:rsidP="00397FEB">
      <w:pPr>
        <w:spacing w:line="480" w:lineRule="auto"/>
        <w:rPr>
          <w:b/>
        </w:rPr>
      </w:pPr>
      <w:r>
        <w:rPr>
          <w:b/>
        </w:rPr>
        <w:t>Lampiran 1</w:t>
      </w:r>
      <w:r w:rsidR="00922A63">
        <w:rPr>
          <w:b/>
        </w:rPr>
        <w:t>4</w:t>
      </w:r>
      <w:r>
        <w:rPr>
          <w:b/>
        </w:rPr>
        <w:t>: Uji Autokorelasi Regresi 1</w:t>
      </w: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397FEB" w14:paraId="20B9E2EC" w14:textId="77777777" w:rsidTr="00397FEB">
        <w:trPr>
          <w:trHeight w:val="225"/>
        </w:trPr>
        <w:tc>
          <w:tcPr>
            <w:tcW w:w="4327" w:type="dxa"/>
            <w:gridSpan w:val="3"/>
            <w:tcBorders>
              <w:top w:val="nil"/>
              <w:left w:val="nil"/>
              <w:bottom w:val="nil"/>
              <w:right w:val="nil"/>
            </w:tcBorders>
            <w:vAlign w:val="bottom"/>
          </w:tcPr>
          <w:p w14:paraId="4EF3AF95" w14:textId="77777777" w:rsidR="00397FEB" w:rsidRDefault="00397FEB">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Dependent Variable: ROA</w:t>
            </w:r>
          </w:p>
        </w:tc>
        <w:tc>
          <w:tcPr>
            <w:tcW w:w="1208" w:type="dxa"/>
            <w:tcBorders>
              <w:top w:val="nil"/>
              <w:left w:val="nil"/>
              <w:bottom w:val="nil"/>
              <w:right w:val="nil"/>
            </w:tcBorders>
            <w:vAlign w:val="bottom"/>
          </w:tcPr>
          <w:p w14:paraId="1ED4AFC9"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60686A10" w14:textId="77777777" w:rsidR="00397FEB" w:rsidRDefault="00397FEB">
            <w:pPr>
              <w:autoSpaceDE w:val="0"/>
              <w:autoSpaceDN w:val="0"/>
              <w:adjustRightInd w:val="0"/>
              <w:jc w:val="center"/>
              <w:rPr>
                <w:rFonts w:ascii="Arial" w:eastAsia="Calibri" w:hAnsi="Arial" w:cs="Arial"/>
                <w:color w:val="000000"/>
                <w:sz w:val="18"/>
                <w:szCs w:val="18"/>
                <w:lang w:val="en-US"/>
              </w:rPr>
            </w:pPr>
          </w:p>
        </w:tc>
      </w:tr>
      <w:tr w:rsidR="00397FEB" w14:paraId="730EE621" w14:textId="77777777" w:rsidTr="00397FEB">
        <w:trPr>
          <w:trHeight w:val="225"/>
        </w:trPr>
        <w:tc>
          <w:tcPr>
            <w:tcW w:w="4327" w:type="dxa"/>
            <w:gridSpan w:val="3"/>
            <w:tcBorders>
              <w:top w:val="nil"/>
              <w:left w:val="nil"/>
              <w:bottom w:val="nil"/>
              <w:right w:val="nil"/>
            </w:tcBorders>
            <w:vAlign w:val="bottom"/>
          </w:tcPr>
          <w:p w14:paraId="16433BEC" w14:textId="77777777" w:rsidR="00397FEB" w:rsidRDefault="00397FEB">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Method: Panel Least Squares</w:t>
            </w:r>
          </w:p>
        </w:tc>
        <w:tc>
          <w:tcPr>
            <w:tcW w:w="1208" w:type="dxa"/>
            <w:tcBorders>
              <w:top w:val="nil"/>
              <w:left w:val="nil"/>
              <w:bottom w:val="nil"/>
              <w:right w:val="nil"/>
            </w:tcBorders>
            <w:vAlign w:val="bottom"/>
          </w:tcPr>
          <w:p w14:paraId="443B20DF"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2B68EB12" w14:textId="77777777" w:rsidR="00397FEB" w:rsidRDefault="00397FEB">
            <w:pPr>
              <w:autoSpaceDE w:val="0"/>
              <w:autoSpaceDN w:val="0"/>
              <w:adjustRightInd w:val="0"/>
              <w:jc w:val="center"/>
              <w:rPr>
                <w:rFonts w:ascii="Arial" w:eastAsia="Calibri" w:hAnsi="Arial" w:cs="Arial"/>
                <w:color w:val="000000"/>
                <w:sz w:val="18"/>
                <w:szCs w:val="18"/>
                <w:lang w:val="en-US"/>
              </w:rPr>
            </w:pPr>
          </w:p>
        </w:tc>
      </w:tr>
      <w:tr w:rsidR="00397FEB" w14:paraId="753F49E7" w14:textId="77777777" w:rsidTr="00397FEB">
        <w:trPr>
          <w:trHeight w:val="225"/>
        </w:trPr>
        <w:tc>
          <w:tcPr>
            <w:tcW w:w="4327" w:type="dxa"/>
            <w:gridSpan w:val="3"/>
            <w:tcBorders>
              <w:top w:val="nil"/>
              <w:left w:val="nil"/>
              <w:bottom w:val="nil"/>
              <w:right w:val="nil"/>
            </w:tcBorders>
            <w:vAlign w:val="bottom"/>
          </w:tcPr>
          <w:p w14:paraId="1D9F82F7" w14:textId="77777777" w:rsidR="00397FEB" w:rsidRDefault="00397FEB">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Date: 06/04/21   Time: 20:35</w:t>
            </w:r>
          </w:p>
        </w:tc>
        <w:tc>
          <w:tcPr>
            <w:tcW w:w="1208" w:type="dxa"/>
            <w:tcBorders>
              <w:top w:val="nil"/>
              <w:left w:val="nil"/>
              <w:bottom w:val="nil"/>
              <w:right w:val="nil"/>
            </w:tcBorders>
            <w:vAlign w:val="bottom"/>
          </w:tcPr>
          <w:p w14:paraId="74DB9C0E"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27FECE5B" w14:textId="77777777" w:rsidR="00397FEB" w:rsidRDefault="00397FEB">
            <w:pPr>
              <w:autoSpaceDE w:val="0"/>
              <w:autoSpaceDN w:val="0"/>
              <w:adjustRightInd w:val="0"/>
              <w:jc w:val="center"/>
              <w:rPr>
                <w:rFonts w:ascii="Arial" w:eastAsia="Calibri" w:hAnsi="Arial" w:cs="Arial"/>
                <w:color w:val="000000"/>
                <w:sz w:val="18"/>
                <w:szCs w:val="18"/>
                <w:lang w:val="en-US"/>
              </w:rPr>
            </w:pPr>
          </w:p>
        </w:tc>
      </w:tr>
      <w:tr w:rsidR="00397FEB" w14:paraId="47629CE9" w14:textId="77777777" w:rsidTr="00397FEB">
        <w:trPr>
          <w:trHeight w:val="225"/>
        </w:trPr>
        <w:tc>
          <w:tcPr>
            <w:tcW w:w="4327" w:type="dxa"/>
            <w:gridSpan w:val="3"/>
            <w:tcBorders>
              <w:top w:val="nil"/>
              <w:left w:val="nil"/>
              <w:bottom w:val="nil"/>
              <w:right w:val="nil"/>
            </w:tcBorders>
            <w:vAlign w:val="bottom"/>
          </w:tcPr>
          <w:p w14:paraId="180322C0" w14:textId="77777777" w:rsidR="00397FEB" w:rsidRDefault="00397FEB">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Sample: 2016 2020</w:t>
            </w:r>
          </w:p>
        </w:tc>
        <w:tc>
          <w:tcPr>
            <w:tcW w:w="1208" w:type="dxa"/>
            <w:tcBorders>
              <w:top w:val="nil"/>
              <w:left w:val="nil"/>
              <w:bottom w:val="nil"/>
              <w:right w:val="nil"/>
            </w:tcBorders>
            <w:vAlign w:val="bottom"/>
          </w:tcPr>
          <w:p w14:paraId="744965F8"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3ED9DF91" w14:textId="77777777" w:rsidR="00397FEB" w:rsidRDefault="00397FEB">
            <w:pPr>
              <w:autoSpaceDE w:val="0"/>
              <w:autoSpaceDN w:val="0"/>
              <w:adjustRightInd w:val="0"/>
              <w:jc w:val="center"/>
              <w:rPr>
                <w:rFonts w:ascii="Arial" w:eastAsia="Calibri" w:hAnsi="Arial" w:cs="Arial"/>
                <w:color w:val="000000"/>
                <w:sz w:val="18"/>
                <w:szCs w:val="18"/>
                <w:lang w:val="en-US"/>
              </w:rPr>
            </w:pPr>
          </w:p>
        </w:tc>
      </w:tr>
      <w:tr w:rsidR="00397FEB" w14:paraId="44F91F42" w14:textId="77777777" w:rsidTr="00397FEB">
        <w:trPr>
          <w:trHeight w:val="225"/>
        </w:trPr>
        <w:tc>
          <w:tcPr>
            <w:tcW w:w="4327" w:type="dxa"/>
            <w:gridSpan w:val="3"/>
            <w:tcBorders>
              <w:top w:val="nil"/>
              <w:left w:val="nil"/>
              <w:bottom w:val="nil"/>
              <w:right w:val="nil"/>
            </w:tcBorders>
            <w:vAlign w:val="bottom"/>
          </w:tcPr>
          <w:p w14:paraId="2D2A6B51" w14:textId="77777777" w:rsidR="00397FEB" w:rsidRDefault="00397FEB">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Periods included: 5</w:t>
            </w:r>
          </w:p>
        </w:tc>
        <w:tc>
          <w:tcPr>
            <w:tcW w:w="1208" w:type="dxa"/>
            <w:tcBorders>
              <w:top w:val="nil"/>
              <w:left w:val="nil"/>
              <w:bottom w:val="nil"/>
              <w:right w:val="nil"/>
            </w:tcBorders>
            <w:vAlign w:val="bottom"/>
          </w:tcPr>
          <w:p w14:paraId="0284B009"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3761FB79" w14:textId="77777777" w:rsidR="00397FEB" w:rsidRDefault="00397FEB">
            <w:pPr>
              <w:autoSpaceDE w:val="0"/>
              <w:autoSpaceDN w:val="0"/>
              <w:adjustRightInd w:val="0"/>
              <w:jc w:val="center"/>
              <w:rPr>
                <w:rFonts w:ascii="Arial" w:eastAsia="Calibri" w:hAnsi="Arial" w:cs="Arial"/>
                <w:color w:val="000000"/>
                <w:sz w:val="18"/>
                <w:szCs w:val="18"/>
                <w:lang w:val="en-US"/>
              </w:rPr>
            </w:pPr>
          </w:p>
        </w:tc>
      </w:tr>
      <w:tr w:rsidR="00397FEB" w14:paraId="6F109AA8" w14:textId="77777777" w:rsidTr="00397FEB">
        <w:trPr>
          <w:trHeight w:val="225"/>
        </w:trPr>
        <w:tc>
          <w:tcPr>
            <w:tcW w:w="4327" w:type="dxa"/>
            <w:gridSpan w:val="3"/>
            <w:tcBorders>
              <w:top w:val="nil"/>
              <w:left w:val="nil"/>
              <w:bottom w:val="nil"/>
              <w:right w:val="nil"/>
            </w:tcBorders>
            <w:vAlign w:val="bottom"/>
          </w:tcPr>
          <w:p w14:paraId="243110B4" w14:textId="77777777" w:rsidR="00397FEB" w:rsidRDefault="00397FEB">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Cross-sections included: 26</w:t>
            </w:r>
          </w:p>
        </w:tc>
        <w:tc>
          <w:tcPr>
            <w:tcW w:w="1208" w:type="dxa"/>
            <w:tcBorders>
              <w:top w:val="nil"/>
              <w:left w:val="nil"/>
              <w:bottom w:val="nil"/>
              <w:right w:val="nil"/>
            </w:tcBorders>
            <w:vAlign w:val="bottom"/>
          </w:tcPr>
          <w:p w14:paraId="073AF2AC"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7B7C6A8D" w14:textId="77777777" w:rsidR="00397FEB" w:rsidRDefault="00397FEB">
            <w:pPr>
              <w:autoSpaceDE w:val="0"/>
              <w:autoSpaceDN w:val="0"/>
              <w:adjustRightInd w:val="0"/>
              <w:jc w:val="center"/>
              <w:rPr>
                <w:rFonts w:ascii="Arial" w:eastAsia="Calibri" w:hAnsi="Arial" w:cs="Arial"/>
                <w:color w:val="000000"/>
                <w:sz w:val="18"/>
                <w:szCs w:val="18"/>
                <w:lang w:val="en-US"/>
              </w:rPr>
            </w:pPr>
          </w:p>
        </w:tc>
      </w:tr>
      <w:tr w:rsidR="00397FEB" w14:paraId="1560D319" w14:textId="77777777" w:rsidTr="00397FEB">
        <w:trPr>
          <w:trHeight w:val="225"/>
        </w:trPr>
        <w:tc>
          <w:tcPr>
            <w:tcW w:w="5535" w:type="dxa"/>
            <w:gridSpan w:val="4"/>
            <w:tcBorders>
              <w:top w:val="nil"/>
              <w:left w:val="nil"/>
              <w:bottom w:val="nil"/>
              <w:right w:val="nil"/>
            </w:tcBorders>
            <w:vAlign w:val="bottom"/>
          </w:tcPr>
          <w:p w14:paraId="6B0A0D8C" w14:textId="77777777" w:rsidR="00397FEB" w:rsidRDefault="00397FEB">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Total panel (unbalanced) observations: 115</w:t>
            </w:r>
          </w:p>
        </w:tc>
        <w:tc>
          <w:tcPr>
            <w:tcW w:w="997" w:type="dxa"/>
            <w:tcBorders>
              <w:top w:val="nil"/>
              <w:left w:val="nil"/>
              <w:bottom w:val="nil"/>
              <w:right w:val="nil"/>
            </w:tcBorders>
            <w:vAlign w:val="bottom"/>
          </w:tcPr>
          <w:p w14:paraId="10F80191" w14:textId="77777777" w:rsidR="00397FEB" w:rsidRDefault="00397FEB">
            <w:pPr>
              <w:autoSpaceDE w:val="0"/>
              <w:autoSpaceDN w:val="0"/>
              <w:adjustRightInd w:val="0"/>
              <w:jc w:val="center"/>
              <w:rPr>
                <w:rFonts w:ascii="Arial" w:eastAsia="Calibri" w:hAnsi="Arial" w:cs="Arial"/>
                <w:color w:val="000000"/>
                <w:sz w:val="18"/>
                <w:szCs w:val="18"/>
                <w:lang w:val="en-US"/>
              </w:rPr>
            </w:pPr>
          </w:p>
        </w:tc>
      </w:tr>
      <w:tr w:rsidR="00397FEB" w14:paraId="7D31366D" w14:textId="77777777">
        <w:trPr>
          <w:trHeight w:hRule="exact" w:val="90"/>
        </w:trPr>
        <w:tc>
          <w:tcPr>
            <w:tcW w:w="2017" w:type="dxa"/>
            <w:tcBorders>
              <w:top w:val="nil"/>
              <w:left w:val="nil"/>
              <w:bottom w:val="double" w:sz="6" w:space="2" w:color="auto"/>
              <w:right w:val="nil"/>
            </w:tcBorders>
            <w:vAlign w:val="bottom"/>
          </w:tcPr>
          <w:p w14:paraId="3E8F1B22"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double" w:sz="6" w:space="2" w:color="auto"/>
              <w:right w:val="nil"/>
            </w:tcBorders>
            <w:vAlign w:val="bottom"/>
          </w:tcPr>
          <w:p w14:paraId="1310B1E9"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double" w:sz="6" w:space="2" w:color="auto"/>
              <w:right w:val="nil"/>
            </w:tcBorders>
            <w:vAlign w:val="bottom"/>
          </w:tcPr>
          <w:p w14:paraId="0285E0DC"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double" w:sz="6" w:space="2" w:color="auto"/>
              <w:right w:val="nil"/>
            </w:tcBorders>
            <w:vAlign w:val="bottom"/>
          </w:tcPr>
          <w:p w14:paraId="651007A6"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double" w:sz="6" w:space="2" w:color="auto"/>
              <w:right w:val="nil"/>
            </w:tcBorders>
            <w:vAlign w:val="bottom"/>
          </w:tcPr>
          <w:p w14:paraId="33026032" w14:textId="77777777" w:rsidR="00397FEB" w:rsidRDefault="00397FEB">
            <w:pPr>
              <w:autoSpaceDE w:val="0"/>
              <w:autoSpaceDN w:val="0"/>
              <w:adjustRightInd w:val="0"/>
              <w:jc w:val="center"/>
              <w:rPr>
                <w:rFonts w:ascii="Arial" w:eastAsia="Calibri" w:hAnsi="Arial" w:cs="Arial"/>
                <w:color w:val="000000"/>
                <w:sz w:val="18"/>
                <w:szCs w:val="18"/>
                <w:lang w:val="en-US"/>
              </w:rPr>
            </w:pPr>
          </w:p>
        </w:tc>
      </w:tr>
      <w:tr w:rsidR="00397FEB" w14:paraId="35946478" w14:textId="77777777">
        <w:trPr>
          <w:trHeight w:hRule="exact" w:val="135"/>
        </w:trPr>
        <w:tc>
          <w:tcPr>
            <w:tcW w:w="2017" w:type="dxa"/>
            <w:tcBorders>
              <w:top w:val="nil"/>
              <w:left w:val="nil"/>
              <w:bottom w:val="nil"/>
              <w:right w:val="nil"/>
            </w:tcBorders>
            <w:vAlign w:val="bottom"/>
          </w:tcPr>
          <w:p w14:paraId="6401F2C0"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nil"/>
              <w:right w:val="nil"/>
            </w:tcBorders>
            <w:vAlign w:val="bottom"/>
          </w:tcPr>
          <w:p w14:paraId="39CA9308"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nil"/>
              <w:right w:val="nil"/>
            </w:tcBorders>
            <w:vAlign w:val="bottom"/>
          </w:tcPr>
          <w:p w14:paraId="2B77673C"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nil"/>
              <w:right w:val="nil"/>
            </w:tcBorders>
            <w:vAlign w:val="bottom"/>
          </w:tcPr>
          <w:p w14:paraId="1EC02DA9"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4DA45D19" w14:textId="77777777" w:rsidR="00397FEB" w:rsidRDefault="00397FEB">
            <w:pPr>
              <w:autoSpaceDE w:val="0"/>
              <w:autoSpaceDN w:val="0"/>
              <w:adjustRightInd w:val="0"/>
              <w:jc w:val="center"/>
              <w:rPr>
                <w:rFonts w:ascii="Arial" w:eastAsia="Calibri" w:hAnsi="Arial" w:cs="Arial"/>
                <w:color w:val="000000"/>
                <w:sz w:val="18"/>
                <w:szCs w:val="18"/>
                <w:lang w:val="en-US"/>
              </w:rPr>
            </w:pPr>
          </w:p>
        </w:tc>
      </w:tr>
      <w:tr w:rsidR="00397FEB" w14:paraId="3F3DDD8B" w14:textId="77777777">
        <w:trPr>
          <w:trHeight w:val="225"/>
        </w:trPr>
        <w:tc>
          <w:tcPr>
            <w:tcW w:w="2017" w:type="dxa"/>
            <w:tcBorders>
              <w:top w:val="nil"/>
              <w:left w:val="nil"/>
              <w:bottom w:val="nil"/>
              <w:right w:val="nil"/>
            </w:tcBorders>
            <w:vAlign w:val="bottom"/>
          </w:tcPr>
          <w:p w14:paraId="18DF2803"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Variable</w:t>
            </w:r>
          </w:p>
        </w:tc>
        <w:tc>
          <w:tcPr>
            <w:tcW w:w="1103" w:type="dxa"/>
            <w:tcBorders>
              <w:top w:val="nil"/>
              <w:left w:val="nil"/>
              <w:bottom w:val="nil"/>
              <w:right w:val="nil"/>
            </w:tcBorders>
            <w:vAlign w:val="bottom"/>
          </w:tcPr>
          <w:p w14:paraId="440EBB74"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Coefficient</w:t>
            </w:r>
          </w:p>
        </w:tc>
        <w:tc>
          <w:tcPr>
            <w:tcW w:w="1207" w:type="dxa"/>
            <w:tcBorders>
              <w:top w:val="nil"/>
              <w:left w:val="nil"/>
              <w:bottom w:val="nil"/>
              <w:right w:val="nil"/>
            </w:tcBorders>
            <w:vAlign w:val="bottom"/>
          </w:tcPr>
          <w:p w14:paraId="043A2C1C"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Std. Error</w:t>
            </w:r>
          </w:p>
        </w:tc>
        <w:tc>
          <w:tcPr>
            <w:tcW w:w="1208" w:type="dxa"/>
            <w:tcBorders>
              <w:top w:val="nil"/>
              <w:left w:val="nil"/>
              <w:bottom w:val="nil"/>
              <w:right w:val="nil"/>
            </w:tcBorders>
            <w:vAlign w:val="bottom"/>
          </w:tcPr>
          <w:p w14:paraId="46BACEEA"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t-Statistic</w:t>
            </w:r>
          </w:p>
        </w:tc>
        <w:tc>
          <w:tcPr>
            <w:tcW w:w="997" w:type="dxa"/>
            <w:tcBorders>
              <w:top w:val="nil"/>
              <w:left w:val="nil"/>
              <w:bottom w:val="nil"/>
              <w:right w:val="nil"/>
            </w:tcBorders>
            <w:vAlign w:val="bottom"/>
          </w:tcPr>
          <w:p w14:paraId="07A0CF50"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Prob.  </w:t>
            </w:r>
          </w:p>
        </w:tc>
      </w:tr>
      <w:tr w:rsidR="00397FEB" w14:paraId="59F4545D" w14:textId="77777777">
        <w:trPr>
          <w:trHeight w:hRule="exact" w:val="90"/>
        </w:trPr>
        <w:tc>
          <w:tcPr>
            <w:tcW w:w="2017" w:type="dxa"/>
            <w:tcBorders>
              <w:top w:val="nil"/>
              <w:left w:val="nil"/>
              <w:bottom w:val="double" w:sz="6" w:space="2" w:color="auto"/>
              <w:right w:val="nil"/>
            </w:tcBorders>
            <w:vAlign w:val="bottom"/>
          </w:tcPr>
          <w:p w14:paraId="43690127"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double" w:sz="6" w:space="2" w:color="auto"/>
              <w:right w:val="nil"/>
            </w:tcBorders>
            <w:vAlign w:val="bottom"/>
          </w:tcPr>
          <w:p w14:paraId="2E5DFEF9"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double" w:sz="6" w:space="2" w:color="auto"/>
              <w:right w:val="nil"/>
            </w:tcBorders>
            <w:vAlign w:val="bottom"/>
          </w:tcPr>
          <w:p w14:paraId="670B6D12"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double" w:sz="6" w:space="2" w:color="auto"/>
              <w:right w:val="nil"/>
            </w:tcBorders>
            <w:vAlign w:val="bottom"/>
          </w:tcPr>
          <w:p w14:paraId="3C644AD8"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double" w:sz="6" w:space="2" w:color="auto"/>
              <w:right w:val="nil"/>
            </w:tcBorders>
            <w:vAlign w:val="bottom"/>
          </w:tcPr>
          <w:p w14:paraId="6E980B3F" w14:textId="77777777" w:rsidR="00397FEB" w:rsidRDefault="00397FEB">
            <w:pPr>
              <w:autoSpaceDE w:val="0"/>
              <w:autoSpaceDN w:val="0"/>
              <w:adjustRightInd w:val="0"/>
              <w:jc w:val="center"/>
              <w:rPr>
                <w:rFonts w:ascii="Arial" w:eastAsia="Calibri" w:hAnsi="Arial" w:cs="Arial"/>
                <w:color w:val="000000"/>
                <w:sz w:val="18"/>
                <w:szCs w:val="18"/>
                <w:lang w:val="en-US"/>
              </w:rPr>
            </w:pPr>
          </w:p>
        </w:tc>
      </w:tr>
      <w:tr w:rsidR="00397FEB" w14:paraId="04203441" w14:textId="77777777">
        <w:trPr>
          <w:trHeight w:hRule="exact" w:val="135"/>
        </w:trPr>
        <w:tc>
          <w:tcPr>
            <w:tcW w:w="2017" w:type="dxa"/>
            <w:tcBorders>
              <w:top w:val="nil"/>
              <w:left w:val="nil"/>
              <w:bottom w:val="nil"/>
              <w:right w:val="nil"/>
            </w:tcBorders>
            <w:vAlign w:val="bottom"/>
          </w:tcPr>
          <w:p w14:paraId="0D5563F5"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nil"/>
              <w:right w:val="nil"/>
            </w:tcBorders>
            <w:vAlign w:val="bottom"/>
          </w:tcPr>
          <w:p w14:paraId="1FE85E43"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nil"/>
              <w:right w:val="nil"/>
            </w:tcBorders>
            <w:vAlign w:val="bottom"/>
          </w:tcPr>
          <w:p w14:paraId="3074E2EB"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nil"/>
              <w:right w:val="nil"/>
            </w:tcBorders>
            <w:vAlign w:val="bottom"/>
          </w:tcPr>
          <w:p w14:paraId="0F321C27"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106EC249" w14:textId="77777777" w:rsidR="00397FEB" w:rsidRDefault="00397FEB">
            <w:pPr>
              <w:autoSpaceDE w:val="0"/>
              <w:autoSpaceDN w:val="0"/>
              <w:adjustRightInd w:val="0"/>
              <w:jc w:val="center"/>
              <w:rPr>
                <w:rFonts w:ascii="Arial" w:eastAsia="Calibri" w:hAnsi="Arial" w:cs="Arial"/>
                <w:color w:val="000000"/>
                <w:sz w:val="18"/>
                <w:szCs w:val="18"/>
                <w:lang w:val="en-US"/>
              </w:rPr>
            </w:pPr>
          </w:p>
        </w:tc>
      </w:tr>
      <w:tr w:rsidR="00397FEB" w14:paraId="3FE32B06" w14:textId="77777777">
        <w:trPr>
          <w:trHeight w:val="225"/>
        </w:trPr>
        <w:tc>
          <w:tcPr>
            <w:tcW w:w="2017" w:type="dxa"/>
            <w:tcBorders>
              <w:top w:val="nil"/>
              <w:left w:val="nil"/>
              <w:bottom w:val="nil"/>
              <w:right w:val="nil"/>
            </w:tcBorders>
            <w:vAlign w:val="bottom"/>
          </w:tcPr>
          <w:p w14:paraId="62814AE6"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C</w:t>
            </w:r>
          </w:p>
        </w:tc>
        <w:tc>
          <w:tcPr>
            <w:tcW w:w="1103" w:type="dxa"/>
            <w:tcBorders>
              <w:top w:val="nil"/>
              <w:left w:val="nil"/>
              <w:bottom w:val="nil"/>
              <w:right w:val="nil"/>
            </w:tcBorders>
            <w:vAlign w:val="bottom"/>
          </w:tcPr>
          <w:p w14:paraId="1523369E"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0.135547</w:t>
            </w:r>
          </w:p>
        </w:tc>
        <w:tc>
          <w:tcPr>
            <w:tcW w:w="1207" w:type="dxa"/>
            <w:tcBorders>
              <w:top w:val="nil"/>
              <w:left w:val="nil"/>
              <w:bottom w:val="nil"/>
              <w:right w:val="nil"/>
            </w:tcBorders>
            <w:vAlign w:val="bottom"/>
          </w:tcPr>
          <w:p w14:paraId="02F315CE"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0.007398</w:t>
            </w:r>
          </w:p>
        </w:tc>
        <w:tc>
          <w:tcPr>
            <w:tcW w:w="1208" w:type="dxa"/>
            <w:tcBorders>
              <w:top w:val="nil"/>
              <w:left w:val="nil"/>
              <w:bottom w:val="nil"/>
              <w:right w:val="nil"/>
            </w:tcBorders>
            <w:vAlign w:val="bottom"/>
          </w:tcPr>
          <w:p w14:paraId="42984179"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18.32174</w:t>
            </w:r>
          </w:p>
        </w:tc>
        <w:tc>
          <w:tcPr>
            <w:tcW w:w="997" w:type="dxa"/>
            <w:tcBorders>
              <w:top w:val="nil"/>
              <w:left w:val="nil"/>
              <w:bottom w:val="nil"/>
              <w:right w:val="nil"/>
            </w:tcBorders>
            <w:vAlign w:val="bottom"/>
          </w:tcPr>
          <w:p w14:paraId="66149D4B"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0.0000</w:t>
            </w:r>
          </w:p>
        </w:tc>
      </w:tr>
      <w:tr w:rsidR="00397FEB" w14:paraId="34E374BA" w14:textId="77777777">
        <w:trPr>
          <w:trHeight w:val="225"/>
        </w:trPr>
        <w:tc>
          <w:tcPr>
            <w:tcW w:w="2017" w:type="dxa"/>
            <w:tcBorders>
              <w:top w:val="nil"/>
              <w:left w:val="nil"/>
              <w:bottom w:val="nil"/>
              <w:right w:val="nil"/>
            </w:tcBorders>
            <w:vAlign w:val="bottom"/>
          </w:tcPr>
          <w:p w14:paraId="08F66AC9"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BOPO</w:t>
            </w:r>
          </w:p>
        </w:tc>
        <w:tc>
          <w:tcPr>
            <w:tcW w:w="1103" w:type="dxa"/>
            <w:tcBorders>
              <w:top w:val="nil"/>
              <w:left w:val="nil"/>
              <w:bottom w:val="nil"/>
              <w:right w:val="nil"/>
            </w:tcBorders>
            <w:vAlign w:val="bottom"/>
          </w:tcPr>
          <w:p w14:paraId="706B602E"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-0.092651</w:t>
            </w:r>
          </w:p>
        </w:tc>
        <w:tc>
          <w:tcPr>
            <w:tcW w:w="1207" w:type="dxa"/>
            <w:tcBorders>
              <w:top w:val="nil"/>
              <w:left w:val="nil"/>
              <w:bottom w:val="nil"/>
              <w:right w:val="nil"/>
            </w:tcBorders>
            <w:vAlign w:val="bottom"/>
          </w:tcPr>
          <w:p w14:paraId="6255C9A2"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0.001383</w:t>
            </w:r>
          </w:p>
        </w:tc>
        <w:tc>
          <w:tcPr>
            <w:tcW w:w="1208" w:type="dxa"/>
            <w:tcBorders>
              <w:top w:val="nil"/>
              <w:left w:val="nil"/>
              <w:bottom w:val="nil"/>
              <w:right w:val="nil"/>
            </w:tcBorders>
            <w:vAlign w:val="bottom"/>
          </w:tcPr>
          <w:p w14:paraId="10252EAF"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-66.97945</w:t>
            </w:r>
          </w:p>
        </w:tc>
        <w:tc>
          <w:tcPr>
            <w:tcW w:w="997" w:type="dxa"/>
            <w:tcBorders>
              <w:top w:val="nil"/>
              <w:left w:val="nil"/>
              <w:bottom w:val="nil"/>
              <w:right w:val="nil"/>
            </w:tcBorders>
            <w:vAlign w:val="bottom"/>
          </w:tcPr>
          <w:p w14:paraId="7D7CB973"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0.0000</w:t>
            </w:r>
          </w:p>
        </w:tc>
      </w:tr>
      <w:tr w:rsidR="00397FEB" w14:paraId="2E21E7AC" w14:textId="77777777">
        <w:trPr>
          <w:trHeight w:val="225"/>
        </w:trPr>
        <w:tc>
          <w:tcPr>
            <w:tcW w:w="2017" w:type="dxa"/>
            <w:tcBorders>
              <w:top w:val="nil"/>
              <w:left w:val="nil"/>
              <w:bottom w:val="nil"/>
              <w:right w:val="nil"/>
            </w:tcBorders>
            <w:vAlign w:val="bottom"/>
          </w:tcPr>
          <w:p w14:paraId="1501D878"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NPL</w:t>
            </w:r>
          </w:p>
        </w:tc>
        <w:tc>
          <w:tcPr>
            <w:tcW w:w="1103" w:type="dxa"/>
            <w:tcBorders>
              <w:top w:val="nil"/>
              <w:left w:val="nil"/>
              <w:bottom w:val="nil"/>
              <w:right w:val="nil"/>
            </w:tcBorders>
            <w:vAlign w:val="bottom"/>
          </w:tcPr>
          <w:p w14:paraId="02DA1F5B"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-0.004163</w:t>
            </w:r>
          </w:p>
        </w:tc>
        <w:tc>
          <w:tcPr>
            <w:tcW w:w="1207" w:type="dxa"/>
            <w:tcBorders>
              <w:top w:val="nil"/>
              <w:left w:val="nil"/>
              <w:bottom w:val="nil"/>
              <w:right w:val="nil"/>
            </w:tcBorders>
            <w:vAlign w:val="bottom"/>
          </w:tcPr>
          <w:p w14:paraId="04F19C89"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0.012980</w:t>
            </w:r>
          </w:p>
        </w:tc>
        <w:tc>
          <w:tcPr>
            <w:tcW w:w="1208" w:type="dxa"/>
            <w:tcBorders>
              <w:top w:val="nil"/>
              <w:left w:val="nil"/>
              <w:bottom w:val="nil"/>
              <w:right w:val="nil"/>
            </w:tcBorders>
            <w:vAlign w:val="bottom"/>
          </w:tcPr>
          <w:p w14:paraId="440EE945"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-0.320728</w:t>
            </w:r>
          </w:p>
        </w:tc>
        <w:tc>
          <w:tcPr>
            <w:tcW w:w="997" w:type="dxa"/>
            <w:tcBorders>
              <w:top w:val="nil"/>
              <w:left w:val="nil"/>
              <w:bottom w:val="nil"/>
              <w:right w:val="nil"/>
            </w:tcBorders>
            <w:vAlign w:val="bottom"/>
          </w:tcPr>
          <w:p w14:paraId="0B17E110"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0.7492</w:t>
            </w:r>
          </w:p>
        </w:tc>
      </w:tr>
      <w:tr w:rsidR="00397FEB" w14:paraId="027D394F" w14:textId="77777777">
        <w:trPr>
          <w:trHeight w:val="225"/>
        </w:trPr>
        <w:tc>
          <w:tcPr>
            <w:tcW w:w="2017" w:type="dxa"/>
            <w:tcBorders>
              <w:top w:val="nil"/>
              <w:left w:val="nil"/>
              <w:bottom w:val="nil"/>
              <w:right w:val="nil"/>
            </w:tcBorders>
            <w:vAlign w:val="bottom"/>
          </w:tcPr>
          <w:p w14:paraId="65C1888D"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LDR</w:t>
            </w:r>
          </w:p>
        </w:tc>
        <w:tc>
          <w:tcPr>
            <w:tcW w:w="1103" w:type="dxa"/>
            <w:tcBorders>
              <w:top w:val="nil"/>
              <w:left w:val="nil"/>
              <w:bottom w:val="nil"/>
              <w:right w:val="nil"/>
            </w:tcBorders>
            <w:vAlign w:val="bottom"/>
          </w:tcPr>
          <w:p w14:paraId="4CA0659C"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-0.002242</w:t>
            </w:r>
          </w:p>
        </w:tc>
        <w:tc>
          <w:tcPr>
            <w:tcW w:w="1207" w:type="dxa"/>
            <w:tcBorders>
              <w:top w:val="nil"/>
              <w:left w:val="nil"/>
              <w:bottom w:val="nil"/>
              <w:right w:val="nil"/>
            </w:tcBorders>
            <w:vAlign w:val="bottom"/>
          </w:tcPr>
          <w:p w14:paraId="4066EA16"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0.000557</w:t>
            </w:r>
          </w:p>
        </w:tc>
        <w:tc>
          <w:tcPr>
            <w:tcW w:w="1208" w:type="dxa"/>
            <w:tcBorders>
              <w:top w:val="nil"/>
              <w:left w:val="nil"/>
              <w:bottom w:val="nil"/>
              <w:right w:val="nil"/>
            </w:tcBorders>
            <w:vAlign w:val="bottom"/>
          </w:tcPr>
          <w:p w14:paraId="472F34B8"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-4.026502</w:t>
            </w:r>
          </w:p>
        </w:tc>
        <w:tc>
          <w:tcPr>
            <w:tcW w:w="997" w:type="dxa"/>
            <w:tcBorders>
              <w:top w:val="nil"/>
              <w:left w:val="nil"/>
              <w:bottom w:val="nil"/>
              <w:right w:val="nil"/>
            </w:tcBorders>
            <w:vAlign w:val="bottom"/>
          </w:tcPr>
          <w:p w14:paraId="790651CE"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0.0001</w:t>
            </w:r>
          </w:p>
        </w:tc>
      </w:tr>
      <w:tr w:rsidR="00397FEB" w14:paraId="3BB05FC4" w14:textId="77777777">
        <w:trPr>
          <w:trHeight w:val="225"/>
        </w:trPr>
        <w:tc>
          <w:tcPr>
            <w:tcW w:w="2017" w:type="dxa"/>
            <w:tcBorders>
              <w:top w:val="nil"/>
              <w:left w:val="nil"/>
              <w:bottom w:val="nil"/>
              <w:right w:val="nil"/>
            </w:tcBorders>
            <w:vAlign w:val="bottom"/>
          </w:tcPr>
          <w:p w14:paraId="190C4DB7"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BANK_SIZE</w:t>
            </w:r>
          </w:p>
        </w:tc>
        <w:tc>
          <w:tcPr>
            <w:tcW w:w="1103" w:type="dxa"/>
            <w:tcBorders>
              <w:top w:val="nil"/>
              <w:left w:val="nil"/>
              <w:bottom w:val="nil"/>
              <w:right w:val="nil"/>
            </w:tcBorders>
            <w:vAlign w:val="bottom"/>
          </w:tcPr>
          <w:p w14:paraId="080E19F0"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-0.002370</w:t>
            </w:r>
          </w:p>
        </w:tc>
        <w:tc>
          <w:tcPr>
            <w:tcW w:w="1207" w:type="dxa"/>
            <w:tcBorders>
              <w:top w:val="nil"/>
              <w:left w:val="nil"/>
              <w:bottom w:val="nil"/>
              <w:right w:val="nil"/>
            </w:tcBorders>
            <w:vAlign w:val="bottom"/>
          </w:tcPr>
          <w:p w14:paraId="2005B600"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0.000411</w:t>
            </w:r>
          </w:p>
        </w:tc>
        <w:tc>
          <w:tcPr>
            <w:tcW w:w="1208" w:type="dxa"/>
            <w:tcBorders>
              <w:top w:val="nil"/>
              <w:left w:val="nil"/>
              <w:bottom w:val="nil"/>
              <w:right w:val="nil"/>
            </w:tcBorders>
            <w:vAlign w:val="bottom"/>
          </w:tcPr>
          <w:p w14:paraId="1623DF1E"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-5.773673</w:t>
            </w:r>
          </w:p>
        </w:tc>
        <w:tc>
          <w:tcPr>
            <w:tcW w:w="997" w:type="dxa"/>
            <w:tcBorders>
              <w:top w:val="nil"/>
              <w:left w:val="nil"/>
              <w:bottom w:val="nil"/>
              <w:right w:val="nil"/>
            </w:tcBorders>
            <w:vAlign w:val="bottom"/>
          </w:tcPr>
          <w:p w14:paraId="79332F74"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0.0000</w:t>
            </w:r>
          </w:p>
        </w:tc>
      </w:tr>
      <w:tr w:rsidR="00397FEB" w14:paraId="4DCA747C" w14:textId="77777777">
        <w:trPr>
          <w:trHeight w:hRule="exact" w:val="90"/>
        </w:trPr>
        <w:tc>
          <w:tcPr>
            <w:tcW w:w="2017" w:type="dxa"/>
            <w:tcBorders>
              <w:top w:val="nil"/>
              <w:left w:val="nil"/>
              <w:bottom w:val="double" w:sz="6" w:space="2" w:color="auto"/>
              <w:right w:val="nil"/>
            </w:tcBorders>
            <w:vAlign w:val="bottom"/>
          </w:tcPr>
          <w:p w14:paraId="7856A7F5"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double" w:sz="6" w:space="2" w:color="auto"/>
              <w:right w:val="nil"/>
            </w:tcBorders>
            <w:vAlign w:val="bottom"/>
          </w:tcPr>
          <w:p w14:paraId="2F766654"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double" w:sz="6" w:space="2" w:color="auto"/>
              <w:right w:val="nil"/>
            </w:tcBorders>
            <w:vAlign w:val="bottom"/>
          </w:tcPr>
          <w:p w14:paraId="6C4075F6"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double" w:sz="6" w:space="2" w:color="auto"/>
              <w:right w:val="nil"/>
            </w:tcBorders>
            <w:vAlign w:val="bottom"/>
          </w:tcPr>
          <w:p w14:paraId="7FFA4936"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double" w:sz="6" w:space="2" w:color="auto"/>
              <w:right w:val="nil"/>
            </w:tcBorders>
            <w:vAlign w:val="bottom"/>
          </w:tcPr>
          <w:p w14:paraId="3FD79DB8" w14:textId="77777777" w:rsidR="00397FEB" w:rsidRDefault="00397FEB">
            <w:pPr>
              <w:autoSpaceDE w:val="0"/>
              <w:autoSpaceDN w:val="0"/>
              <w:adjustRightInd w:val="0"/>
              <w:jc w:val="center"/>
              <w:rPr>
                <w:rFonts w:ascii="Arial" w:eastAsia="Calibri" w:hAnsi="Arial" w:cs="Arial"/>
                <w:color w:val="000000"/>
                <w:sz w:val="18"/>
                <w:szCs w:val="18"/>
                <w:lang w:val="en-US"/>
              </w:rPr>
            </w:pPr>
          </w:p>
        </w:tc>
      </w:tr>
      <w:tr w:rsidR="00397FEB" w14:paraId="2E220411" w14:textId="77777777">
        <w:trPr>
          <w:trHeight w:hRule="exact" w:val="135"/>
        </w:trPr>
        <w:tc>
          <w:tcPr>
            <w:tcW w:w="2017" w:type="dxa"/>
            <w:tcBorders>
              <w:top w:val="nil"/>
              <w:left w:val="nil"/>
              <w:bottom w:val="nil"/>
              <w:right w:val="nil"/>
            </w:tcBorders>
            <w:vAlign w:val="bottom"/>
          </w:tcPr>
          <w:p w14:paraId="6AE38E50"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nil"/>
              <w:right w:val="nil"/>
            </w:tcBorders>
            <w:vAlign w:val="bottom"/>
          </w:tcPr>
          <w:p w14:paraId="36D78807"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nil"/>
              <w:right w:val="nil"/>
            </w:tcBorders>
            <w:vAlign w:val="bottom"/>
          </w:tcPr>
          <w:p w14:paraId="058A3CDA"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nil"/>
              <w:right w:val="nil"/>
            </w:tcBorders>
            <w:vAlign w:val="bottom"/>
          </w:tcPr>
          <w:p w14:paraId="234D358A"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640BA767" w14:textId="77777777" w:rsidR="00397FEB" w:rsidRDefault="00397FEB">
            <w:pPr>
              <w:autoSpaceDE w:val="0"/>
              <w:autoSpaceDN w:val="0"/>
              <w:adjustRightInd w:val="0"/>
              <w:jc w:val="center"/>
              <w:rPr>
                <w:rFonts w:ascii="Arial" w:eastAsia="Calibri" w:hAnsi="Arial" w:cs="Arial"/>
                <w:color w:val="000000"/>
                <w:sz w:val="18"/>
                <w:szCs w:val="18"/>
                <w:lang w:val="en-US"/>
              </w:rPr>
            </w:pPr>
          </w:p>
        </w:tc>
      </w:tr>
      <w:tr w:rsidR="00397FEB" w14:paraId="33FDE348" w14:textId="77777777" w:rsidTr="00397FEB">
        <w:trPr>
          <w:trHeight w:val="225"/>
        </w:trPr>
        <w:tc>
          <w:tcPr>
            <w:tcW w:w="2017" w:type="dxa"/>
            <w:tcBorders>
              <w:top w:val="nil"/>
              <w:left w:val="nil"/>
              <w:bottom w:val="nil"/>
              <w:right w:val="nil"/>
            </w:tcBorders>
            <w:vAlign w:val="bottom"/>
          </w:tcPr>
          <w:p w14:paraId="6A02DE5C"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2310" w:type="dxa"/>
            <w:gridSpan w:val="2"/>
            <w:tcBorders>
              <w:top w:val="nil"/>
              <w:left w:val="nil"/>
              <w:bottom w:val="nil"/>
              <w:right w:val="nil"/>
            </w:tcBorders>
            <w:vAlign w:val="bottom"/>
          </w:tcPr>
          <w:p w14:paraId="0B1955A1"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Effects Specification</w:t>
            </w:r>
          </w:p>
        </w:tc>
        <w:tc>
          <w:tcPr>
            <w:tcW w:w="1208" w:type="dxa"/>
            <w:tcBorders>
              <w:top w:val="nil"/>
              <w:left w:val="nil"/>
              <w:bottom w:val="nil"/>
              <w:right w:val="nil"/>
            </w:tcBorders>
            <w:vAlign w:val="bottom"/>
          </w:tcPr>
          <w:p w14:paraId="4324C970"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7550B35D" w14:textId="77777777" w:rsidR="00397FEB" w:rsidRDefault="00397FEB">
            <w:pPr>
              <w:autoSpaceDE w:val="0"/>
              <w:autoSpaceDN w:val="0"/>
              <w:adjustRightInd w:val="0"/>
              <w:jc w:val="center"/>
              <w:rPr>
                <w:rFonts w:ascii="Arial" w:eastAsia="Calibri" w:hAnsi="Arial" w:cs="Arial"/>
                <w:color w:val="000000"/>
                <w:sz w:val="18"/>
                <w:szCs w:val="18"/>
                <w:lang w:val="en-US"/>
              </w:rPr>
            </w:pPr>
          </w:p>
        </w:tc>
      </w:tr>
      <w:tr w:rsidR="00397FEB" w14:paraId="136D4E55" w14:textId="77777777">
        <w:trPr>
          <w:trHeight w:hRule="exact" w:val="90"/>
        </w:trPr>
        <w:tc>
          <w:tcPr>
            <w:tcW w:w="2017" w:type="dxa"/>
            <w:tcBorders>
              <w:top w:val="nil"/>
              <w:left w:val="nil"/>
              <w:bottom w:val="double" w:sz="6" w:space="2" w:color="auto"/>
              <w:right w:val="nil"/>
            </w:tcBorders>
            <w:vAlign w:val="bottom"/>
          </w:tcPr>
          <w:p w14:paraId="2E051B99"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double" w:sz="6" w:space="2" w:color="auto"/>
              <w:right w:val="nil"/>
            </w:tcBorders>
            <w:vAlign w:val="bottom"/>
          </w:tcPr>
          <w:p w14:paraId="15007947"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double" w:sz="6" w:space="2" w:color="auto"/>
              <w:right w:val="nil"/>
            </w:tcBorders>
            <w:vAlign w:val="bottom"/>
          </w:tcPr>
          <w:p w14:paraId="4E395137"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double" w:sz="6" w:space="2" w:color="auto"/>
              <w:right w:val="nil"/>
            </w:tcBorders>
            <w:vAlign w:val="bottom"/>
          </w:tcPr>
          <w:p w14:paraId="07ED7C35"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double" w:sz="6" w:space="2" w:color="auto"/>
              <w:right w:val="nil"/>
            </w:tcBorders>
            <w:vAlign w:val="bottom"/>
          </w:tcPr>
          <w:p w14:paraId="3CC2ACD5" w14:textId="77777777" w:rsidR="00397FEB" w:rsidRDefault="00397FEB">
            <w:pPr>
              <w:autoSpaceDE w:val="0"/>
              <w:autoSpaceDN w:val="0"/>
              <w:adjustRightInd w:val="0"/>
              <w:jc w:val="center"/>
              <w:rPr>
                <w:rFonts w:ascii="Arial" w:eastAsia="Calibri" w:hAnsi="Arial" w:cs="Arial"/>
                <w:color w:val="000000"/>
                <w:sz w:val="18"/>
                <w:szCs w:val="18"/>
                <w:lang w:val="en-US"/>
              </w:rPr>
            </w:pPr>
          </w:p>
        </w:tc>
      </w:tr>
      <w:tr w:rsidR="00397FEB" w14:paraId="7BC341D1" w14:textId="77777777">
        <w:trPr>
          <w:trHeight w:hRule="exact" w:val="135"/>
        </w:trPr>
        <w:tc>
          <w:tcPr>
            <w:tcW w:w="2017" w:type="dxa"/>
            <w:tcBorders>
              <w:top w:val="nil"/>
              <w:left w:val="nil"/>
              <w:bottom w:val="nil"/>
              <w:right w:val="nil"/>
            </w:tcBorders>
            <w:vAlign w:val="bottom"/>
          </w:tcPr>
          <w:p w14:paraId="6362DC62"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nil"/>
              <w:right w:val="nil"/>
            </w:tcBorders>
            <w:vAlign w:val="bottom"/>
          </w:tcPr>
          <w:p w14:paraId="62AD7CB5"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nil"/>
              <w:right w:val="nil"/>
            </w:tcBorders>
            <w:vAlign w:val="bottom"/>
          </w:tcPr>
          <w:p w14:paraId="3496152E"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nil"/>
              <w:right w:val="nil"/>
            </w:tcBorders>
            <w:vAlign w:val="bottom"/>
          </w:tcPr>
          <w:p w14:paraId="7CB74EFD"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1F5E327A" w14:textId="77777777" w:rsidR="00397FEB" w:rsidRDefault="00397FEB">
            <w:pPr>
              <w:autoSpaceDE w:val="0"/>
              <w:autoSpaceDN w:val="0"/>
              <w:adjustRightInd w:val="0"/>
              <w:jc w:val="center"/>
              <w:rPr>
                <w:rFonts w:ascii="Arial" w:eastAsia="Calibri" w:hAnsi="Arial" w:cs="Arial"/>
                <w:color w:val="000000"/>
                <w:sz w:val="18"/>
                <w:szCs w:val="18"/>
                <w:lang w:val="en-US"/>
              </w:rPr>
            </w:pPr>
          </w:p>
        </w:tc>
      </w:tr>
      <w:tr w:rsidR="00397FEB" w14:paraId="53E432EF" w14:textId="77777777" w:rsidTr="00397FEB">
        <w:trPr>
          <w:trHeight w:val="225"/>
        </w:trPr>
        <w:tc>
          <w:tcPr>
            <w:tcW w:w="5535" w:type="dxa"/>
            <w:gridSpan w:val="4"/>
            <w:tcBorders>
              <w:top w:val="nil"/>
              <w:left w:val="nil"/>
              <w:bottom w:val="nil"/>
              <w:right w:val="nil"/>
            </w:tcBorders>
            <w:vAlign w:val="bottom"/>
          </w:tcPr>
          <w:p w14:paraId="0CC0E46B" w14:textId="77777777" w:rsidR="00397FEB" w:rsidRDefault="00397FEB">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Cross-section fixed (dummy variables)</w:t>
            </w:r>
          </w:p>
        </w:tc>
        <w:tc>
          <w:tcPr>
            <w:tcW w:w="997" w:type="dxa"/>
            <w:tcBorders>
              <w:top w:val="nil"/>
              <w:left w:val="nil"/>
              <w:bottom w:val="nil"/>
              <w:right w:val="nil"/>
            </w:tcBorders>
            <w:vAlign w:val="bottom"/>
          </w:tcPr>
          <w:p w14:paraId="02D581E0" w14:textId="77777777" w:rsidR="00397FEB" w:rsidRDefault="00397FEB">
            <w:pPr>
              <w:autoSpaceDE w:val="0"/>
              <w:autoSpaceDN w:val="0"/>
              <w:adjustRightInd w:val="0"/>
              <w:jc w:val="center"/>
              <w:rPr>
                <w:rFonts w:ascii="Arial" w:eastAsia="Calibri" w:hAnsi="Arial" w:cs="Arial"/>
                <w:color w:val="000000"/>
                <w:sz w:val="18"/>
                <w:szCs w:val="18"/>
                <w:lang w:val="en-US"/>
              </w:rPr>
            </w:pPr>
          </w:p>
        </w:tc>
      </w:tr>
      <w:tr w:rsidR="00397FEB" w14:paraId="183AE009" w14:textId="77777777">
        <w:trPr>
          <w:trHeight w:hRule="exact" w:val="90"/>
        </w:trPr>
        <w:tc>
          <w:tcPr>
            <w:tcW w:w="2017" w:type="dxa"/>
            <w:tcBorders>
              <w:top w:val="nil"/>
              <w:left w:val="nil"/>
              <w:bottom w:val="double" w:sz="6" w:space="2" w:color="auto"/>
              <w:right w:val="nil"/>
            </w:tcBorders>
            <w:vAlign w:val="bottom"/>
          </w:tcPr>
          <w:p w14:paraId="7482DC61"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double" w:sz="6" w:space="2" w:color="auto"/>
              <w:right w:val="nil"/>
            </w:tcBorders>
            <w:vAlign w:val="bottom"/>
          </w:tcPr>
          <w:p w14:paraId="5B4D791C"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double" w:sz="6" w:space="2" w:color="auto"/>
              <w:right w:val="nil"/>
            </w:tcBorders>
            <w:vAlign w:val="bottom"/>
          </w:tcPr>
          <w:p w14:paraId="462C1B63"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double" w:sz="6" w:space="2" w:color="auto"/>
              <w:right w:val="nil"/>
            </w:tcBorders>
            <w:vAlign w:val="bottom"/>
          </w:tcPr>
          <w:p w14:paraId="2523743E"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double" w:sz="6" w:space="2" w:color="auto"/>
              <w:right w:val="nil"/>
            </w:tcBorders>
            <w:vAlign w:val="bottom"/>
          </w:tcPr>
          <w:p w14:paraId="5C2F28BE" w14:textId="77777777" w:rsidR="00397FEB" w:rsidRDefault="00397FEB">
            <w:pPr>
              <w:autoSpaceDE w:val="0"/>
              <w:autoSpaceDN w:val="0"/>
              <w:adjustRightInd w:val="0"/>
              <w:jc w:val="center"/>
              <w:rPr>
                <w:rFonts w:ascii="Arial" w:eastAsia="Calibri" w:hAnsi="Arial" w:cs="Arial"/>
                <w:color w:val="000000"/>
                <w:sz w:val="18"/>
                <w:szCs w:val="18"/>
                <w:lang w:val="en-US"/>
              </w:rPr>
            </w:pPr>
          </w:p>
        </w:tc>
      </w:tr>
      <w:tr w:rsidR="00397FEB" w14:paraId="58CEC27C" w14:textId="77777777">
        <w:trPr>
          <w:trHeight w:hRule="exact" w:val="135"/>
        </w:trPr>
        <w:tc>
          <w:tcPr>
            <w:tcW w:w="2017" w:type="dxa"/>
            <w:tcBorders>
              <w:top w:val="nil"/>
              <w:left w:val="nil"/>
              <w:bottom w:val="nil"/>
              <w:right w:val="nil"/>
            </w:tcBorders>
            <w:vAlign w:val="bottom"/>
          </w:tcPr>
          <w:p w14:paraId="25B17909"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nil"/>
              <w:right w:val="nil"/>
            </w:tcBorders>
            <w:vAlign w:val="bottom"/>
          </w:tcPr>
          <w:p w14:paraId="247D17DA"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nil"/>
              <w:right w:val="nil"/>
            </w:tcBorders>
            <w:vAlign w:val="bottom"/>
          </w:tcPr>
          <w:p w14:paraId="6E08C7E8"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nil"/>
              <w:right w:val="nil"/>
            </w:tcBorders>
            <w:vAlign w:val="bottom"/>
          </w:tcPr>
          <w:p w14:paraId="61E9F495"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6758E825" w14:textId="77777777" w:rsidR="00397FEB" w:rsidRDefault="00397FEB">
            <w:pPr>
              <w:autoSpaceDE w:val="0"/>
              <w:autoSpaceDN w:val="0"/>
              <w:adjustRightInd w:val="0"/>
              <w:jc w:val="center"/>
              <w:rPr>
                <w:rFonts w:ascii="Arial" w:eastAsia="Calibri" w:hAnsi="Arial" w:cs="Arial"/>
                <w:color w:val="000000"/>
                <w:sz w:val="18"/>
                <w:szCs w:val="18"/>
                <w:lang w:val="en-US"/>
              </w:rPr>
            </w:pPr>
          </w:p>
        </w:tc>
      </w:tr>
      <w:tr w:rsidR="00397FEB" w14:paraId="3B24DFFD" w14:textId="77777777" w:rsidTr="00397FEB">
        <w:trPr>
          <w:trHeight w:val="225"/>
        </w:trPr>
        <w:tc>
          <w:tcPr>
            <w:tcW w:w="2017" w:type="dxa"/>
            <w:tcBorders>
              <w:top w:val="nil"/>
              <w:left w:val="nil"/>
              <w:bottom w:val="nil"/>
              <w:right w:val="nil"/>
            </w:tcBorders>
            <w:vAlign w:val="bottom"/>
          </w:tcPr>
          <w:p w14:paraId="0F07F03B" w14:textId="77777777" w:rsidR="00397FEB" w:rsidRDefault="00397FEB">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R-squared</w:t>
            </w:r>
          </w:p>
        </w:tc>
        <w:tc>
          <w:tcPr>
            <w:tcW w:w="1103" w:type="dxa"/>
            <w:tcBorders>
              <w:top w:val="nil"/>
              <w:left w:val="nil"/>
              <w:bottom w:val="nil"/>
              <w:right w:val="nil"/>
            </w:tcBorders>
            <w:vAlign w:val="bottom"/>
          </w:tcPr>
          <w:p w14:paraId="3E97D177"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0.995632</w:t>
            </w:r>
          </w:p>
        </w:tc>
        <w:tc>
          <w:tcPr>
            <w:tcW w:w="2415" w:type="dxa"/>
            <w:gridSpan w:val="2"/>
            <w:tcBorders>
              <w:top w:val="nil"/>
              <w:left w:val="nil"/>
              <w:bottom w:val="nil"/>
              <w:right w:val="nil"/>
            </w:tcBorders>
            <w:vAlign w:val="bottom"/>
          </w:tcPr>
          <w:p w14:paraId="614B8763" w14:textId="77777777" w:rsidR="00397FEB" w:rsidRDefault="00397FEB">
            <w:pPr>
              <w:autoSpaceDE w:val="0"/>
              <w:autoSpaceDN w:val="0"/>
              <w:adjustRightInd w:val="0"/>
              <w:ind w:right="10"/>
              <w:rPr>
                <w:rFonts w:ascii="Arial" w:eastAsia="Calibri" w:hAnsi="Arial" w:cs="Arial"/>
                <w:color w:val="000000"/>
                <w:sz w:val="18"/>
                <w:szCs w:val="18"/>
                <w:lang w:val="en-US"/>
              </w:rPr>
            </w:pPr>
            <w:r>
              <w:rPr>
                <w:rFonts w:ascii="Arial" w:eastAsia="Calibri" w:hAnsi="Arial" w:cs="Arial"/>
                <w:color w:val="000000"/>
                <w:sz w:val="18"/>
                <w:szCs w:val="18"/>
                <w:lang w:val="en-US"/>
              </w:rPr>
              <w:t>    Mean dependent var</w:t>
            </w:r>
          </w:p>
        </w:tc>
        <w:tc>
          <w:tcPr>
            <w:tcW w:w="997" w:type="dxa"/>
            <w:tcBorders>
              <w:top w:val="nil"/>
              <w:left w:val="nil"/>
              <w:bottom w:val="nil"/>
              <w:right w:val="nil"/>
            </w:tcBorders>
            <w:vAlign w:val="bottom"/>
          </w:tcPr>
          <w:p w14:paraId="73EF372E"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0.014849</w:t>
            </w:r>
          </w:p>
        </w:tc>
      </w:tr>
      <w:tr w:rsidR="00397FEB" w14:paraId="3001C641" w14:textId="77777777" w:rsidTr="00397FEB">
        <w:trPr>
          <w:trHeight w:val="225"/>
        </w:trPr>
        <w:tc>
          <w:tcPr>
            <w:tcW w:w="2017" w:type="dxa"/>
            <w:tcBorders>
              <w:top w:val="nil"/>
              <w:left w:val="nil"/>
              <w:bottom w:val="nil"/>
              <w:right w:val="nil"/>
            </w:tcBorders>
            <w:vAlign w:val="bottom"/>
          </w:tcPr>
          <w:p w14:paraId="10B1C58E" w14:textId="77777777" w:rsidR="00397FEB" w:rsidRDefault="00397FEB">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Adjusted R-squared</w:t>
            </w:r>
          </w:p>
        </w:tc>
        <w:tc>
          <w:tcPr>
            <w:tcW w:w="1103" w:type="dxa"/>
            <w:tcBorders>
              <w:top w:val="nil"/>
              <w:left w:val="nil"/>
              <w:bottom w:val="nil"/>
              <w:right w:val="nil"/>
            </w:tcBorders>
            <w:vAlign w:val="bottom"/>
          </w:tcPr>
          <w:p w14:paraId="0EF4877F"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0.994142</w:t>
            </w:r>
          </w:p>
        </w:tc>
        <w:tc>
          <w:tcPr>
            <w:tcW w:w="2415" w:type="dxa"/>
            <w:gridSpan w:val="2"/>
            <w:tcBorders>
              <w:top w:val="nil"/>
              <w:left w:val="nil"/>
              <w:bottom w:val="nil"/>
              <w:right w:val="nil"/>
            </w:tcBorders>
            <w:vAlign w:val="bottom"/>
          </w:tcPr>
          <w:p w14:paraId="55FEBB5F" w14:textId="77777777" w:rsidR="00397FEB" w:rsidRDefault="00397FEB">
            <w:pPr>
              <w:autoSpaceDE w:val="0"/>
              <w:autoSpaceDN w:val="0"/>
              <w:adjustRightInd w:val="0"/>
              <w:ind w:right="10"/>
              <w:rPr>
                <w:rFonts w:ascii="Arial" w:eastAsia="Calibri" w:hAnsi="Arial" w:cs="Arial"/>
                <w:color w:val="000000"/>
                <w:sz w:val="18"/>
                <w:szCs w:val="18"/>
                <w:lang w:val="en-US"/>
              </w:rPr>
            </w:pPr>
            <w:r>
              <w:rPr>
                <w:rFonts w:ascii="Arial" w:eastAsia="Calibri" w:hAnsi="Arial" w:cs="Arial"/>
                <w:color w:val="000000"/>
                <w:sz w:val="18"/>
                <w:szCs w:val="18"/>
                <w:lang w:val="en-US"/>
              </w:rPr>
              <w:t>    S.D. dependent var</w:t>
            </w:r>
          </w:p>
        </w:tc>
        <w:tc>
          <w:tcPr>
            <w:tcW w:w="997" w:type="dxa"/>
            <w:tcBorders>
              <w:top w:val="nil"/>
              <w:left w:val="nil"/>
              <w:bottom w:val="nil"/>
              <w:right w:val="nil"/>
            </w:tcBorders>
            <w:vAlign w:val="bottom"/>
          </w:tcPr>
          <w:p w14:paraId="16615B8C"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0.015453</w:t>
            </w:r>
          </w:p>
        </w:tc>
      </w:tr>
      <w:tr w:rsidR="00397FEB" w14:paraId="6227B819" w14:textId="77777777" w:rsidTr="00397FEB">
        <w:trPr>
          <w:trHeight w:val="225"/>
        </w:trPr>
        <w:tc>
          <w:tcPr>
            <w:tcW w:w="2017" w:type="dxa"/>
            <w:tcBorders>
              <w:top w:val="nil"/>
              <w:left w:val="nil"/>
              <w:bottom w:val="nil"/>
              <w:right w:val="nil"/>
            </w:tcBorders>
            <w:vAlign w:val="bottom"/>
          </w:tcPr>
          <w:p w14:paraId="4F1F6E86" w14:textId="77777777" w:rsidR="00397FEB" w:rsidRDefault="00397FEB">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S.E. of regression</w:t>
            </w:r>
          </w:p>
        </w:tc>
        <w:tc>
          <w:tcPr>
            <w:tcW w:w="1103" w:type="dxa"/>
            <w:tcBorders>
              <w:top w:val="nil"/>
              <w:left w:val="nil"/>
              <w:bottom w:val="nil"/>
              <w:right w:val="nil"/>
            </w:tcBorders>
            <w:vAlign w:val="bottom"/>
          </w:tcPr>
          <w:p w14:paraId="03DFEC64"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0.001183</w:t>
            </w:r>
          </w:p>
        </w:tc>
        <w:tc>
          <w:tcPr>
            <w:tcW w:w="2415" w:type="dxa"/>
            <w:gridSpan w:val="2"/>
            <w:tcBorders>
              <w:top w:val="nil"/>
              <w:left w:val="nil"/>
              <w:bottom w:val="nil"/>
              <w:right w:val="nil"/>
            </w:tcBorders>
            <w:vAlign w:val="bottom"/>
          </w:tcPr>
          <w:p w14:paraId="407C6669" w14:textId="77777777" w:rsidR="00397FEB" w:rsidRDefault="00397FEB">
            <w:pPr>
              <w:autoSpaceDE w:val="0"/>
              <w:autoSpaceDN w:val="0"/>
              <w:adjustRightInd w:val="0"/>
              <w:ind w:right="10"/>
              <w:rPr>
                <w:rFonts w:ascii="Arial" w:eastAsia="Calibri" w:hAnsi="Arial" w:cs="Arial"/>
                <w:color w:val="000000"/>
                <w:sz w:val="18"/>
                <w:szCs w:val="18"/>
                <w:lang w:val="en-US"/>
              </w:rPr>
            </w:pPr>
            <w:r>
              <w:rPr>
                <w:rFonts w:ascii="Arial" w:eastAsia="Calibri" w:hAnsi="Arial" w:cs="Arial"/>
                <w:color w:val="000000"/>
                <w:sz w:val="18"/>
                <w:szCs w:val="18"/>
                <w:lang w:val="en-US"/>
              </w:rPr>
              <w:t>    Akaike info criterion</w:t>
            </w:r>
          </w:p>
        </w:tc>
        <w:tc>
          <w:tcPr>
            <w:tcW w:w="997" w:type="dxa"/>
            <w:tcBorders>
              <w:top w:val="nil"/>
              <w:left w:val="nil"/>
              <w:bottom w:val="nil"/>
              <w:right w:val="nil"/>
            </w:tcBorders>
            <w:vAlign w:val="bottom"/>
          </w:tcPr>
          <w:p w14:paraId="44007F7D"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-10.42243</w:t>
            </w:r>
          </w:p>
        </w:tc>
      </w:tr>
      <w:tr w:rsidR="00397FEB" w14:paraId="4A7E8630" w14:textId="77777777" w:rsidTr="00397FEB">
        <w:trPr>
          <w:trHeight w:val="225"/>
        </w:trPr>
        <w:tc>
          <w:tcPr>
            <w:tcW w:w="2017" w:type="dxa"/>
            <w:tcBorders>
              <w:top w:val="nil"/>
              <w:left w:val="nil"/>
              <w:bottom w:val="nil"/>
              <w:right w:val="nil"/>
            </w:tcBorders>
            <w:vAlign w:val="bottom"/>
          </w:tcPr>
          <w:p w14:paraId="28CE812F" w14:textId="77777777" w:rsidR="00397FEB" w:rsidRDefault="00397FEB">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Sum squared resid</w:t>
            </w:r>
          </w:p>
        </w:tc>
        <w:tc>
          <w:tcPr>
            <w:tcW w:w="1103" w:type="dxa"/>
            <w:tcBorders>
              <w:top w:val="nil"/>
              <w:left w:val="nil"/>
              <w:bottom w:val="nil"/>
              <w:right w:val="nil"/>
            </w:tcBorders>
            <w:vAlign w:val="bottom"/>
          </w:tcPr>
          <w:p w14:paraId="153EA358"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0.000119</w:t>
            </w:r>
          </w:p>
        </w:tc>
        <w:tc>
          <w:tcPr>
            <w:tcW w:w="2415" w:type="dxa"/>
            <w:gridSpan w:val="2"/>
            <w:tcBorders>
              <w:top w:val="nil"/>
              <w:left w:val="nil"/>
              <w:bottom w:val="nil"/>
              <w:right w:val="nil"/>
            </w:tcBorders>
            <w:vAlign w:val="bottom"/>
          </w:tcPr>
          <w:p w14:paraId="1F0D3472" w14:textId="77777777" w:rsidR="00397FEB" w:rsidRDefault="00397FEB">
            <w:pPr>
              <w:autoSpaceDE w:val="0"/>
              <w:autoSpaceDN w:val="0"/>
              <w:adjustRightInd w:val="0"/>
              <w:ind w:right="10"/>
              <w:rPr>
                <w:rFonts w:ascii="Arial" w:eastAsia="Calibri" w:hAnsi="Arial" w:cs="Arial"/>
                <w:color w:val="000000"/>
                <w:sz w:val="18"/>
                <w:szCs w:val="18"/>
                <w:lang w:val="en-US"/>
              </w:rPr>
            </w:pPr>
            <w:r>
              <w:rPr>
                <w:rFonts w:ascii="Arial" w:eastAsia="Calibri" w:hAnsi="Arial" w:cs="Arial"/>
                <w:color w:val="000000"/>
                <w:sz w:val="18"/>
                <w:szCs w:val="18"/>
                <w:lang w:val="en-US"/>
              </w:rPr>
              <w:t>    Schwarz criterion</w:t>
            </w:r>
          </w:p>
        </w:tc>
        <w:tc>
          <w:tcPr>
            <w:tcW w:w="997" w:type="dxa"/>
            <w:tcBorders>
              <w:top w:val="nil"/>
              <w:left w:val="nil"/>
              <w:bottom w:val="nil"/>
              <w:right w:val="nil"/>
            </w:tcBorders>
            <w:vAlign w:val="bottom"/>
          </w:tcPr>
          <w:p w14:paraId="52240271"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-9.706358</w:t>
            </w:r>
          </w:p>
        </w:tc>
      </w:tr>
      <w:tr w:rsidR="00397FEB" w14:paraId="17D86783" w14:textId="77777777" w:rsidTr="00397FEB">
        <w:trPr>
          <w:trHeight w:val="225"/>
        </w:trPr>
        <w:tc>
          <w:tcPr>
            <w:tcW w:w="2017" w:type="dxa"/>
            <w:tcBorders>
              <w:top w:val="nil"/>
              <w:left w:val="nil"/>
              <w:bottom w:val="nil"/>
              <w:right w:val="nil"/>
            </w:tcBorders>
            <w:vAlign w:val="bottom"/>
          </w:tcPr>
          <w:p w14:paraId="72EEB0CF" w14:textId="77777777" w:rsidR="00397FEB" w:rsidRDefault="00397FEB">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Log likelihood</w:t>
            </w:r>
          </w:p>
        </w:tc>
        <w:tc>
          <w:tcPr>
            <w:tcW w:w="1103" w:type="dxa"/>
            <w:tcBorders>
              <w:top w:val="nil"/>
              <w:left w:val="nil"/>
              <w:bottom w:val="nil"/>
              <w:right w:val="nil"/>
            </w:tcBorders>
            <w:vAlign w:val="bottom"/>
          </w:tcPr>
          <w:p w14:paraId="4A01D914"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629.2896</w:t>
            </w:r>
          </w:p>
        </w:tc>
        <w:tc>
          <w:tcPr>
            <w:tcW w:w="2415" w:type="dxa"/>
            <w:gridSpan w:val="2"/>
            <w:tcBorders>
              <w:top w:val="nil"/>
              <w:left w:val="nil"/>
              <w:bottom w:val="nil"/>
              <w:right w:val="nil"/>
            </w:tcBorders>
            <w:vAlign w:val="bottom"/>
          </w:tcPr>
          <w:p w14:paraId="43F1B30D" w14:textId="77777777" w:rsidR="00397FEB" w:rsidRDefault="00397FEB">
            <w:pPr>
              <w:autoSpaceDE w:val="0"/>
              <w:autoSpaceDN w:val="0"/>
              <w:adjustRightInd w:val="0"/>
              <w:ind w:right="10"/>
              <w:rPr>
                <w:rFonts w:ascii="Arial" w:eastAsia="Calibri" w:hAnsi="Arial" w:cs="Arial"/>
                <w:color w:val="000000"/>
                <w:sz w:val="18"/>
                <w:szCs w:val="18"/>
                <w:lang w:val="en-US"/>
              </w:rPr>
            </w:pPr>
            <w:r>
              <w:rPr>
                <w:rFonts w:ascii="Arial" w:eastAsia="Calibri" w:hAnsi="Arial" w:cs="Arial"/>
                <w:color w:val="000000"/>
                <w:sz w:val="18"/>
                <w:szCs w:val="18"/>
                <w:lang w:val="en-US"/>
              </w:rPr>
              <w:t>    Hannan-Quinn criter.</w:t>
            </w:r>
          </w:p>
        </w:tc>
        <w:tc>
          <w:tcPr>
            <w:tcW w:w="997" w:type="dxa"/>
            <w:tcBorders>
              <w:top w:val="nil"/>
              <w:left w:val="nil"/>
              <w:bottom w:val="nil"/>
              <w:right w:val="nil"/>
            </w:tcBorders>
            <w:vAlign w:val="bottom"/>
          </w:tcPr>
          <w:p w14:paraId="776C7BDB"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-10.13178</w:t>
            </w:r>
          </w:p>
        </w:tc>
      </w:tr>
      <w:tr w:rsidR="00397FEB" w14:paraId="3C609D0D" w14:textId="77777777" w:rsidTr="00397FEB">
        <w:trPr>
          <w:trHeight w:val="225"/>
        </w:trPr>
        <w:tc>
          <w:tcPr>
            <w:tcW w:w="2017" w:type="dxa"/>
            <w:tcBorders>
              <w:top w:val="nil"/>
              <w:left w:val="nil"/>
              <w:bottom w:val="nil"/>
              <w:right w:val="nil"/>
            </w:tcBorders>
            <w:vAlign w:val="bottom"/>
          </w:tcPr>
          <w:p w14:paraId="6407D63E" w14:textId="77777777" w:rsidR="00397FEB" w:rsidRDefault="00397FEB">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F-statistic</w:t>
            </w:r>
          </w:p>
        </w:tc>
        <w:tc>
          <w:tcPr>
            <w:tcW w:w="1103" w:type="dxa"/>
            <w:tcBorders>
              <w:top w:val="nil"/>
              <w:left w:val="nil"/>
              <w:bottom w:val="nil"/>
              <w:right w:val="nil"/>
            </w:tcBorders>
            <w:vAlign w:val="bottom"/>
          </w:tcPr>
          <w:p w14:paraId="1BB2F792"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668.0685</w:t>
            </w:r>
          </w:p>
        </w:tc>
        <w:tc>
          <w:tcPr>
            <w:tcW w:w="2415" w:type="dxa"/>
            <w:gridSpan w:val="2"/>
            <w:tcBorders>
              <w:top w:val="nil"/>
              <w:left w:val="nil"/>
              <w:bottom w:val="nil"/>
              <w:right w:val="nil"/>
            </w:tcBorders>
            <w:vAlign w:val="bottom"/>
          </w:tcPr>
          <w:p w14:paraId="3BD056DC" w14:textId="77777777" w:rsidR="00397FEB" w:rsidRDefault="00397FEB">
            <w:pPr>
              <w:autoSpaceDE w:val="0"/>
              <w:autoSpaceDN w:val="0"/>
              <w:adjustRightInd w:val="0"/>
              <w:ind w:right="10"/>
              <w:rPr>
                <w:rFonts w:ascii="Arial" w:eastAsia="Calibri" w:hAnsi="Arial" w:cs="Arial"/>
                <w:color w:val="000000"/>
                <w:sz w:val="18"/>
                <w:szCs w:val="18"/>
                <w:lang w:val="en-US"/>
              </w:rPr>
            </w:pPr>
            <w:r>
              <w:rPr>
                <w:rFonts w:ascii="Arial" w:eastAsia="Calibri" w:hAnsi="Arial" w:cs="Arial"/>
                <w:color w:val="000000"/>
                <w:sz w:val="18"/>
                <w:szCs w:val="18"/>
                <w:lang w:val="en-US"/>
              </w:rPr>
              <w:t>    Durbin-Watson stat</w:t>
            </w:r>
          </w:p>
        </w:tc>
        <w:tc>
          <w:tcPr>
            <w:tcW w:w="997" w:type="dxa"/>
            <w:tcBorders>
              <w:top w:val="nil"/>
              <w:left w:val="nil"/>
              <w:bottom w:val="nil"/>
              <w:right w:val="nil"/>
            </w:tcBorders>
            <w:vAlign w:val="bottom"/>
          </w:tcPr>
          <w:p w14:paraId="3587F8CD"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2.029505</w:t>
            </w:r>
          </w:p>
        </w:tc>
      </w:tr>
      <w:tr w:rsidR="00397FEB" w14:paraId="2C22389D" w14:textId="77777777">
        <w:trPr>
          <w:trHeight w:val="225"/>
        </w:trPr>
        <w:tc>
          <w:tcPr>
            <w:tcW w:w="2017" w:type="dxa"/>
            <w:tcBorders>
              <w:top w:val="nil"/>
              <w:left w:val="nil"/>
              <w:bottom w:val="nil"/>
              <w:right w:val="nil"/>
            </w:tcBorders>
            <w:vAlign w:val="bottom"/>
          </w:tcPr>
          <w:p w14:paraId="6175C7A0" w14:textId="77777777" w:rsidR="00397FEB" w:rsidRDefault="00397FEB">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Prob(F-statistic)</w:t>
            </w:r>
          </w:p>
        </w:tc>
        <w:tc>
          <w:tcPr>
            <w:tcW w:w="1103" w:type="dxa"/>
            <w:tcBorders>
              <w:top w:val="nil"/>
              <w:left w:val="nil"/>
              <w:bottom w:val="nil"/>
              <w:right w:val="nil"/>
            </w:tcBorders>
            <w:vAlign w:val="bottom"/>
          </w:tcPr>
          <w:p w14:paraId="7E781F09"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0.000000</w:t>
            </w:r>
          </w:p>
        </w:tc>
        <w:tc>
          <w:tcPr>
            <w:tcW w:w="1207" w:type="dxa"/>
            <w:tcBorders>
              <w:top w:val="nil"/>
              <w:left w:val="nil"/>
              <w:bottom w:val="nil"/>
              <w:right w:val="nil"/>
            </w:tcBorders>
            <w:vAlign w:val="bottom"/>
          </w:tcPr>
          <w:p w14:paraId="614B9B45" w14:textId="77777777" w:rsidR="00397FEB" w:rsidRDefault="00397FEB">
            <w:pPr>
              <w:autoSpaceDE w:val="0"/>
              <w:autoSpaceDN w:val="0"/>
              <w:adjustRightInd w:val="0"/>
              <w:ind w:right="10"/>
              <w:jc w:val="center"/>
              <w:rPr>
                <w:rFonts w:ascii="Arial" w:eastAsia="Calibri" w:hAnsi="Arial" w:cs="Arial"/>
                <w:color w:val="000000"/>
                <w:sz w:val="18"/>
                <w:szCs w:val="18"/>
                <w:lang w:val="en-US"/>
              </w:rPr>
            </w:pPr>
          </w:p>
        </w:tc>
        <w:tc>
          <w:tcPr>
            <w:tcW w:w="1208" w:type="dxa"/>
            <w:tcBorders>
              <w:top w:val="nil"/>
              <w:left w:val="nil"/>
              <w:bottom w:val="nil"/>
              <w:right w:val="nil"/>
            </w:tcBorders>
            <w:vAlign w:val="bottom"/>
          </w:tcPr>
          <w:p w14:paraId="2C90A1C6" w14:textId="77777777" w:rsidR="00397FEB" w:rsidRDefault="00397FEB">
            <w:pPr>
              <w:autoSpaceDE w:val="0"/>
              <w:autoSpaceDN w:val="0"/>
              <w:adjustRightInd w:val="0"/>
              <w:ind w:right="1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439AFE7F" w14:textId="77777777" w:rsidR="00397FEB" w:rsidRDefault="00397FEB">
            <w:pPr>
              <w:autoSpaceDE w:val="0"/>
              <w:autoSpaceDN w:val="0"/>
              <w:adjustRightInd w:val="0"/>
              <w:ind w:right="10"/>
              <w:jc w:val="center"/>
              <w:rPr>
                <w:rFonts w:ascii="Arial" w:eastAsia="Calibri" w:hAnsi="Arial" w:cs="Arial"/>
                <w:color w:val="000000"/>
                <w:sz w:val="18"/>
                <w:szCs w:val="18"/>
                <w:lang w:val="en-US"/>
              </w:rPr>
            </w:pPr>
          </w:p>
        </w:tc>
      </w:tr>
      <w:tr w:rsidR="00397FEB" w14:paraId="7484B1F2" w14:textId="77777777">
        <w:trPr>
          <w:trHeight w:hRule="exact" w:val="90"/>
        </w:trPr>
        <w:tc>
          <w:tcPr>
            <w:tcW w:w="2017" w:type="dxa"/>
            <w:tcBorders>
              <w:top w:val="nil"/>
              <w:left w:val="nil"/>
              <w:bottom w:val="double" w:sz="6" w:space="0" w:color="auto"/>
              <w:right w:val="nil"/>
            </w:tcBorders>
            <w:vAlign w:val="bottom"/>
          </w:tcPr>
          <w:p w14:paraId="37E296C8"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double" w:sz="6" w:space="0" w:color="auto"/>
              <w:right w:val="nil"/>
            </w:tcBorders>
            <w:vAlign w:val="bottom"/>
          </w:tcPr>
          <w:p w14:paraId="0ABF55E5"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double" w:sz="6" w:space="0" w:color="auto"/>
              <w:right w:val="nil"/>
            </w:tcBorders>
            <w:vAlign w:val="bottom"/>
          </w:tcPr>
          <w:p w14:paraId="694EE07F"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double" w:sz="6" w:space="0" w:color="auto"/>
              <w:right w:val="nil"/>
            </w:tcBorders>
            <w:vAlign w:val="bottom"/>
          </w:tcPr>
          <w:p w14:paraId="12074BB8"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double" w:sz="6" w:space="0" w:color="auto"/>
              <w:right w:val="nil"/>
            </w:tcBorders>
            <w:vAlign w:val="bottom"/>
          </w:tcPr>
          <w:p w14:paraId="3CF094AE" w14:textId="77777777" w:rsidR="00397FEB" w:rsidRDefault="00397FEB">
            <w:pPr>
              <w:autoSpaceDE w:val="0"/>
              <w:autoSpaceDN w:val="0"/>
              <w:adjustRightInd w:val="0"/>
              <w:jc w:val="center"/>
              <w:rPr>
                <w:rFonts w:ascii="Arial" w:eastAsia="Calibri" w:hAnsi="Arial" w:cs="Arial"/>
                <w:color w:val="000000"/>
                <w:sz w:val="18"/>
                <w:szCs w:val="18"/>
                <w:lang w:val="en-US"/>
              </w:rPr>
            </w:pPr>
          </w:p>
        </w:tc>
      </w:tr>
      <w:tr w:rsidR="00397FEB" w14:paraId="06A172FB" w14:textId="77777777">
        <w:trPr>
          <w:trHeight w:hRule="exact" w:val="135"/>
        </w:trPr>
        <w:tc>
          <w:tcPr>
            <w:tcW w:w="2017" w:type="dxa"/>
            <w:tcBorders>
              <w:top w:val="nil"/>
              <w:left w:val="nil"/>
              <w:bottom w:val="nil"/>
              <w:right w:val="nil"/>
            </w:tcBorders>
            <w:vAlign w:val="bottom"/>
          </w:tcPr>
          <w:p w14:paraId="21AB8FD8"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nil"/>
              <w:right w:val="nil"/>
            </w:tcBorders>
            <w:vAlign w:val="bottom"/>
          </w:tcPr>
          <w:p w14:paraId="4DBA1FEB"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nil"/>
              <w:right w:val="nil"/>
            </w:tcBorders>
            <w:vAlign w:val="bottom"/>
          </w:tcPr>
          <w:p w14:paraId="78675B07"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nil"/>
              <w:right w:val="nil"/>
            </w:tcBorders>
            <w:vAlign w:val="bottom"/>
          </w:tcPr>
          <w:p w14:paraId="301C0186"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3D732D66" w14:textId="77777777" w:rsidR="00397FEB" w:rsidRDefault="00397FEB">
            <w:pPr>
              <w:autoSpaceDE w:val="0"/>
              <w:autoSpaceDN w:val="0"/>
              <w:adjustRightInd w:val="0"/>
              <w:jc w:val="center"/>
              <w:rPr>
                <w:rFonts w:ascii="Arial" w:eastAsia="Calibri" w:hAnsi="Arial" w:cs="Arial"/>
                <w:color w:val="000000"/>
                <w:sz w:val="18"/>
                <w:szCs w:val="18"/>
                <w:lang w:val="en-US"/>
              </w:rPr>
            </w:pPr>
          </w:p>
        </w:tc>
      </w:tr>
    </w:tbl>
    <w:p w14:paraId="5DDD92D2" w14:textId="77777777" w:rsidR="00B91FA3" w:rsidRDefault="00B91FA3" w:rsidP="007F4C3F">
      <w:pPr>
        <w:spacing w:line="480" w:lineRule="auto"/>
        <w:rPr>
          <w:rFonts w:ascii="Arial" w:eastAsia="Calibri" w:hAnsi="Arial" w:cs="Arial"/>
          <w:sz w:val="18"/>
          <w:szCs w:val="18"/>
          <w:lang w:val="en-US"/>
        </w:rPr>
      </w:pPr>
    </w:p>
    <w:p w14:paraId="60BEEAA6" w14:textId="1217243E" w:rsidR="007F4C3F" w:rsidRPr="007F4C3F" w:rsidRDefault="00397FEB" w:rsidP="007F4C3F">
      <w:pPr>
        <w:spacing w:line="480" w:lineRule="auto"/>
        <w:rPr>
          <w:b/>
        </w:rPr>
      </w:pPr>
      <w:r>
        <w:rPr>
          <w:b/>
        </w:rPr>
        <w:t>Lampiran 1</w:t>
      </w:r>
      <w:r w:rsidR="00922A63">
        <w:rPr>
          <w:b/>
        </w:rPr>
        <w:t>5</w:t>
      </w:r>
      <w:r>
        <w:rPr>
          <w:b/>
        </w:rPr>
        <w:t>: Uji Autokorelasi Regresi 2</w:t>
      </w: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7F4C3F" w14:paraId="51B3D512" w14:textId="77777777" w:rsidTr="007F4C3F">
        <w:trPr>
          <w:trHeight w:val="225"/>
        </w:trPr>
        <w:tc>
          <w:tcPr>
            <w:tcW w:w="4327" w:type="dxa"/>
            <w:gridSpan w:val="3"/>
            <w:tcBorders>
              <w:top w:val="nil"/>
              <w:left w:val="nil"/>
              <w:bottom w:val="nil"/>
              <w:right w:val="nil"/>
            </w:tcBorders>
            <w:vAlign w:val="bottom"/>
          </w:tcPr>
          <w:p w14:paraId="173CBC4C" w14:textId="77777777" w:rsidR="007F4C3F" w:rsidRDefault="007F4C3F">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Dependent Variable: ROA</w:t>
            </w:r>
          </w:p>
        </w:tc>
        <w:tc>
          <w:tcPr>
            <w:tcW w:w="1208" w:type="dxa"/>
            <w:tcBorders>
              <w:top w:val="nil"/>
              <w:left w:val="nil"/>
              <w:bottom w:val="nil"/>
              <w:right w:val="nil"/>
            </w:tcBorders>
            <w:vAlign w:val="bottom"/>
          </w:tcPr>
          <w:p w14:paraId="127170BB"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24FE7AA5" w14:textId="77777777" w:rsidR="007F4C3F" w:rsidRDefault="007F4C3F">
            <w:pPr>
              <w:autoSpaceDE w:val="0"/>
              <w:autoSpaceDN w:val="0"/>
              <w:adjustRightInd w:val="0"/>
              <w:jc w:val="center"/>
              <w:rPr>
                <w:rFonts w:ascii="Arial" w:eastAsia="Calibri" w:hAnsi="Arial" w:cs="Arial"/>
                <w:color w:val="000000"/>
                <w:sz w:val="18"/>
                <w:szCs w:val="18"/>
                <w:lang w:val="en-US"/>
              </w:rPr>
            </w:pPr>
          </w:p>
        </w:tc>
      </w:tr>
      <w:tr w:rsidR="007F4C3F" w14:paraId="618436BD" w14:textId="77777777" w:rsidTr="007F4C3F">
        <w:trPr>
          <w:trHeight w:val="225"/>
        </w:trPr>
        <w:tc>
          <w:tcPr>
            <w:tcW w:w="6532" w:type="dxa"/>
            <w:gridSpan w:val="5"/>
            <w:tcBorders>
              <w:top w:val="nil"/>
              <w:left w:val="nil"/>
              <w:bottom w:val="nil"/>
              <w:right w:val="nil"/>
            </w:tcBorders>
            <w:vAlign w:val="bottom"/>
          </w:tcPr>
          <w:p w14:paraId="7B01F82A" w14:textId="77777777" w:rsidR="007F4C3F" w:rsidRDefault="007F4C3F">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Method: Panel EGLS (Cross-section random effects)</w:t>
            </w:r>
          </w:p>
        </w:tc>
      </w:tr>
      <w:tr w:rsidR="007F4C3F" w14:paraId="04559C16" w14:textId="77777777" w:rsidTr="007F4C3F">
        <w:trPr>
          <w:trHeight w:val="225"/>
        </w:trPr>
        <w:tc>
          <w:tcPr>
            <w:tcW w:w="4327" w:type="dxa"/>
            <w:gridSpan w:val="3"/>
            <w:tcBorders>
              <w:top w:val="nil"/>
              <w:left w:val="nil"/>
              <w:bottom w:val="nil"/>
              <w:right w:val="nil"/>
            </w:tcBorders>
            <w:vAlign w:val="bottom"/>
          </w:tcPr>
          <w:p w14:paraId="2834CBB3" w14:textId="77777777" w:rsidR="007F4C3F" w:rsidRDefault="007F4C3F">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Date: 06/04/21   Time: 21:47</w:t>
            </w:r>
          </w:p>
        </w:tc>
        <w:tc>
          <w:tcPr>
            <w:tcW w:w="1208" w:type="dxa"/>
            <w:tcBorders>
              <w:top w:val="nil"/>
              <w:left w:val="nil"/>
              <w:bottom w:val="nil"/>
              <w:right w:val="nil"/>
            </w:tcBorders>
            <w:vAlign w:val="bottom"/>
          </w:tcPr>
          <w:p w14:paraId="79AE3357"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2AF4971A" w14:textId="77777777" w:rsidR="007F4C3F" w:rsidRDefault="007F4C3F">
            <w:pPr>
              <w:autoSpaceDE w:val="0"/>
              <w:autoSpaceDN w:val="0"/>
              <w:adjustRightInd w:val="0"/>
              <w:jc w:val="center"/>
              <w:rPr>
                <w:rFonts w:ascii="Arial" w:eastAsia="Calibri" w:hAnsi="Arial" w:cs="Arial"/>
                <w:color w:val="000000"/>
                <w:sz w:val="18"/>
                <w:szCs w:val="18"/>
                <w:lang w:val="en-US"/>
              </w:rPr>
            </w:pPr>
          </w:p>
        </w:tc>
      </w:tr>
      <w:tr w:rsidR="007F4C3F" w14:paraId="03696D3C" w14:textId="77777777" w:rsidTr="007F4C3F">
        <w:trPr>
          <w:trHeight w:val="225"/>
        </w:trPr>
        <w:tc>
          <w:tcPr>
            <w:tcW w:w="4327" w:type="dxa"/>
            <w:gridSpan w:val="3"/>
            <w:tcBorders>
              <w:top w:val="nil"/>
              <w:left w:val="nil"/>
              <w:bottom w:val="nil"/>
              <w:right w:val="nil"/>
            </w:tcBorders>
            <w:vAlign w:val="bottom"/>
          </w:tcPr>
          <w:p w14:paraId="6351B116" w14:textId="77777777" w:rsidR="007F4C3F" w:rsidRDefault="007F4C3F">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Sample: 2019 2020</w:t>
            </w:r>
          </w:p>
        </w:tc>
        <w:tc>
          <w:tcPr>
            <w:tcW w:w="1208" w:type="dxa"/>
            <w:tcBorders>
              <w:top w:val="nil"/>
              <w:left w:val="nil"/>
              <w:bottom w:val="nil"/>
              <w:right w:val="nil"/>
            </w:tcBorders>
            <w:vAlign w:val="bottom"/>
          </w:tcPr>
          <w:p w14:paraId="7FFED426"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6E1DAC57" w14:textId="77777777" w:rsidR="007F4C3F" w:rsidRDefault="007F4C3F">
            <w:pPr>
              <w:autoSpaceDE w:val="0"/>
              <w:autoSpaceDN w:val="0"/>
              <w:adjustRightInd w:val="0"/>
              <w:jc w:val="center"/>
              <w:rPr>
                <w:rFonts w:ascii="Arial" w:eastAsia="Calibri" w:hAnsi="Arial" w:cs="Arial"/>
                <w:color w:val="000000"/>
                <w:sz w:val="18"/>
                <w:szCs w:val="18"/>
                <w:lang w:val="en-US"/>
              </w:rPr>
            </w:pPr>
          </w:p>
        </w:tc>
      </w:tr>
      <w:tr w:rsidR="007F4C3F" w14:paraId="563F168B" w14:textId="77777777" w:rsidTr="007F4C3F">
        <w:trPr>
          <w:trHeight w:val="225"/>
        </w:trPr>
        <w:tc>
          <w:tcPr>
            <w:tcW w:w="4327" w:type="dxa"/>
            <w:gridSpan w:val="3"/>
            <w:tcBorders>
              <w:top w:val="nil"/>
              <w:left w:val="nil"/>
              <w:bottom w:val="nil"/>
              <w:right w:val="nil"/>
            </w:tcBorders>
            <w:vAlign w:val="bottom"/>
          </w:tcPr>
          <w:p w14:paraId="7E90525D" w14:textId="77777777" w:rsidR="007F4C3F" w:rsidRDefault="007F4C3F">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Periods included: 2</w:t>
            </w:r>
          </w:p>
        </w:tc>
        <w:tc>
          <w:tcPr>
            <w:tcW w:w="1208" w:type="dxa"/>
            <w:tcBorders>
              <w:top w:val="nil"/>
              <w:left w:val="nil"/>
              <w:bottom w:val="nil"/>
              <w:right w:val="nil"/>
            </w:tcBorders>
            <w:vAlign w:val="bottom"/>
          </w:tcPr>
          <w:p w14:paraId="6CEEF49B"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262AE27A" w14:textId="77777777" w:rsidR="007F4C3F" w:rsidRDefault="007F4C3F">
            <w:pPr>
              <w:autoSpaceDE w:val="0"/>
              <w:autoSpaceDN w:val="0"/>
              <w:adjustRightInd w:val="0"/>
              <w:jc w:val="center"/>
              <w:rPr>
                <w:rFonts w:ascii="Arial" w:eastAsia="Calibri" w:hAnsi="Arial" w:cs="Arial"/>
                <w:color w:val="000000"/>
                <w:sz w:val="18"/>
                <w:szCs w:val="18"/>
                <w:lang w:val="en-US"/>
              </w:rPr>
            </w:pPr>
          </w:p>
        </w:tc>
      </w:tr>
      <w:tr w:rsidR="007F4C3F" w14:paraId="0B804AA9" w14:textId="77777777" w:rsidTr="007F4C3F">
        <w:trPr>
          <w:trHeight w:val="225"/>
        </w:trPr>
        <w:tc>
          <w:tcPr>
            <w:tcW w:w="4327" w:type="dxa"/>
            <w:gridSpan w:val="3"/>
            <w:tcBorders>
              <w:top w:val="nil"/>
              <w:left w:val="nil"/>
              <w:bottom w:val="nil"/>
              <w:right w:val="nil"/>
            </w:tcBorders>
            <w:vAlign w:val="bottom"/>
          </w:tcPr>
          <w:p w14:paraId="4D50C37D" w14:textId="77777777" w:rsidR="007F4C3F" w:rsidRDefault="007F4C3F">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Cross-sections included: 23</w:t>
            </w:r>
          </w:p>
        </w:tc>
        <w:tc>
          <w:tcPr>
            <w:tcW w:w="1208" w:type="dxa"/>
            <w:tcBorders>
              <w:top w:val="nil"/>
              <w:left w:val="nil"/>
              <w:bottom w:val="nil"/>
              <w:right w:val="nil"/>
            </w:tcBorders>
            <w:vAlign w:val="bottom"/>
          </w:tcPr>
          <w:p w14:paraId="6D6297EF"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7A6B9000" w14:textId="77777777" w:rsidR="007F4C3F" w:rsidRDefault="007F4C3F">
            <w:pPr>
              <w:autoSpaceDE w:val="0"/>
              <w:autoSpaceDN w:val="0"/>
              <w:adjustRightInd w:val="0"/>
              <w:jc w:val="center"/>
              <w:rPr>
                <w:rFonts w:ascii="Arial" w:eastAsia="Calibri" w:hAnsi="Arial" w:cs="Arial"/>
                <w:color w:val="000000"/>
                <w:sz w:val="18"/>
                <w:szCs w:val="18"/>
                <w:lang w:val="en-US"/>
              </w:rPr>
            </w:pPr>
          </w:p>
        </w:tc>
      </w:tr>
      <w:tr w:rsidR="007F4C3F" w14:paraId="5BEFD4CD" w14:textId="77777777" w:rsidTr="007F4C3F">
        <w:trPr>
          <w:trHeight w:val="225"/>
        </w:trPr>
        <w:tc>
          <w:tcPr>
            <w:tcW w:w="5535" w:type="dxa"/>
            <w:gridSpan w:val="4"/>
            <w:tcBorders>
              <w:top w:val="nil"/>
              <w:left w:val="nil"/>
              <w:bottom w:val="nil"/>
              <w:right w:val="nil"/>
            </w:tcBorders>
            <w:vAlign w:val="bottom"/>
          </w:tcPr>
          <w:p w14:paraId="53BCF635" w14:textId="77777777" w:rsidR="007F4C3F" w:rsidRDefault="007F4C3F">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lastRenderedPageBreak/>
              <w:t>Total panel (unbalanced) observations: 45</w:t>
            </w:r>
          </w:p>
        </w:tc>
        <w:tc>
          <w:tcPr>
            <w:tcW w:w="997" w:type="dxa"/>
            <w:tcBorders>
              <w:top w:val="nil"/>
              <w:left w:val="nil"/>
              <w:bottom w:val="nil"/>
              <w:right w:val="nil"/>
            </w:tcBorders>
            <w:vAlign w:val="bottom"/>
          </w:tcPr>
          <w:p w14:paraId="0E75E571" w14:textId="77777777" w:rsidR="007F4C3F" w:rsidRDefault="007F4C3F">
            <w:pPr>
              <w:autoSpaceDE w:val="0"/>
              <w:autoSpaceDN w:val="0"/>
              <w:adjustRightInd w:val="0"/>
              <w:jc w:val="center"/>
              <w:rPr>
                <w:rFonts w:ascii="Arial" w:eastAsia="Calibri" w:hAnsi="Arial" w:cs="Arial"/>
                <w:color w:val="000000"/>
                <w:sz w:val="18"/>
                <w:szCs w:val="18"/>
                <w:lang w:val="en-US"/>
              </w:rPr>
            </w:pPr>
          </w:p>
        </w:tc>
      </w:tr>
      <w:tr w:rsidR="007F4C3F" w14:paraId="27A02322" w14:textId="77777777" w:rsidTr="007F4C3F">
        <w:trPr>
          <w:trHeight w:val="225"/>
        </w:trPr>
        <w:tc>
          <w:tcPr>
            <w:tcW w:w="6532" w:type="dxa"/>
            <w:gridSpan w:val="5"/>
            <w:tcBorders>
              <w:top w:val="nil"/>
              <w:left w:val="nil"/>
              <w:bottom w:val="nil"/>
              <w:right w:val="nil"/>
            </w:tcBorders>
            <w:vAlign w:val="bottom"/>
          </w:tcPr>
          <w:p w14:paraId="1AC39185" w14:textId="77777777" w:rsidR="007F4C3F" w:rsidRDefault="007F4C3F">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Swamy and Arora estimator of component variances</w:t>
            </w:r>
          </w:p>
        </w:tc>
      </w:tr>
      <w:tr w:rsidR="007F4C3F" w14:paraId="18392BBF" w14:textId="77777777">
        <w:trPr>
          <w:trHeight w:hRule="exact" w:val="90"/>
        </w:trPr>
        <w:tc>
          <w:tcPr>
            <w:tcW w:w="2017" w:type="dxa"/>
            <w:tcBorders>
              <w:top w:val="nil"/>
              <w:left w:val="nil"/>
              <w:bottom w:val="double" w:sz="6" w:space="2" w:color="auto"/>
              <w:right w:val="nil"/>
            </w:tcBorders>
            <w:vAlign w:val="bottom"/>
          </w:tcPr>
          <w:p w14:paraId="45708C1E"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double" w:sz="6" w:space="2" w:color="auto"/>
              <w:right w:val="nil"/>
            </w:tcBorders>
            <w:vAlign w:val="bottom"/>
          </w:tcPr>
          <w:p w14:paraId="09BC40A8"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double" w:sz="6" w:space="2" w:color="auto"/>
              <w:right w:val="nil"/>
            </w:tcBorders>
            <w:vAlign w:val="bottom"/>
          </w:tcPr>
          <w:p w14:paraId="160913C6"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double" w:sz="6" w:space="2" w:color="auto"/>
              <w:right w:val="nil"/>
            </w:tcBorders>
            <w:vAlign w:val="bottom"/>
          </w:tcPr>
          <w:p w14:paraId="754842E2"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double" w:sz="6" w:space="2" w:color="auto"/>
              <w:right w:val="nil"/>
            </w:tcBorders>
            <w:vAlign w:val="bottom"/>
          </w:tcPr>
          <w:p w14:paraId="703ABB87" w14:textId="77777777" w:rsidR="007F4C3F" w:rsidRDefault="007F4C3F">
            <w:pPr>
              <w:autoSpaceDE w:val="0"/>
              <w:autoSpaceDN w:val="0"/>
              <w:adjustRightInd w:val="0"/>
              <w:jc w:val="center"/>
              <w:rPr>
                <w:rFonts w:ascii="Arial" w:eastAsia="Calibri" w:hAnsi="Arial" w:cs="Arial"/>
                <w:color w:val="000000"/>
                <w:sz w:val="18"/>
                <w:szCs w:val="18"/>
                <w:lang w:val="en-US"/>
              </w:rPr>
            </w:pPr>
          </w:p>
        </w:tc>
      </w:tr>
      <w:tr w:rsidR="007F4C3F" w14:paraId="76C4E827" w14:textId="77777777">
        <w:trPr>
          <w:trHeight w:hRule="exact" w:val="135"/>
        </w:trPr>
        <w:tc>
          <w:tcPr>
            <w:tcW w:w="2017" w:type="dxa"/>
            <w:tcBorders>
              <w:top w:val="nil"/>
              <w:left w:val="nil"/>
              <w:bottom w:val="nil"/>
              <w:right w:val="nil"/>
            </w:tcBorders>
            <w:vAlign w:val="bottom"/>
          </w:tcPr>
          <w:p w14:paraId="6450020C"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nil"/>
              <w:right w:val="nil"/>
            </w:tcBorders>
            <w:vAlign w:val="bottom"/>
          </w:tcPr>
          <w:p w14:paraId="6C6B6105"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nil"/>
              <w:right w:val="nil"/>
            </w:tcBorders>
            <w:vAlign w:val="bottom"/>
          </w:tcPr>
          <w:p w14:paraId="6E75F4C6"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nil"/>
              <w:right w:val="nil"/>
            </w:tcBorders>
            <w:vAlign w:val="bottom"/>
          </w:tcPr>
          <w:p w14:paraId="3E3C48CA"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29C146C6" w14:textId="77777777" w:rsidR="007F4C3F" w:rsidRDefault="007F4C3F">
            <w:pPr>
              <w:autoSpaceDE w:val="0"/>
              <w:autoSpaceDN w:val="0"/>
              <w:adjustRightInd w:val="0"/>
              <w:jc w:val="center"/>
              <w:rPr>
                <w:rFonts w:ascii="Arial" w:eastAsia="Calibri" w:hAnsi="Arial" w:cs="Arial"/>
                <w:color w:val="000000"/>
                <w:sz w:val="18"/>
                <w:szCs w:val="18"/>
                <w:lang w:val="en-US"/>
              </w:rPr>
            </w:pPr>
          </w:p>
        </w:tc>
      </w:tr>
      <w:tr w:rsidR="007F4C3F" w14:paraId="5F1B2001" w14:textId="77777777">
        <w:trPr>
          <w:trHeight w:val="225"/>
        </w:trPr>
        <w:tc>
          <w:tcPr>
            <w:tcW w:w="2017" w:type="dxa"/>
            <w:tcBorders>
              <w:top w:val="nil"/>
              <w:left w:val="nil"/>
              <w:bottom w:val="nil"/>
              <w:right w:val="nil"/>
            </w:tcBorders>
            <w:vAlign w:val="bottom"/>
          </w:tcPr>
          <w:p w14:paraId="7B0B1248" w14:textId="77777777" w:rsidR="007F4C3F" w:rsidRDefault="007F4C3F">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Variable</w:t>
            </w:r>
          </w:p>
        </w:tc>
        <w:tc>
          <w:tcPr>
            <w:tcW w:w="1103" w:type="dxa"/>
            <w:tcBorders>
              <w:top w:val="nil"/>
              <w:left w:val="nil"/>
              <w:bottom w:val="nil"/>
              <w:right w:val="nil"/>
            </w:tcBorders>
            <w:vAlign w:val="bottom"/>
          </w:tcPr>
          <w:p w14:paraId="72C94692"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Coefficient</w:t>
            </w:r>
          </w:p>
        </w:tc>
        <w:tc>
          <w:tcPr>
            <w:tcW w:w="1207" w:type="dxa"/>
            <w:tcBorders>
              <w:top w:val="nil"/>
              <w:left w:val="nil"/>
              <w:bottom w:val="nil"/>
              <w:right w:val="nil"/>
            </w:tcBorders>
            <w:vAlign w:val="bottom"/>
          </w:tcPr>
          <w:p w14:paraId="2EA536F7"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Std. Error</w:t>
            </w:r>
          </w:p>
        </w:tc>
        <w:tc>
          <w:tcPr>
            <w:tcW w:w="1208" w:type="dxa"/>
            <w:tcBorders>
              <w:top w:val="nil"/>
              <w:left w:val="nil"/>
              <w:bottom w:val="nil"/>
              <w:right w:val="nil"/>
            </w:tcBorders>
            <w:vAlign w:val="bottom"/>
          </w:tcPr>
          <w:p w14:paraId="133A792D"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t-Statistic</w:t>
            </w:r>
          </w:p>
        </w:tc>
        <w:tc>
          <w:tcPr>
            <w:tcW w:w="997" w:type="dxa"/>
            <w:tcBorders>
              <w:top w:val="nil"/>
              <w:left w:val="nil"/>
              <w:bottom w:val="nil"/>
              <w:right w:val="nil"/>
            </w:tcBorders>
            <w:vAlign w:val="bottom"/>
          </w:tcPr>
          <w:p w14:paraId="454765D9"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Prob.  </w:t>
            </w:r>
          </w:p>
        </w:tc>
      </w:tr>
      <w:tr w:rsidR="007F4C3F" w14:paraId="52C7C57F" w14:textId="77777777">
        <w:trPr>
          <w:trHeight w:hRule="exact" w:val="90"/>
        </w:trPr>
        <w:tc>
          <w:tcPr>
            <w:tcW w:w="2017" w:type="dxa"/>
            <w:tcBorders>
              <w:top w:val="nil"/>
              <w:left w:val="nil"/>
              <w:bottom w:val="double" w:sz="6" w:space="2" w:color="auto"/>
              <w:right w:val="nil"/>
            </w:tcBorders>
            <w:vAlign w:val="bottom"/>
          </w:tcPr>
          <w:p w14:paraId="2EA7AEF7"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double" w:sz="6" w:space="2" w:color="auto"/>
              <w:right w:val="nil"/>
            </w:tcBorders>
            <w:vAlign w:val="bottom"/>
          </w:tcPr>
          <w:p w14:paraId="71F00315"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double" w:sz="6" w:space="2" w:color="auto"/>
              <w:right w:val="nil"/>
            </w:tcBorders>
            <w:vAlign w:val="bottom"/>
          </w:tcPr>
          <w:p w14:paraId="1FB3362A"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double" w:sz="6" w:space="2" w:color="auto"/>
              <w:right w:val="nil"/>
            </w:tcBorders>
            <w:vAlign w:val="bottom"/>
          </w:tcPr>
          <w:p w14:paraId="3931B4B6"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double" w:sz="6" w:space="2" w:color="auto"/>
              <w:right w:val="nil"/>
            </w:tcBorders>
            <w:vAlign w:val="bottom"/>
          </w:tcPr>
          <w:p w14:paraId="42EE8096" w14:textId="77777777" w:rsidR="007F4C3F" w:rsidRDefault="007F4C3F">
            <w:pPr>
              <w:autoSpaceDE w:val="0"/>
              <w:autoSpaceDN w:val="0"/>
              <w:adjustRightInd w:val="0"/>
              <w:jc w:val="center"/>
              <w:rPr>
                <w:rFonts w:ascii="Arial" w:eastAsia="Calibri" w:hAnsi="Arial" w:cs="Arial"/>
                <w:color w:val="000000"/>
                <w:sz w:val="18"/>
                <w:szCs w:val="18"/>
                <w:lang w:val="en-US"/>
              </w:rPr>
            </w:pPr>
          </w:p>
        </w:tc>
      </w:tr>
      <w:tr w:rsidR="007F4C3F" w14:paraId="77F84CF7" w14:textId="77777777">
        <w:trPr>
          <w:trHeight w:hRule="exact" w:val="135"/>
        </w:trPr>
        <w:tc>
          <w:tcPr>
            <w:tcW w:w="2017" w:type="dxa"/>
            <w:tcBorders>
              <w:top w:val="nil"/>
              <w:left w:val="nil"/>
              <w:bottom w:val="nil"/>
              <w:right w:val="nil"/>
            </w:tcBorders>
            <w:vAlign w:val="bottom"/>
          </w:tcPr>
          <w:p w14:paraId="54F06C28"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nil"/>
              <w:right w:val="nil"/>
            </w:tcBorders>
            <w:vAlign w:val="bottom"/>
          </w:tcPr>
          <w:p w14:paraId="26721E43"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nil"/>
              <w:right w:val="nil"/>
            </w:tcBorders>
            <w:vAlign w:val="bottom"/>
          </w:tcPr>
          <w:p w14:paraId="02FFC11E"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nil"/>
              <w:right w:val="nil"/>
            </w:tcBorders>
            <w:vAlign w:val="bottom"/>
          </w:tcPr>
          <w:p w14:paraId="28A04808"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27F8343A" w14:textId="77777777" w:rsidR="007F4C3F" w:rsidRDefault="007F4C3F">
            <w:pPr>
              <w:autoSpaceDE w:val="0"/>
              <w:autoSpaceDN w:val="0"/>
              <w:adjustRightInd w:val="0"/>
              <w:jc w:val="center"/>
              <w:rPr>
                <w:rFonts w:ascii="Arial" w:eastAsia="Calibri" w:hAnsi="Arial" w:cs="Arial"/>
                <w:color w:val="000000"/>
                <w:sz w:val="18"/>
                <w:szCs w:val="18"/>
                <w:lang w:val="en-US"/>
              </w:rPr>
            </w:pPr>
          </w:p>
        </w:tc>
      </w:tr>
      <w:tr w:rsidR="007F4C3F" w14:paraId="4328FE66" w14:textId="77777777">
        <w:trPr>
          <w:trHeight w:val="225"/>
        </w:trPr>
        <w:tc>
          <w:tcPr>
            <w:tcW w:w="2017" w:type="dxa"/>
            <w:tcBorders>
              <w:top w:val="nil"/>
              <w:left w:val="nil"/>
              <w:bottom w:val="nil"/>
              <w:right w:val="nil"/>
            </w:tcBorders>
            <w:vAlign w:val="bottom"/>
          </w:tcPr>
          <w:p w14:paraId="0BAD8CE8" w14:textId="77777777" w:rsidR="007F4C3F" w:rsidRDefault="007F4C3F">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C</w:t>
            </w:r>
          </w:p>
        </w:tc>
        <w:tc>
          <w:tcPr>
            <w:tcW w:w="1103" w:type="dxa"/>
            <w:tcBorders>
              <w:top w:val="nil"/>
              <w:left w:val="nil"/>
              <w:bottom w:val="nil"/>
              <w:right w:val="nil"/>
            </w:tcBorders>
            <w:vAlign w:val="bottom"/>
          </w:tcPr>
          <w:p w14:paraId="1C03466C"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0.097945</w:t>
            </w:r>
          </w:p>
        </w:tc>
        <w:tc>
          <w:tcPr>
            <w:tcW w:w="1207" w:type="dxa"/>
            <w:tcBorders>
              <w:top w:val="nil"/>
              <w:left w:val="nil"/>
              <w:bottom w:val="nil"/>
              <w:right w:val="nil"/>
            </w:tcBorders>
            <w:vAlign w:val="bottom"/>
          </w:tcPr>
          <w:p w14:paraId="44B1622B"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0.006269</w:t>
            </w:r>
          </w:p>
        </w:tc>
        <w:tc>
          <w:tcPr>
            <w:tcW w:w="1208" w:type="dxa"/>
            <w:tcBorders>
              <w:top w:val="nil"/>
              <w:left w:val="nil"/>
              <w:bottom w:val="nil"/>
              <w:right w:val="nil"/>
            </w:tcBorders>
            <w:vAlign w:val="bottom"/>
          </w:tcPr>
          <w:p w14:paraId="640FE9A7"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15.62260</w:t>
            </w:r>
          </w:p>
        </w:tc>
        <w:tc>
          <w:tcPr>
            <w:tcW w:w="997" w:type="dxa"/>
            <w:tcBorders>
              <w:top w:val="nil"/>
              <w:left w:val="nil"/>
              <w:bottom w:val="nil"/>
              <w:right w:val="nil"/>
            </w:tcBorders>
            <w:vAlign w:val="bottom"/>
          </w:tcPr>
          <w:p w14:paraId="5183AA4C"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0.0000</w:t>
            </w:r>
          </w:p>
        </w:tc>
      </w:tr>
      <w:tr w:rsidR="007F4C3F" w14:paraId="2A00C830" w14:textId="77777777">
        <w:trPr>
          <w:trHeight w:val="225"/>
        </w:trPr>
        <w:tc>
          <w:tcPr>
            <w:tcW w:w="2017" w:type="dxa"/>
            <w:tcBorders>
              <w:top w:val="nil"/>
              <w:left w:val="nil"/>
              <w:bottom w:val="nil"/>
              <w:right w:val="nil"/>
            </w:tcBorders>
            <w:vAlign w:val="bottom"/>
          </w:tcPr>
          <w:p w14:paraId="16B47243" w14:textId="77777777" w:rsidR="007F4C3F" w:rsidRDefault="007F4C3F">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BOPO</w:t>
            </w:r>
          </w:p>
        </w:tc>
        <w:tc>
          <w:tcPr>
            <w:tcW w:w="1103" w:type="dxa"/>
            <w:tcBorders>
              <w:top w:val="nil"/>
              <w:left w:val="nil"/>
              <w:bottom w:val="nil"/>
              <w:right w:val="nil"/>
            </w:tcBorders>
            <w:vAlign w:val="bottom"/>
          </w:tcPr>
          <w:p w14:paraId="23903AB3"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-0.099434</w:t>
            </w:r>
          </w:p>
        </w:tc>
        <w:tc>
          <w:tcPr>
            <w:tcW w:w="1207" w:type="dxa"/>
            <w:tcBorders>
              <w:top w:val="nil"/>
              <w:left w:val="nil"/>
              <w:bottom w:val="nil"/>
              <w:right w:val="nil"/>
            </w:tcBorders>
            <w:vAlign w:val="bottom"/>
          </w:tcPr>
          <w:p w14:paraId="6F28AE01"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0.004508</w:t>
            </w:r>
          </w:p>
        </w:tc>
        <w:tc>
          <w:tcPr>
            <w:tcW w:w="1208" w:type="dxa"/>
            <w:tcBorders>
              <w:top w:val="nil"/>
              <w:left w:val="nil"/>
              <w:bottom w:val="nil"/>
              <w:right w:val="nil"/>
            </w:tcBorders>
            <w:vAlign w:val="bottom"/>
          </w:tcPr>
          <w:p w14:paraId="06A8596C"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-22.05531</w:t>
            </w:r>
          </w:p>
        </w:tc>
        <w:tc>
          <w:tcPr>
            <w:tcW w:w="997" w:type="dxa"/>
            <w:tcBorders>
              <w:top w:val="nil"/>
              <w:left w:val="nil"/>
              <w:bottom w:val="nil"/>
              <w:right w:val="nil"/>
            </w:tcBorders>
            <w:vAlign w:val="bottom"/>
          </w:tcPr>
          <w:p w14:paraId="037B3DDC"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0.0000</w:t>
            </w:r>
          </w:p>
        </w:tc>
      </w:tr>
      <w:tr w:rsidR="007F4C3F" w14:paraId="3BDAED70" w14:textId="77777777">
        <w:trPr>
          <w:trHeight w:val="225"/>
        </w:trPr>
        <w:tc>
          <w:tcPr>
            <w:tcW w:w="2017" w:type="dxa"/>
            <w:tcBorders>
              <w:top w:val="nil"/>
              <w:left w:val="nil"/>
              <w:bottom w:val="nil"/>
              <w:right w:val="nil"/>
            </w:tcBorders>
            <w:vAlign w:val="bottom"/>
          </w:tcPr>
          <w:p w14:paraId="7B0C93CE" w14:textId="77777777" w:rsidR="007F4C3F" w:rsidRDefault="007F4C3F">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NPL</w:t>
            </w:r>
          </w:p>
        </w:tc>
        <w:tc>
          <w:tcPr>
            <w:tcW w:w="1103" w:type="dxa"/>
            <w:tcBorders>
              <w:top w:val="nil"/>
              <w:left w:val="nil"/>
              <w:bottom w:val="nil"/>
              <w:right w:val="nil"/>
            </w:tcBorders>
            <w:vAlign w:val="bottom"/>
          </w:tcPr>
          <w:p w14:paraId="2C8F32C8"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-0.044120</w:t>
            </w:r>
          </w:p>
        </w:tc>
        <w:tc>
          <w:tcPr>
            <w:tcW w:w="1207" w:type="dxa"/>
            <w:tcBorders>
              <w:top w:val="nil"/>
              <w:left w:val="nil"/>
              <w:bottom w:val="nil"/>
              <w:right w:val="nil"/>
            </w:tcBorders>
            <w:vAlign w:val="bottom"/>
          </w:tcPr>
          <w:p w14:paraId="0C9C00B2"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0.024598</w:t>
            </w:r>
          </w:p>
        </w:tc>
        <w:tc>
          <w:tcPr>
            <w:tcW w:w="1208" w:type="dxa"/>
            <w:tcBorders>
              <w:top w:val="nil"/>
              <w:left w:val="nil"/>
              <w:bottom w:val="nil"/>
              <w:right w:val="nil"/>
            </w:tcBorders>
            <w:vAlign w:val="bottom"/>
          </w:tcPr>
          <w:p w14:paraId="57D35E91"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-1.793650</w:t>
            </w:r>
          </w:p>
        </w:tc>
        <w:tc>
          <w:tcPr>
            <w:tcW w:w="997" w:type="dxa"/>
            <w:tcBorders>
              <w:top w:val="nil"/>
              <w:left w:val="nil"/>
              <w:bottom w:val="nil"/>
              <w:right w:val="nil"/>
            </w:tcBorders>
            <w:vAlign w:val="bottom"/>
          </w:tcPr>
          <w:p w14:paraId="62DFB977"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0.0806</w:t>
            </w:r>
          </w:p>
        </w:tc>
      </w:tr>
      <w:tr w:rsidR="007F4C3F" w14:paraId="4BFDC14F" w14:textId="77777777">
        <w:trPr>
          <w:trHeight w:val="225"/>
        </w:trPr>
        <w:tc>
          <w:tcPr>
            <w:tcW w:w="2017" w:type="dxa"/>
            <w:tcBorders>
              <w:top w:val="nil"/>
              <w:left w:val="nil"/>
              <w:bottom w:val="nil"/>
              <w:right w:val="nil"/>
            </w:tcBorders>
            <w:vAlign w:val="bottom"/>
          </w:tcPr>
          <w:p w14:paraId="58D3A80B" w14:textId="77777777" w:rsidR="007F4C3F" w:rsidRDefault="007F4C3F">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LDR</w:t>
            </w:r>
          </w:p>
        </w:tc>
        <w:tc>
          <w:tcPr>
            <w:tcW w:w="1103" w:type="dxa"/>
            <w:tcBorders>
              <w:top w:val="nil"/>
              <w:left w:val="nil"/>
              <w:bottom w:val="nil"/>
              <w:right w:val="nil"/>
            </w:tcBorders>
            <w:vAlign w:val="bottom"/>
          </w:tcPr>
          <w:p w14:paraId="4AE29D57"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-0.000933</w:t>
            </w:r>
          </w:p>
        </w:tc>
        <w:tc>
          <w:tcPr>
            <w:tcW w:w="1207" w:type="dxa"/>
            <w:tcBorders>
              <w:top w:val="nil"/>
              <w:left w:val="nil"/>
              <w:bottom w:val="nil"/>
              <w:right w:val="nil"/>
            </w:tcBorders>
            <w:vAlign w:val="bottom"/>
          </w:tcPr>
          <w:p w14:paraId="72BAE94B"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0.001627</w:t>
            </w:r>
          </w:p>
        </w:tc>
        <w:tc>
          <w:tcPr>
            <w:tcW w:w="1208" w:type="dxa"/>
            <w:tcBorders>
              <w:top w:val="nil"/>
              <w:left w:val="nil"/>
              <w:bottom w:val="nil"/>
              <w:right w:val="nil"/>
            </w:tcBorders>
            <w:vAlign w:val="bottom"/>
          </w:tcPr>
          <w:p w14:paraId="0794E885"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-0.573641</w:t>
            </w:r>
          </w:p>
        </w:tc>
        <w:tc>
          <w:tcPr>
            <w:tcW w:w="997" w:type="dxa"/>
            <w:tcBorders>
              <w:top w:val="nil"/>
              <w:left w:val="nil"/>
              <w:bottom w:val="nil"/>
              <w:right w:val="nil"/>
            </w:tcBorders>
            <w:vAlign w:val="bottom"/>
          </w:tcPr>
          <w:p w14:paraId="76A8FCF9"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0.5695</w:t>
            </w:r>
          </w:p>
        </w:tc>
      </w:tr>
      <w:tr w:rsidR="007F4C3F" w14:paraId="3EEA7230" w14:textId="77777777">
        <w:trPr>
          <w:trHeight w:val="225"/>
        </w:trPr>
        <w:tc>
          <w:tcPr>
            <w:tcW w:w="2017" w:type="dxa"/>
            <w:tcBorders>
              <w:top w:val="nil"/>
              <w:left w:val="nil"/>
              <w:bottom w:val="nil"/>
              <w:right w:val="nil"/>
            </w:tcBorders>
            <w:vAlign w:val="bottom"/>
          </w:tcPr>
          <w:p w14:paraId="60EDE06B" w14:textId="77777777" w:rsidR="007F4C3F" w:rsidRDefault="007F4C3F">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DUMMY_PANDEMIC</w:t>
            </w:r>
          </w:p>
        </w:tc>
        <w:tc>
          <w:tcPr>
            <w:tcW w:w="1103" w:type="dxa"/>
            <w:tcBorders>
              <w:top w:val="nil"/>
              <w:left w:val="nil"/>
              <w:bottom w:val="nil"/>
              <w:right w:val="nil"/>
            </w:tcBorders>
            <w:vAlign w:val="bottom"/>
          </w:tcPr>
          <w:p w14:paraId="20C75837"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-0.001077</w:t>
            </w:r>
          </w:p>
        </w:tc>
        <w:tc>
          <w:tcPr>
            <w:tcW w:w="1207" w:type="dxa"/>
            <w:tcBorders>
              <w:top w:val="nil"/>
              <w:left w:val="nil"/>
              <w:bottom w:val="nil"/>
              <w:right w:val="nil"/>
            </w:tcBorders>
            <w:vAlign w:val="bottom"/>
          </w:tcPr>
          <w:p w14:paraId="1A900CAD"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0.000390</w:t>
            </w:r>
          </w:p>
        </w:tc>
        <w:tc>
          <w:tcPr>
            <w:tcW w:w="1208" w:type="dxa"/>
            <w:tcBorders>
              <w:top w:val="nil"/>
              <w:left w:val="nil"/>
              <w:bottom w:val="nil"/>
              <w:right w:val="nil"/>
            </w:tcBorders>
            <w:vAlign w:val="bottom"/>
          </w:tcPr>
          <w:p w14:paraId="23430265"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-2.762155</w:t>
            </w:r>
          </w:p>
        </w:tc>
        <w:tc>
          <w:tcPr>
            <w:tcW w:w="997" w:type="dxa"/>
            <w:tcBorders>
              <w:top w:val="nil"/>
              <w:left w:val="nil"/>
              <w:bottom w:val="nil"/>
              <w:right w:val="nil"/>
            </w:tcBorders>
            <w:vAlign w:val="bottom"/>
          </w:tcPr>
          <w:p w14:paraId="5CBFA359"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0.0087</w:t>
            </w:r>
          </w:p>
        </w:tc>
      </w:tr>
      <w:tr w:rsidR="007F4C3F" w14:paraId="09979C24" w14:textId="77777777">
        <w:trPr>
          <w:trHeight w:val="225"/>
        </w:trPr>
        <w:tc>
          <w:tcPr>
            <w:tcW w:w="2017" w:type="dxa"/>
            <w:tcBorders>
              <w:top w:val="nil"/>
              <w:left w:val="nil"/>
              <w:bottom w:val="nil"/>
              <w:right w:val="nil"/>
            </w:tcBorders>
            <w:vAlign w:val="bottom"/>
          </w:tcPr>
          <w:p w14:paraId="432B61A5" w14:textId="77777777" w:rsidR="007F4C3F" w:rsidRDefault="007F4C3F">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BANK_SIZE</w:t>
            </w:r>
          </w:p>
        </w:tc>
        <w:tc>
          <w:tcPr>
            <w:tcW w:w="1103" w:type="dxa"/>
            <w:tcBorders>
              <w:top w:val="nil"/>
              <w:left w:val="nil"/>
              <w:bottom w:val="nil"/>
              <w:right w:val="nil"/>
            </w:tcBorders>
            <w:vAlign w:val="bottom"/>
          </w:tcPr>
          <w:p w14:paraId="724DD858"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0.000211</w:t>
            </w:r>
          </w:p>
        </w:tc>
        <w:tc>
          <w:tcPr>
            <w:tcW w:w="1207" w:type="dxa"/>
            <w:tcBorders>
              <w:top w:val="nil"/>
              <w:left w:val="nil"/>
              <w:bottom w:val="nil"/>
              <w:right w:val="nil"/>
            </w:tcBorders>
            <w:vAlign w:val="bottom"/>
          </w:tcPr>
          <w:p w14:paraId="2F71AD44"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0.000249</w:t>
            </w:r>
          </w:p>
        </w:tc>
        <w:tc>
          <w:tcPr>
            <w:tcW w:w="1208" w:type="dxa"/>
            <w:tcBorders>
              <w:top w:val="nil"/>
              <w:left w:val="nil"/>
              <w:bottom w:val="nil"/>
              <w:right w:val="nil"/>
            </w:tcBorders>
            <w:vAlign w:val="bottom"/>
          </w:tcPr>
          <w:p w14:paraId="3710E8F0"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0.848130</w:t>
            </w:r>
          </w:p>
        </w:tc>
        <w:tc>
          <w:tcPr>
            <w:tcW w:w="997" w:type="dxa"/>
            <w:tcBorders>
              <w:top w:val="nil"/>
              <w:left w:val="nil"/>
              <w:bottom w:val="nil"/>
              <w:right w:val="nil"/>
            </w:tcBorders>
            <w:vAlign w:val="bottom"/>
          </w:tcPr>
          <w:p w14:paraId="1EC513DC"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0.4015</w:t>
            </w:r>
          </w:p>
        </w:tc>
      </w:tr>
      <w:tr w:rsidR="007F4C3F" w14:paraId="76A79C10" w14:textId="77777777">
        <w:trPr>
          <w:trHeight w:hRule="exact" w:val="90"/>
        </w:trPr>
        <w:tc>
          <w:tcPr>
            <w:tcW w:w="2017" w:type="dxa"/>
            <w:tcBorders>
              <w:top w:val="nil"/>
              <w:left w:val="nil"/>
              <w:bottom w:val="double" w:sz="6" w:space="2" w:color="auto"/>
              <w:right w:val="nil"/>
            </w:tcBorders>
            <w:vAlign w:val="bottom"/>
          </w:tcPr>
          <w:p w14:paraId="184DD3EB"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double" w:sz="6" w:space="2" w:color="auto"/>
              <w:right w:val="nil"/>
            </w:tcBorders>
            <w:vAlign w:val="bottom"/>
          </w:tcPr>
          <w:p w14:paraId="7CC792BE"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double" w:sz="6" w:space="2" w:color="auto"/>
              <w:right w:val="nil"/>
            </w:tcBorders>
            <w:vAlign w:val="bottom"/>
          </w:tcPr>
          <w:p w14:paraId="0F5581F5"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double" w:sz="6" w:space="2" w:color="auto"/>
              <w:right w:val="nil"/>
            </w:tcBorders>
            <w:vAlign w:val="bottom"/>
          </w:tcPr>
          <w:p w14:paraId="5E673C17"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double" w:sz="6" w:space="2" w:color="auto"/>
              <w:right w:val="nil"/>
            </w:tcBorders>
            <w:vAlign w:val="bottom"/>
          </w:tcPr>
          <w:p w14:paraId="39791F04" w14:textId="77777777" w:rsidR="007F4C3F" w:rsidRDefault="007F4C3F">
            <w:pPr>
              <w:autoSpaceDE w:val="0"/>
              <w:autoSpaceDN w:val="0"/>
              <w:adjustRightInd w:val="0"/>
              <w:jc w:val="center"/>
              <w:rPr>
                <w:rFonts w:ascii="Arial" w:eastAsia="Calibri" w:hAnsi="Arial" w:cs="Arial"/>
                <w:color w:val="000000"/>
                <w:sz w:val="18"/>
                <w:szCs w:val="18"/>
                <w:lang w:val="en-US"/>
              </w:rPr>
            </w:pPr>
          </w:p>
        </w:tc>
      </w:tr>
      <w:tr w:rsidR="007F4C3F" w14:paraId="38EBEF62" w14:textId="77777777">
        <w:trPr>
          <w:trHeight w:hRule="exact" w:val="135"/>
        </w:trPr>
        <w:tc>
          <w:tcPr>
            <w:tcW w:w="2017" w:type="dxa"/>
            <w:tcBorders>
              <w:top w:val="nil"/>
              <w:left w:val="nil"/>
              <w:bottom w:val="nil"/>
              <w:right w:val="nil"/>
            </w:tcBorders>
            <w:vAlign w:val="bottom"/>
          </w:tcPr>
          <w:p w14:paraId="171B1A2F"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nil"/>
              <w:right w:val="nil"/>
            </w:tcBorders>
            <w:vAlign w:val="bottom"/>
          </w:tcPr>
          <w:p w14:paraId="05C84708"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nil"/>
              <w:right w:val="nil"/>
            </w:tcBorders>
            <w:vAlign w:val="bottom"/>
          </w:tcPr>
          <w:p w14:paraId="6F59BC18"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nil"/>
              <w:right w:val="nil"/>
            </w:tcBorders>
            <w:vAlign w:val="bottom"/>
          </w:tcPr>
          <w:p w14:paraId="6091DBC7"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56A95342" w14:textId="77777777" w:rsidR="007F4C3F" w:rsidRDefault="007F4C3F">
            <w:pPr>
              <w:autoSpaceDE w:val="0"/>
              <w:autoSpaceDN w:val="0"/>
              <w:adjustRightInd w:val="0"/>
              <w:jc w:val="center"/>
              <w:rPr>
                <w:rFonts w:ascii="Arial" w:eastAsia="Calibri" w:hAnsi="Arial" w:cs="Arial"/>
                <w:color w:val="000000"/>
                <w:sz w:val="18"/>
                <w:szCs w:val="18"/>
                <w:lang w:val="en-US"/>
              </w:rPr>
            </w:pPr>
          </w:p>
        </w:tc>
      </w:tr>
      <w:tr w:rsidR="007F4C3F" w14:paraId="1BC90670" w14:textId="77777777" w:rsidTr="007F4C3F">
        <w:trPr>
          <w:trHeight w:val="225"/>
        </w:trPr>
        <w:tc>
          <w:tcPr>
            <w:tcW w:w="2017" w:type="dxa"/>
            <w:tcBorders>
              <w:top w:val="nil"/>
              <w:left w:val="nil"/>
              <w:bottom w:val="nil"/>
              <w:right w:val="nil"/>
            </w:tcBorders>
            <w:vAlign w:val="bottom"/>
          </w:tcPr>
          <w:p w14:paraId="4E4B455D"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2310" w:type="dxa"/>
            <w:gridSpan w:val="2"/>
            <w:tcBorders>
              <w:top w:val="nil"/>
              <w:left w:val="nil"/>
              <w:bottom w:val="nil"/>
              <w:right w:val="nil"/>
            </w:tcBorders>
            <w:vAlign w:val="bottom"/>
          </w:tcPr>
          <w:p w14:paraId="38B0D48E" w14:textId="77777777" w:rsidR="007F4C3F" w:rsidRDefault="007F4C3F">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Effects Specification</w:t>
            </w:r>
          </w:p>
        </w:tc>
        <w:tc>
          <w:tcPr>
            <w:tcW w:w="1208" w:type="dxa"/>
            <w:tcBorders>
              <w:top w:val="nil"/>
              <w:left w:val="nil"/>
              <w:bottom w:val="nil"/>
              <w:right w:val="nil"/>
            </w:tcBorders>
            <w:vAlign w:val="bottom"/>
          </w:tcPr>
          <w:p w14:paraId="4330D35B"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4329204D" w14:textId="77777777" w:rsidR="007F4C3F" w:rsidRDefault="007F4C3F">
            <w:pPr>
              <w:autoSpaceDE w:val="0"/>
              <w:autoSpaceDN w:val="0"/>
              <w:adjustRightInd w:val="0"/>
              <w:jc w:val="center"/>
              <w:rPr>
                <w:rFonts w:ascii="Arial" w:eastAsia="Calibri" w:hAnsi="Arial" w:cs="Arial"/>
                <w:color w:val="000000"/>
                <w:sz w:val="18"/>
                <w:szCs w:val="18"/>
                <w:lang w:val="en-US"/>
              </w:rPr>
            </w:pPr>
          </w:p>
        </w:tc>
      </w:tr>
      <w:tr w:rsidR="007F4C3F" w14:paraId="4473AD0A" w14:textId="77777777">
        <w:trPr>
          <w:trHeight w:val="225"/>
        </w:trPr>
        <w:tc>
          <w:tcPr>
            <w:tcW w:w="2017" w:type="dxa"/>
            <w:tcBorders>
              <w:top w:val="nil"/>
              <w:left w:val="nil"/>
              <w:bottom w:val="nil"/>
              <w:right w:val="nil"/>
            </w:tcBorders>
            <w:vAlign w:val="bottom"/>
          </w:tcPr>
          <w:p w14:paraId="0A08AFB6"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nil"/>
              <w:right w:val="nil"/>
            </w:tcBorders>
            <w:vAlign w:val="bottom"/>
          </w:tcPr>
          <w:p w14:paraId="0A49955D"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nil"/>
              <w:right w:val="nil"/>
            </w:tcBorders>
            <w:vAlign w:val="bottom"/>
          </w:tcPr>
          <w:p w14:paraId="43F3C5C2"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nil"/>
              <w:right w:val="nil"/>
            </w:tcBorders>
            <w:vAlign w:val="bottom"/>
          </w:tcPr>
          <w:p w14:paraId="79F68D6C"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S.D.  </w:t>
            </w:r>
          </w:p>
        </w:tc>
        <w:tc>
          <w:tcPr>
            <w:tcW w:w="997" w:type="dxa"/>
            <w:tcBorders>
              <w:top w:val="nil"/>
              <w:left w:val="nil"/>
              <w:bottom w:val="nil"/>
              <w:right w:val="nil"/>
            </w:tcBorders>
            <w:vAlign w:val="bottom"/>
          </w:tcPr>
          <w:p w14:paraId="029C624C"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Rho  </w:t>
            </w:r>
          </w:p>
        </w:tc>
      </w:tr>
      <w:tr w:rsidR="007F4C3F" w14:paraId="5FF0F155" w14:textId="77777777">
        <w:trPr>
          <w:trHeight w:hRule="exact" w:val="90"/>
        </w:trPr>
        <w:tc>
          <w:tcPr>
            <w:tcW w:w="2017" w:type="dxa"/>
            <w:tcBorders>
              <w:top w:val="nil"/>
              <w:left w:val="nil"/>
              <w:bottom w:val="double" w:sz="6" w:space="2" w:color="auto"/>
              <w:right w:val="nil"/>
            </w:tcBorders>
            <w:vAlign w:val="bottom"/>
          </w:tcPr>
          <w:p w14:paraId="24C231A7"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double" w:sz="6" w:space="2" w:color="auto"/>
              <w:right w:val="nil"/>
            </w:tcBorders>
            <w:vAlign w:val="bottom"/>
          </w:tcPr>
          <w:p w14:paraId="48F7960E"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double" w:sz="6" w:space="2" w:color="auto"/>
              <w:right w:val="nil"/>
            </w:tcBorders>
            <w:vAlign w:val="bottom"/>
          </w:tcPr>
          <w:p w14:paraId="5D446E60"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double" w:sz="6" w:space="2" w:color="auto"/>
              <w:right w:val="nil"/>
            </w:tcBorders>
            <w:vAlign w:val="bottom"/>
          </w:tcPr>
          <w:p w14:paraId="254B4A2B"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double" w:sz="6" w:space="2" w:color="auto"/>
              <w:right w:val="nil"/>
            </w:tcBorders>
            <w:vAlign w:val="bottom"/>
          </w:tcPr>
          <w:p w14:paraId="54691FAC" w14:textId="77777777" w:rsidR="007F4C3F" w:rsidRDefault="007F4C3F">
            <w:pPr>
              <w:autoSpaceDE w:val="0"/>
              <w:autoSpaceDN w:val="0"/>
              <w:adjustRightInd w:val="0"/>
              <w:jc w:val="center"/>
              <w:rPr>
                <w:rFonts w:ascii="Arial" w:eastAsia="Calibri" w:hAnsi="Arial" w:cs="Arial"/>
                <w:color w:val="000000"/>
                <w:sz w:val="18"/>
                <w:szCs w:val="18"/>
                <w:lang w:val="en-US"/>
              </w:rPr>
            </w:pPr>
          </w:p>
        </w:tc>
      </w:tr>
      <w:tr w:rsidR="007F4C3F" w14:paraId="6954083B" w14:textId="77777777">
        <w:trPr>
          <w:trHeight w:hRule="exact" w:val="135"/>
        </w:trPr>
        <w:tc>
          <w:tcPr>
            <w:tcW w:w="2017" w:type="dxa"/>
            <w:tcBorders>
              <w:top w:val="nil"/>
              <w:left w:val="nil"/>
              <w:bottom w:val="nil"/>
              <w:right w:val="nil"/>
            </w:tcBorders>
            <w:vAlign w:val="bottom"/>
          </w:tcPr>
          <w:p w14:paraId="396740A4"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nil"/>
              <w:right w:val="nil"/>
            </w:tcBorders>
            <w:vAlign w:val="bottom"/>
          </w:tcPr>
          <w:p w14:paraId="4927A998"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nil"/>
              <w:right w:val="nil"/>
            </w:tcBorders>
            <w:vAlign w:val="bottom"/>
          </w:tcPr>
          <w:p w14:paraId="11A21A24"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nil"/>
              <w:right w:val="nil"/>
            </w:tcBorders>
            <w:vAlign w:val="bottom"/>
          </w:tcPr>
          <w:p w14:paraId="12D19C77"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0E6C3C5A" w14:textId="77777777" w:rsidR="007F4C3F" w:rsidRDefault="007F4C3F">
            <w:pPr>
              <w:autoSpaceDE w:val="0"/>
              <w:autoSpaceDN w:val="0"/>
              <w:adjustRightInd w:val="0"/>
              <w:jc w:val="center"/>
              <w:rPr>
                <w:rFonts w:ascii="Arial" w:eastAsia="Calibri" w:hAnsi="Arial" w:cs="Arial"/>
                <w:color w:val="000000"/>
                <w:sz w:val="18"/>
                <w:szCs w:val="18"/>
                <w:lang w:val="en-US"/>
              </w:rPr>
            </w:pPr>
          </w:p>
        </w:tc>
      </w:tr>
      <w:tr w:rsidR="007F4C3F" w14:paraId="2CD34169" w14:textId="77777777" w:rsidTr="007F4C3F">
        <w:trPr>
          <w:trHeight w:val="225"/>
        </w:trPr>
        <w:tc>
          <w:tcPr>
            <w:tcW w:w="4327" w:type="dxa"/>
            <w:gridSpan w:val="3"/>
            <w:tcBorders>
              <w:top w:val="nil"/>
              <w:left w:val="nil"/>
              <w:bottom w:val="nil"/>
              <w:right w:val="nil"/>
            </w:tcBorders>
            <w:vAlign w:val="bottom"/>
          </w:tcPr>
          <w:p w14:paraId="57CCC0D5" w14:textId="77777777" w:rsidR="007F4C3F" w:rsidRDefault="007F4C3F">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Cross-section random</w:t>
            </w:r>
          </w:p>
        </w:tc>
        <w:tc>
          <w:tcPr>
            <w:tcW w:w="1208" w:type="dxa"/>
            <w:tcBorders>
              <w:top w:val="nil"/>
              <w:left w:val="nil"/>
              <w:bottom w:val="nil"/>
              <w:right w:val="nil"/>
            </w:tcBorders>
            <w:vAlign w:val="bottom"/>
          </w:tcPr>
          <w:p w14:paraId="4F025507"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0.002357</w:t>
            </w:r>
          </w:p>
        </w:tc>
        <w:tc>
          <w:tcPr>
            <w:tcW w:w="997" w:type="dxa"/>
            <w:tcBorders>
              <w:top w:val="nil"/>
              <w:left w:val="nil"/>
              <w:bottom w:val="nil"/>
              <w:right w:val="nil"/>
            </w:tcBorders>
            <w:vAlign w:val="bottom"/>
          </w:tcPr>
          <w:p w14:paraId="2784CDAE"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0.8230</w:t>
            </w:r>
          </w:p>
        </w:tc>
      </w:tr>
      <w:tr w:rsidR="007F4C3F" w14:paraId="158083FD" w14:textId="77777777" w:rsidTr="007F4C3F">
        <w:trPr>
          <w:trHeight w:val="225"/>
        </w:trPr>
        <w:tc>
          <w:tcPr>
            <w:tcW w:w="4327" w:type="dxa"/>
            <w:gridSpan w:val="3"/>
            <w:tcBorders>
              <w:top w:val="nil"/>
              <w:left w:val="nil"/>
              <w:bottom w:val="nil"/>
              <w:right w:val="nil"/>
            </w:tcBorders>
            <w:vAlign w:val="bottom"/>
          </w:tcPr>
          <w:p w14:paraId="3F8131A3" w14:textId="77777777" w:rsidR="007F4C3F" w:rsidRDefault="007F4C3F">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Idiosyncratic random</w:t>
            </w:r>
          </w:p>
        </w:tc>
        <w:tc>
          <w:tcPr>
            <w:tcW w:w="1208" w:type="dxa"/>
            <w:tcBorders>
              <w:top w:val="nil"/>
              <w:left w:val="nil"/>
              <w:bottom w:val="nil"/>
              <w:right w:val="nil"/>
            </w:tcBorders>
            <w:vAlign w:val="bottom"/>
          </w:tcPr>
          <w:p w14:paraId="1DDE76E0"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0.001093</w:t>
            </w:r>
          </w:p>
        </w:tc>
        <w:tc>
          <w:tcPr>
            <w:tcW w:w="997" w:type="dxa"/>
            <w:tcBorders>
              <w:top w:val="nil"/>
              <w:left w:val="nil"/>
              <w:bottom w:val="nil"/>
              <w:right w:val="nil"/>
            </w:tcBorders>
            <w:vAlign w:val="bottom"/>
          </w:tcPr>
          <w:p w14:paraId="7A832DC9"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0.1770</w:t>
            </w:r>
          </w:p>
        </w:tc>
      </w:tr>
      <w:tr w:rsidR="007F4C3F" w14:paraId="0CB45AD5" w14:textId="77777777">
        <w:trPr>
          <w:trHeight w:hRule="exact" w:val="90"/>
        </w:trPr>
        <w:tc>
          <w:tcPr>
            <w:tcW w:w="2017" w:type="dxa"/>
            <w:tcBorders>
              <w:top w:val="nil"/>
              <w:left w:val="nil"/>
              <w:bottom w:val="double" w:sz="6" w:space="2" w:color="auto"/>
              <w:right w:val="nil"/>
            </w:tcBorders>
            <w:vAlign w:val="bottom"/>
          </w:tcPr>
          <w:p w14:paraId="7E544012"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double" w:sz="6" w:space="2" w:color="auto"/>
              <w:right w:val="nil"/>
            </w:tcBorders>
            <w:vAlign w:val="bottom"/>
          </w:tcPr>
          <w:p w14:paraId="012AF777"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double" w:sz="6" w:space="2" w:color="auto"/>
              <w:right w:val="nil"/>
            </w:tcBorders>
            <w:vAlign w:val="bottom"/>
          </w:tcPr>
          <w:p w14:paraId="68644CB2"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double" w:sz="6" w:space="2" w:color="auto"/>
              <w:right w:val="nil"/>
            </w:tcBorders>
            <w:vAlign w:val="bottom"/>
          </w:tcPr>
          <w:p w14:paraId="6ADF38E8"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double" w:sz="6" w:space="2" w:color="auto"/>
              <w:right w:val="nil"/>
            </w:tcBorders>
            <w:vAlign w:val="bottom"/>
          </w:tcPr>
          <w:p w14:paraId="10970555" w14:textId="77777777" w:rsidR="007F4C3F" w:rsidRDefault="007F4C3F">
            <w:pPr>
              <w:autoSpaceDE w:val="0"/>
              <w:autoSpaceDN w:val="0"/>
              <w:adjustRightInd w:val="0"/>
              <w:jc w:val="center"/>
              <w:rPr>
                <w:rFonts w:ascii="Arial" w:eastAsia="Calibri" w:hAnsi="Arial" w:cs="Arial"/>
                <w:color w:val="000000"/>
                <w:sz w:val="18"/>
                <w:szCs w:val="18"/>
                <w:lang w:val="en-US"/>
              </w:rPr>
            </w:pPr>
          </w:p>
        </w:tc>
      </w:tr>
      <w:tr w:rsidR="007F4C3F" w14:paraId="51A9DEDA" w14:textId="77777777">
        <w:trPr>
          <w:trHeight w:hRule="exact" w:val="135"/>
        </w:trPr>
        <w:tc>
          <w:tcPr>
            <w:tcW w:w="2017" w:type="dxa"/>
            <w:tcBorders>
              <w:top w:val="nil"/>
              <w:left w:val="nil"/>
              <w:bottom w:val="nil"/>
              <w:right w:val="nil"/>
            </w:tcBorders>
            <w:vAlign w:val="bottom"/>
          </w:tcPr>
          <w:p w14:paraId="7E0D65C2"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nil"/>
              <w:right w:val="nil"/>
            </w:tcBorders>
            <w:vAlign w:val="bottom"/>
          </w:tcPr>
          <w:p w14:paraId="6305AF26"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nil"/>
              <w:right w:val="nil"/>
            </w:tcBorders>
            <w:vAlign w:val="bottom"/>
          </w:tcPr>
          <w:p w14:paraId="6C1D1F64"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nil"/>
              <w:right w:val="nil"/>
            </w:tcBorders>
            <w:vAlign w:val="bottom"/>
          </w:tcPr>
          <w:p w14:paraId="344A3052"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1D2C9055" w14:textId="77777777" w:rsidR="007F4C3F" w:rsidRDefault="007F4C3F">
            <w:pPr>
              <w:autoSpaceDE w:val="0"/>
              <w:autoSpaceDN w:val="0"/>
              <w:adjustRightInd w:val="0"/>
              <w:jc w:val="center"/>
              <w:rPr>
                <w:rFonts w:ascii="Arial" w:eastAsia="Calibri" w:hAnsi="Arial" w:cs="Arial"/>
                <w:color w:val="000000"/>
                <w:sz w:val="18"/>
                <w:szCs w:val="18"/>
                <w:lang w:val="en-US"/>
              </w:rPr>
            </w:pPr>
          </w:p>
        </w:tc>
      </w:tr>
      <w:tr w:rsidR="007F4C3F" w14:paraId="32F53FFF" w14:textId="77777777" w:rsidTr="007F4C3F">
        <w:trPr>
          <w:trHeight w:val="225"/>
        </w:trPr>
        <w:tc>
          <w:tcPr>
            <w:tcW w:w="2017" w:type="dxa"/>
            <w:tcBorders>
              <w:top w:val="nil"/>
              <w:left w:val="nil"/>
              <w:bottom w:val="nil"/>
              <w:right w:val="nil"/>
            </w:tcBorders>
            <w:vAlign w:val="bottom"/>
          </w:tcPr>
          <w:p w14:paraId="7CD72017"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2310" w:type="dxa"/>
            <w:gridSpan w:val="2"/>
            <w:tcBorders>
              <w:top w:val="nil"/>
              <w:left w:val="nil"/>
              <w:bottom w:val="nil"/>
              <w:right w:val="nil"/>
            </w:tcBorders>
            <w:vAlign w:val="bottom"/>
          </w:tcPr>
          <w:p w14:paraId="63F71CD2" w14:textId="77777777" w:rsidR="007F4C3F" w:rsidRDefault="007F4C3F">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Weighted Statistics</w:t>
            </w:r>
          </w:p>
        </w:tc>
        <w:tc>
          <w:tcPr>
            <w:tcW w:w="1208" w:type="dxa"/>
            <w:tcBorders>
              <w:top w:val="nil"/>
              <w:left w:val="nil"/>
              <w:bottom w:val="nil"/>
              <w:right w:val="nil"/>
            </w:tcBorders>
            <w:vAlign w:val="bottom"/>
          </w:tcPr>
          <w:p w14:paraId="62E55D2C"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14343C2D" w14:textId="77777777" w:rsidR="007F4C3F" w:rsidRDefault="007F4C3F">
            <w:pPr>
              <w:autoSpaceDE w:val="0"/>
              <w:autoSpaceDN w:val="0"/>
              <w:adjustRightInd w:val="0"/>
              <w:jc w:val="center"/>
              <w:rPr>
                <w:rFonts w:ascii="Arial" w:eastAsia="Calibri" w:hAnsi="Arial" w:cs="Arial"/>
                <w:color w:val="000000"/>
                <w:sz w:val="18"/>
                <w:szCs w:val="18"/>
                <w:lang w:val="en-US"/>
              </w:rPr>
            </w:pPr>
          </w:p>
        </w:tc>
      </w:tr>
      <w:tr w:rsidR="007F4C3F" w14:paraId="1BFA4655" w14:textId="77777777">
        <w:trPr>
          <w:trHeight w:hRule="exact" w:val="90"/>
        </w:trPr>
        <w:tc>
          <w:tcPr>
            <w:tcW w:w="2017" w:type="dxa"/>
            <w:tcBorders>
              <w:top w:val="nil"/>
              <w:left w:val="nil"/>
              <w:bottom w:val="double" w:sz="6" w:space="2" w:color="auto"/>
              <w:right w:val="nil"/>
            </w:tcBorders>
            <w:vAlign w:val="bottom"/>
          </w:tcPr>
          <w:p w14:paraId="05A4F594"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double" w:sz="6" w:space="2" w:color="auto"/>
              <w:right w:val="nil"/>
            </w:tcBorders>
            <w:vAlign w:val="bottom"/>
          </w:tcPr>
          <w:p w14:paraId="246DDD5F"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double" w:sz="6" w:space="2" w:color="auto"/>
              <w:right w:val="nil"/>
            </w:tcBorders>
            <w:vAlign w:val="bottom"/>
          </w:tcPr>
          <w:p w14:paraId="25D25E9A"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double" w:sz="6" w:space="2" w:color="auto"/>
              <w:right w:val="nil"/>
            </w:tcBorders>
            <w:vAlign w:val="bottom"/>
          </w:tcPr>
          <w:p w14:paraId="128412AA"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double" w:sz="6" w:space="2" w:color="auto"/>
              <w:right w:val="nil"/>
            </w:tcBorders>
            <w:vAlign w:val="bottom"/>
          </w:tcPr>
          <w:p w14:paraId="6FCCB9A1" w14:textId="77777777" w:rsidR="007F4C3F" w:rsidRDefault="007F4C3F">
            <w:pPr>
              <w:autoSpaceDE w:val="0"/>
              <w:autoSpaceDN w:val="0"/>
              <w:adjustRightInd w:val="0"/>
              <w:jc w:val="center"/>
              <w:rPr>
                <w:rFonts w:ascii="Arial" w:eastAsia="Calibri" w:hAnsi="Arial" w:cs="Arial"/>
                <w:color w:val="000000"/>
                <w:sz w:val="18"/>
                <w:szCs w:val="18"/>
                <w:lang w:val="en-US"/>
              </w:rPr>
            </w:pPr>
          </w:p>
        </w:tc>
      </w:tr>
      <w:tr w:rsidR="007F4C3F" w14:paraId="65A17D15" w14:textId="77777777">
        <w:trPr>
          <w:trHeight w:hRule="exact" w:val="135"/>
        </w:trPr>
        <w:tc>
          <w:tcPr>
            <w:tcW w:w="2017" w:type="dxa"/>
            <w:tcBorders>
              <w:top w:val="nil"/>
              <w:left w:val="nil"/>
              <w:bottom w:val="nil"/>
              <w:right w:val="nil"/>
            </w:tcBorders>
            <w:vAlign w:val="bottom"/>
          </w:tcPr>
          <w:p w14:paraId="6B68F3A2"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nil"/>
              <w:right w:val="nil"/>
            </w:tcBorders>
            <w:vAlign w:val="bottom"/>
          </w:tcPr>
          <w:p w14:paraId="34577601"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nil"/>
              <w:right w:val="nil"/>
            </w:tcBorders>
            <w:vAlign w:val="bottom"/>
          </w:tcPr>
          <w:p w14:paraId="1A56CA6D"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nil"/>
              <w:right w:val="nil"/>
            </w:tcBorders>
            <w:vAlign w:val="bottom"/>
          </w:tcPr>
          <w:p w14:paraId="0EA064B5"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3A443491" w14:textId="77777777" w:rsidR="007F4C3F" w:rsidRDefault="007F4C3F">
            <w:pPr>
              <w:autoSpaceDE w:val="0"/>
              <w:autoSpaceDN w:val="0"/>
              <w:adjustRightInd w:val="0"/>
              <w:jc w:val="center"/>
              <w:rPr>
                <w:rFonts w:ascii="Arial" w:eastAsia="Calibri" w:hAnsi="Arial" w:cs="Arial"/>
                <w:color w:val="000000"/>
                <w:sz w:val="18"/>
                <w:szCs w:val="18"/>
                <w:lang w:val="en-US"/>
              </w:rPr>
            </w:pPr>
          </w:p>
        </w:tc>
      </w:tr>
      <w:tr w:rsidR="007F4C3F" w14:paraId="71A176F6" w14:textId="77777777" w:rsidTr="007F4C3F">
        <w:trPr>
          <w:trHeight w:val="225"/>
        </w:trPr>
        <w:tc>
          <w:tcPr>
            <w:tcW w:w="2017" w:type="dxa"/>
            <w:tcBorders>
              <w:top w:val="nil"/>
              <w:left w:val="nil"/>
              <w:bottom w:val="nil"/>
              <w:right w:val="nil"/>
            </w:tcBorders>
            <w:vAlign w:val="bottom"/>
          </w:tcPr>
          <w:p w14:paraId="7F4889BC" w14:textId="77777777" w:rsidR="007F4C3F" w:rsidRDefault="007F4C3F">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R-squared</w:t>
            </w:r>
          </w:p>
        </w:tc>
        <w:tc>
          <w:tcPr>
            <w:tcW w:w="1103" w:type="dxa"/>
            <w:tcBorders>
              <w:top w:val="nil"/>
              <w:left w:val="nil"/>
              <w:bottom w:val="nil"/>
              <w:right w:val="nil"/>
            </w:tcBorders>
            <w:vAlign w:val="bottom"/>
          </w:tcPr>
          <w:p w14:paraId="1CD8DBD9"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0.970253</w:t>
            </w:r>
          </w:p>
        </w:tc>
        <w:tc>
          <w:tcPr>
            <w:tcW w:w="2415" w:type="dxa"/>
            <w:gridSpan w:val="2"/>
            <w:tcBorders>
              <w:top w:val="nil"/>
              <w:left w:val="nil"/>
              <w:bottom w:val="nil"/>
              <w:right w:val="nil"/>
            </w:tcBorders>
            <w:vAlign w:val="bottom"/>
          </w:tcPr>
          <w:p w14:paraId="4676D2B2" w14:textId="77777777" w:rsidR="007F4C3F" w:rsidRDefault="007F4C3F">
            <w:pPr>
              <w:autoSpaceDE w:val="0"/>
              <w:autoSpaceDN w:val="0"/>
              <w:adjustRightInd w:val="0"/>
              <w:ind w:right="10"/>
              <w:rPr>
                <w:rFonts w:ascii="Arial" w:eastAsia="Calibri" w:hAnsi="Arial" w:cs="Arial"/>
                <w:color w:val="000000"/>
                <w:sz w:val="18"/>
                <w:szCs w:val="18"/>
                <w:lang w:val="en-US"/>
              </w:rPr>
            </w:pPr>
            <w:r>
              <w:rPr>
                <w:rFonts w:ascii="Arial" w:eastAsia="Calibri" w:hAnsi="Arial" w:cs="Arial"/>
                <w:color w:val="000000"/>
                <w:sz w:val="18"/>
                <w:szCs w:val="18"/>
                <w:lang w:val="en-US"/>
              </w:rPr>
              <w:t>    Mean dependent var</w:t>
            </w:r>
          </w:p>
        </w:tc>
        <w:tc>
          <w:tcPr>
            <w:tcW w:w="997" w:type="dxa"/>
            <w:tcBorders>
              <w:top w:val="nil"/>
              <w:left w:val="nil"/>
              <w:bottom w:val="nil"/>
              <w:right w:val="nil"/>
            </w:tcBorders>
            <w:vAlign w:val="bottom"/>
          </w:tcPr>
          <w:p w14:paraId="12FC3C49"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0.003974</w:t>
            </w:r>
          </w:p>
        </w:tc>
      </w:tr>
      <w:tr w:rsidR="007F4C3F" w14:paraId="103BCDE2" w14:textId="77777777" w:rsidTr="007F4C3F">
        <w:trPr>
          <w:trHeight w:val="225"/>
        </w:trPr>
        <w:tc>
          <w:tcPr>
            <w:tcW w:w="2017" w:type="dxa"/>
            <w:tcBorders>
              <w:top w:val="nil"/>
              <w:left w:val="nil"/>
              <w:bottom w:val="nil"/>
              <w:right w:val="nil"/>
            </w:tcBorders>
            <w:vAlign w:val="bottom"/>
          </w:tcPr>
          <w:p w14:paraId="5A5DAF48" w14:textId="77777777" w:rsidR="007F4C3F" w:rsidRDefault="007F4C3F">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Adjusted R-squared</w:t>
            </w:r>
          </w:p>
        </w:tc>
        <w:tc>
          <w:tcPr>
            <w:tcW w:w="1103" w:type="dxa"/>
            <w:tcBorders>
              <w:top w:val="nil"/>
              <w:left w:val="nil"/>
              <w:bottom w:val="nil"/>
              <w:right w:val="nil"/>
            </w:tcBorders>
            <w:vAlign w:val="bottom"/>
          </w:tcPr>
          <w:p w14:paraId="571A36FF"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0.966439</w:t>
            </w:r>
          </w:p>
        </w:tc>
        <w:tc>
          <w:tcPr>
            <w:tcW w:w="2415" w:type="dxa"/>
            <w:gridSpan w:val="2"/>
            <w:tcBorders>
              <w:top w:val="nil"/>
              <w:left w:val="nil"/>
              <w:bottom w:val="nil"/>
              <w:right w:val="nil"/>
            </w:tcBorders>
            <w:vAlign w:val="bottom"/>
          </w:tcPr>
          <w:p w14:paraId="23BCA650" w14:textId="77777777" w:rsidR="007F4C3F" w:rsidRDefault="007F4C3F">
            <w:pPr>
              <w:autoSpaceDE w:val="0"/>
              <w:autoSpaceDN w:val="0"/>
              <w:adjustRightInd w:val="0"/>
              <w:ind w:right="10"/>
              <w:rPr>
                <w:rFonts w:ascii="Arial" w:eastAsia="Calibri" w:hAnsi="Arial" w:cs="Arial"/>
                <w:color w:val="000000"/>
                <w:sz w:val="18"/>
                <w:szCs w:val="18"/>
                <w:lang w:val="en-US"/>
              </w:rPr>
            </w:pPr>
            <w:r>
              <w:rPr>
                <w:rFonts w:ascii="Arial" w:eastAsia="Calibri" w:hAnsi="Arial" w:cs="Arial"/>
                <w:color w:val="000000"/>
                <w:sz w:val="18"/>
                <w:szCs w:val="18"/>
                <w:lang w:val="en-US"/>
              </w:rPr>
              <w:t>    S.D. dependent var</w:t>
            </w:r>
          </w:p>
        </w:tc>
        <w:tc>
          <w:tcPr>
            <w:tcW w:w="997" w:type="dxa"/>
            <w:tcBorders>
              <w:top w:val="nil"/>
              <w:left w:val="nil"/>
              <w:bottom w:val="nil"/>
              <w:right w:val="nil"/>
            </w:tcBorders>
            <w:vAlign w:val="bottom"/>
          </w:tcPr>
          <w:p w14:paraId="4CD48695"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0.006266</w:t>
            </w:r>
          </w:p>
        </w:tc>
      </w:tr>
      <w:tr w:rsidR="007F4C3F" w14:paraId="6902C64B" w14:textId="77777777" w:rsidTr="007F4C3F">
        <w:trPr>
          <w:trHeight w:val="225"/>
        </w:trPr>
        <w:tc>
          <w:tcPr>
            <w:tcW w:w="2017" w:type="dxa"/>
            <w:tcBorders>
              <w:top w:val="nil"/>
              <w:left w:val="nil"/>
              <w:bottom w:val="nil"/>
              <w:right w:val="nil"/>
            </w:tcBorders>
            <w:vAlign w:val="bottom"/>
          </w:tcPr>
          <w:p w14:paraId="61562314" w14:textId="77777777" w:rsidR="007F4C3F" w:rsidRDefault="007F4C3F">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S.E. of regression</w:t>
            </w:r>
          </w:p>
        </w:tc>
        <w:tc>
          <w:tcPr>
            <w:tcW w:w="1103" w:type="dxa"/>
            <w:tcBorders>
              <w:top w:val="nil"/>
              <w:left w:val="nil"/>
              <w:bottom w:val="nil"/>
              <w:right w:val="nil"/>
            </w:tcBorders>
            <w:vAlign w:val="bottom"/>
          </w:tcPr>
          <w:p w14:paraId="408C9726"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0.001139</w:t>
            </w:r>
          </w:p>
        </w:tc>
        <w:tc>
          <w:tcPr>
            <w:tcW w:w="2415" w:type="dxa"/>
            <w:gridSpan w:val="2"/>
            <w:tcBorders>
              <w:top w:val="nil"/>
              <w:left w:val="nil"/>
              <w:bottom w:val="nil"/>
              <w:right w:val="nil"/>
            </w:tcBorders>
            <w:vAlign w:val="bottom"/>
          </w:tcPr>
          <w:p w14:paraId="6C8F6152" w14:textId="77777777" w:rsidR="007F4C3F" w:rsidRDefault="007F4C3F">
            <w:pPr>
              <w:autoSpaceDE w:val="0"/>
              <w:autoSpaceDN w:val="0"/>
              <w:adjustRightInd w:val="0"/>
              <w:ind w:right="10"/>
              <w:rPr>
                <w:rFonts w:ascii="Arial" w:eastAsia="Calibri" w:hAnsi="Arial" w:cs="Arial"/>
                <w:color w:val="000000"/>
                <w:sz w:val="18"/>
                <w:szCs w:val="18"/>
                <w:lang w:val="en-US"/>
              </w:rPr>
            </w:pPr>
            <w:r>
              <w:rPr>
                <w:rFonts w:ascii="Arial" w:eastAsia="Calibri" w:hAnsi="Arial" w:cs="Arial"/>
                <w:color w:val="000000"/>
                <w:sz w:val="18"/>
                <w:szCs w:val="18"/>
                <w:lang w:val="en-US"/>
              </w:rPr>
              <w:t>    Sum squared resid</w:t>
            </w:r>
          </w:p>
        </w:tc>
        <w:tc>
          <w:tcPr>
            <w:tcW w:w="997" w:type="dxa"/>
            <w:tcBorders>
              <w:top w:val="nil"/>
              <w:left w:val="nil"/>
              <w:bottom w:val="nil"/>
              <w:right w:val="nil"/>
            </w:tcBorders>
            <w:vAlign w:val="bottom"/>
          </w:tcPr>
          <w:p w14:paraId="29C79744"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5.06E-05</w:t>
            </w:r>
          </w:p>
        </w:tc>
      </w:tr>
      <w:tr w:rsidR="007F4C3F" w14:paraId="500C2227" w14:textId="77777777" w:rsidTr="007F4C3F">
        <w:trPr>
          <w:trHeight w:val="225"/>
        </w:trPr>
        <w:tc>
          <w:tcPr>
            <w:tcW w:w="2017" w:type="dxa"/>
            <w:tcBorders>
              <w:top w:val="nil"/>
              <w:left w:val="nil"/>
              <w:bottom w:val="nil"/>
              <w:right w:val="nil"/>
            </w:tcBorders>
            <w:vAlign w:val="bottom"/>
          </w:tcPr>
          <w:p w14:paraId="2A7E2D19" w14:textId="77777777" w:rsidR="007F4C3F" w:rsidRDefault="007F4C3F">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F-statistic</w:t>
            </w:r>
          </w:p>
        </w:tc>
        <w:tc>
          <w:tcPr>
            <w:tcW w:w="1103" w:type="dxa"/>
            <w:tcBorders>
              <w:top w:val="nil"/>
              <w:left w:val="nil"/>
              <w:bottom w:val="nil"/>
              <w:right w:val="nil"/>
            </w:tcBorders>
            <w:vAlign w:val="bottom"/>
          </w:tcPr>
          <w:p w14:paraId="4594E99B"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254.4080</w:t>
            </w:r>
          </w:p>
        </w:tc>
        <w:tc>
          <w:tcPr>
            <w:tcW w:w="2415" w:type="dxa"/>
            <w:gridSpan w:val="2"/>
            <w:tcBorders>
              <w:top w:val="nil"/>
              <w:left w:val="nil"/>
              <w:bottom w:val="nil"/>
              <w:right w:val="nil"/>
            </w:tcBorders>
            <w:vAlign w:val="bottom"/>
          </w:tcPr>
          <w:p w14:paraId="7CD2AAC2" w14:textId="77777777" w:rsidR="007F4C3F" w:rsidRDefault="007F4C3F">
            <w:pPr>
              <w:autoSpaceDE w:val="0"/>
              <w:autoSpaceDN w:val="0"/>
              <w:adjustRightInd w:val="0"/>
              <w:ind w:right="10"/>
              <w:rPr>
                <w:rFonts w:ascii="Arial" w:eastAsia="Calibri" w:hAnsi="Arial" w:cs="Arial"/>
                <w:color w:val="000000"/>
                <w:sz w:val="18"/>
                <w:szCs w:val="18"/>
                <w:lang w:val="en-US"/>
              </w:rPr>
            </w:pPr>
            <w:r>
              <w:rPr>
                <w:rFonts w:ascii="Arial" w:eastAsia="Calibri" w:hAnsi="Arial" w:cs="Arial"/>
                <w:color w:val="000000"/>
                <w:sz w:val="18"/>
                <w:szCs w:val="18"/>
                <w:lang w:val="en-US"/>
              </w:rPr>
              <w:t>    Durbin-Watson stat</w:t>
            </w:r>
          </w:p>
        </w:tc>
        <w:tc>
          <w:tcPr>
            <w:tcW w:w="997" w:type="dxa"/>
            <w:tcBorders>
              <w:top w:val="nil"/>
              <w:left w:val="nil"/>
              <w:bottom w:val="nil"/>
              <w:right w:val="nil"/>
            </w:tcBorders>
            <w:vAlign w:val="bottom"/>
          </w:tcPr>
          <w:p w14:paraId="16838EDB"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1.905219</w:t>
            </w:r>
          </w:p>
        </w:tc>
      </w:tr>
      <w:tr w:rsidR="007F4C3F" w14:paraId="37594ACC" w14:textId="77777777">
        <w:trPr>
          <w:trHeight w:val="225"/>
        </w:trPr>
        <w:tc>
          <w:tcPr>
            <w:tcW w:w="2017" w:type="dxa"/>
            <w:tcBorders>
              <w:top w:val="nil"/>
              <w:left w:val="nil"/>
              <w:bottom w:val="nil"/>
              <w:right w:val="nil"/>
            </w:tcBorders>
            <w:vAlign w:val="bottom"/>
          </w:tcPr>
          <w:p w14:paraId="7C870DA7" w14:textId="77777777" w:rsidR="007F4C3F" w:rsidRDefault="007F4C3F">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Prob(F-statistic)</w:t>
            </w:r>
          </w:p>
        </w:tc>
        <w:tc>
          <w:tcPr>
            <w:tcW w:w="1103" w:type="dxa"/>
            <w:tcBorders>
              <w:top w:val="nil"/>
              <w:left w:val="nil"/>
              <w:bottom w:val="nil"/>
              <w:right w:val="nil"/>
            </w:tcBorders>
            <w:vAlign w:val="bottom"/>
          </w:tcPr>
          <w:p w14:paraId="6423B78D"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0.000000</w:t>
            </w:r>
          </w:p>
        </w:tc>
        <w:tc>
          <w:tcPr>
            <w:tcW w:w="1207" w:type="dxa"/>
            <w:tcBorders>
              <w:top w:val="nil"/>
              <w:left w:val="nil"/>
              <w:bottom w:val="nil"/>
              <w:right w:val="nil"/>
            </w:tcBorders>
            <w:vAlign w:val="bottom"/>
          </w:tcPr>
          <w:p w14:paraId="49458E0A" w14:textId="77777777" w:rsidR="007F4C3F" w:rsidRDefault="007F4C3F">
            <w:pPr>
              <w:autoSpaceDE w:val="0"/>
              <w:autoSpaceDN w:val="0"/>
              <w:adjustRightInd w:val="0"/>
              <w:ind w:right="10"/>
              <w:jc w:val="center"/>
              <w:rPr>
                <w:rFonts w:ascii="Arial" w:eastAsia="Calibri" w:hAnsi="Arial" w:cs="Arial"/>
                <w:color w:val="000000"/>
                <w:sz w:val="18"/>
                <w:szCs w:val="18"/>
                <w:lang w:val="en-US"/>
              </w:rPr>
            </w:pPr>
          </w:p>
        </w:tc>
        <w:tc>
          <w:tcPr>
            <w:tcW w:w="1208" w:type="dxa"/>
            <w:tcBorders>
              <w:top w:val="nil"/>
              <w:left w:val="nil"/>
              <w:bottom w:val="nil"/>
              <w:right w:val="nil"/>
            </w:tcBorders>
            <w:vAlign w:val="bottom"/>
          </w:tcPr>
          <w:p w14:paraId="0C66EC1B" w14:textId="77777777" w:rsidR="007F4C3F" w:rsidRDefault="007F4C3F">
            <w:pPr>
              <w:autoSpaceDE w:val="0"/>
              <w:autoSpaceDN w:val="0"/>
              <w:adjustRightInd w:val="0"/>
              <w:ind w:right="1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637C6C72" w14:textId="77777777" w:rsidR="007F4C3F" w:rsidRDefault="007F4C3F">
            <w:pPr>
              <w:autoSpaceDE w:val="0"/>
              <w:autoSpaceDN w:val="0"/>
              <w:adjustRightInd w:val="0"/>
              <w:ind w:right="10"/>
              <w:jc w:val="center"/>
              <w:rPr>
                <w:rFonts w:ascii="Arial" w:eastAsia="Calibri" w:hAnsi="Arial" w:cs="Arial"/>
                <w:color w:val="000000"/>
                <w:sz w:val="18"/>
                <w:szCs w:val="18"/>
                <w:lang w:val="en-US"/>
              </w:rPr>
            </w:pPr>
          </w:p>
        </w:tc>
      </w:tr>
      <w:tr w:rsidR="007F4C3F" w14:paraId="3B2AB307" w14:textId="77777777">
        <w:trPr>
          <w:trHeight w:hRule="exact" w:val="90"/>
        </w:trPr>
        <w:tc>
          <w:tcPr>
            <w:tcW w:w="2017" w:type="dxa"/>
            <w:tcBorders>
              <w:top w:val="nil"/>
              <w:left w:val="nil"/>
              <w:bottom w:val="double" w:sz="6" w:space="2" w:color="auto"/>
              <w:right w:val="nil"/>
            </w:tcBorders>
            <w:vAlign w:val="bottom"/>
          </w:tcPr>
          <w:p w14:paraId="779757D6"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double" w:sz="6" w:space="2" w:color="auto"/>
              <w:right w:val="nil"/>
            </w:tcBorders>
            <w:vAlign w:val="bottom"/>
          </w:tcPr>
          <w:p w14:paraId="0411A3E2"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double" w:sz="6" w:space="2" w:color="auto"/>
              <w:right w:val="nil"/>
            </w:tcBorders>
            <w:vAlign w:val="bottom"/>
          </w:tcPr>
          <w:p w14:paraId="33C8C163"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double" w:sz="6" w:space="2" w:color="auto"/>
              <w:right w:val="nil"/>
            </w:tcBorders>
            <w:vAlign w:val="bottom"/>
          </w:tcPr>
          <w:p w14:paraId="37AFB3DB"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double" w:sz="6" w:space="2" w:color="auto"/>
              <w:right w:val="nil"/>
            </w:tcBorders>
            <w:vAlign w:val="bottom"/>
          </w:tcPr>
          <w:p w14:paraId="6A939792" w14:textId="77777777" w:rsidR="007F4C3F" w:rsidRDefault="007F4C3F">
            <w:pPr>
              <w:autoSpaceDE w:val="0"/>
              <w:autoSpaceDN w:val="0"/>
              <w:adjustRightInd w:val="0"/>
              <w:jc w:val="center"/>
              <w:rPr>
                <w:rFonts w:ascii="Arial" w:eastAsia="Calibri" w:hAnsi="Arial" w:cs="Arial"/>
                <w:color w:val="000000"/>
                <w:sz w:val="18"/>
                <w:szCs w:val="18"/>
                <w:lang w:val="en-US"/>
              </w:rPr>
            </w:pPr>
          </w:p>
        </w:tc>
      </w:tr>
      <w:tr w:rsidR="007F4C3F" w14:paraId="43C817B5" w14:textId="77777777">
        <w:trPr>
          <w:trHeight w:hRule="exact" w:val="135"/>
        </w:trPr>
        <w:tc>
          <w:tcPr>
            <w:tcW w:w="2017" w:type="dxa"/>
            <w:tcBorders>
              <w:top w:val="nil"/>
              <w:left w:val="nil"/>
              <w:bottom w:val="nil"/>
              <w:right w:val="nil"/>
            </w:tcBorders>
            <w:vAlign w:val="bottom"/>
          </w:tcPr>
          <w:p w14:paraId="7022D81A"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nil"/>
              <w:right w:val="nil"/>
            </w:tcBorders>
            <w:vAlign w:val="bottom"/>
          </w:tcPr>
          <w:p w14:paraId="03C93F02"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nil"/>
              <w:right w:val="nil"/>
            </w:tcBorders>
            <w:vAlign w:val="bottom"/>
          </w:tcPr>
          <w:p w14:paraId="5A82D005"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nil"/>
              <w:right w:val="nil"/>
            </w:tcBorders>
            <w:vAlign w:val="bottom"/>
          </w:tcPr>
          <w:p w14:paraId="677334AB"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49B870B1" w14:textId="77777777" w:rsidR="007F4C3F" w:rsidRDefault="007F4C3F">
            <w:pPr>
              <w:autoSpaceDE w:val="0"/>
              <w:autoSpaceDN w:val="0"/>
              <w:adjustRightInd w:val="0"/>
              <w:jc w:val="center"/>
              <w:rPr>
                <w:rFonts w:ascii="Arial" w:eastAsia="Calibri" w:hAnsi="Arial" w:cs="Arial"/>
                <w:color w:val="000000"/>
                <w:sz w:val="18"/>
                <w:szCs w:val="18"/>
                <w:lang w:val="en-US"/>
              </w:rPr>
            </w:pPr>
          </w:p>
        </w:tc>
      </w:tr>
      <w:tr w:rsidR="007F4C3F" w14:paraId="0368C411" w14:textId="77777777" w:rsidTr="007F4C3F">
        <w:trPr>
          <w:trHeight w:val="225"/>
        </w:trPr>
        <w:tc>
          <w:tcPr>
            <w:tcW w:w="2017" w:type="dxa"/>
            <w:tcBorders>
              <w:top w:val="nil"/>
              <w:left w:val="nil"/>
              <w:bottom w:val="nil"/>
              <w:right w:val="nil"/>
            </w:tcBorders>
            <w:vAlign w:val="bottom"/>
          </w:tcPr>
          <w:p w14:paraId="6E4259B0"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2310" w:type="dxa"/>
            <w:gridSpan w:val="2"/>
            <w:tcBorders>
              <w:top w:val="nil"/>
              <w:left w:val="nil"/>
              <w:bottom w:val="nil"/>
              <w:right w:val="nil"/>
            </w:tcBorders>
            <w:vAlign w:val="bottom"/>
          </w:tcPr>
          <w:p w14:paraId="0277941A" w14:textId="77777777" w:rsidR="007F4C3F" w:rsidRDefault="007F4C3F">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Unweighted Statistics</w:t>
            </w:r>
          </w:p>
        </w:tc>
        <w:tc>
          <w:tcPr>
            <w:tcW w:w="1208" w:type="dxa"/>
            <w:tcBorders>
              <w:top w:val="nil"/>
              <w:left w:val="nil"/>
              <w:bottom w:val="nil"/>
              <w:right w:val="nil"/>
            </w:tcBorders>
            <w:vAlign w:val="bottom"/>
          </w:tcPr>
          <w:p w14:paraId="0922B01B"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12CAA6AC" w14:textId="77777777" w:rsidR="007F4C3F" w:rsidRDefault="007F4C3F">
            <w:pPr>
              <w:autoSpaceDE w:val="0"/>
              <w:autoSpaceDN w:val="0"/>
              <w:adjustRightInd w:val="0"/>
              <w:jc w:val="center"/>
              <w:rPr>
                <w:rFonts w:ascii="Arial" w:eastAsia="Calibri" w:hAnsi="Arial" w:cs="Arial"/>
                <w:color w:val="000000"/>
                <w:sz w:val="18"/>
                <w:szCs w:val="18"/>
                <w:lang w:val="en-US"/>
              </w:rPr>
            </w:pPr>
          </w:p>
        </w:tc>
      </w:tr>
      <w:tr w:rsidR="007F4C3F" w14:paraId="0E20471C" w14:textId="77777777">
        <w:trPr>
          <w:trHeight w:hRule="exact" w:val="90"/>
        </w:trPr>
        <w:tc>
          <w:tcPr>
            <w:tcW w:w="2017" w:type="dxa"/>
            <w:tcBorders>
              <w:top w:val="nil"/>
              <w:left w:val="nil"/>
              <w:bottom w:val="double" w:sz="6" w:space="2" w:color="auto"/>
              <w:right w:val="nil"/>
            </w:tcBorders>
            <w:vAlign w:val="bottom"/>
          </w:tcPr>
          <w:p w14:paraId="653680C3"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double" w:sz="6" w:space="2" w:color="auto"/>
              <w:right w:val="nil"/>
            </w:tcBorders>
            <w:vAlign w:val="bottom"/>
          </w:tcPr>
          <w:p w14:paraId="76F6A8B4"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double" w:sz="6" w:space="2" w:color="auto"/>
              <w:right w:val="nil"/>
            </w:tcBorders>
            <w:vAlign w:val="bottom"/>
          </w:tcPr>
          <w:p w14:paraId="6FB308DC"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double" w:sz="6" w:space="2" w:color="auto"/>
              <w:right w:val="nil"/>
            </w:tcBorders>
            <w:vAlign w:val="bottom"/>
          </w:tcPr>
          <w:p w14:paraId="4267C959"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double" w:sz="6" w:space="2" w:color="auto"/>
              <w:right w:val="nil"/>
            </w:tcBorders>
            <w:vAlign w:val="bottom"/>
          </w:tcPr>
          <w:p w14:paraId="22A424B0" w14:textId="77777777" w:rsidR="007F4C3F" w:rsidRDefault="007F4C3F">
            <w:pPr>
              <w:autoSpaceDE w:val="0"/>
              <w:autoSpaceDN w:val="0"/>
              <w:adjustRightInd w:val="0"/>
              <w:jc w:val="center"/>
              <w:rPr>
                <w:rFonts w:ascii="Arial" w:eastAsia="Calibri" w:hAnsi="Arial" w:cs="Arial"/>
                <w:color w:val="000000"/>
                <w:sz w:val="18"/>
                <w:szCs w:val="18"/>
                <w:lang w:val="en-US"/>
              </w:rPr>
            </w:pPr>
          </w:p>
        </w:tc>
      </w:tr>
      <w:tr w:rsidR="007F4C3F" w14:paraId="7E5882EE" w14:textId="77777777">
        <w:trPr>
          <w:trHeight w:hRule="exact" w:val="135"/>
        </w:trPr>
        <w:tc>
          <w:tcPr>
            <w:tcW w:w="2017" w:type="dxa"/>
            <w:tcBorders>
              <w:top w:val="nil"/>
              <w:left w:val="nil"/>
              <w:bottom w:val="nil"/>
              <w:right w:val="nil"/>
            </w:tcBorders>
            <w:vAlign w:val="bottom"/>
          </w:tcPr>
          <w:p w14:paraId="0754C87B"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nil"/>
              <w:right w:val="nil"/>
            </w:tcBorders>
            <w:vAlign w:val="bottom"/>
          </w:tcPr>
          <w:p w14:paraId="5A9BB8D9"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nil"/>
              <w:right w:val="nil"/>
            </w:tcBorders>
            <w:vAlign w:val="bottom"/>
          </w:tcPr>
          <w:p w14:paraId="230F5671"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nil"/>
              <w:right w:val="nil"/>
            </w:tcBorders>
            <w:vAlign w:val="bottom"/>
          </w:tcPr>
          <w:p w14:paraId="1E73FF53"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6316D78F" w14:textId="77777777" w:rsidR="007F4C3F" w:rsidRDefault="007F4C3F">
            <w:pPr>
              <w:autoSpaceDE w:val="0"/>
              <w:autoSpaceDN w:val="0"/>
              <w:adjustRightInd w:val="0"/>
              <w:jc w:val="center"/>
              <w:rPr>
                <w:rFonts w:ascii="Arial" w:eastAsia="Calibri" w:hAnsi="Arial" w:cs="Arial"/>
                <w:color w:val="000000"/>
                <w:sz w:val="18"/>
                <w:szCs w:val="18"/>
                <w:lang w:val="en-US"/>
              </w:rPr>
            </w:pPr>
          </w:p>
        </w:tc>
      </w:tr>
      <w:tr w:rsidR="007F4C3F" w14:paraId="6611A79A" w14:textId="77777777" w:rsidTr="007F4C3F">
        <w:trPr>
          <w:trHeight w:val="225"/>
        </w:trPr>
        <w:tc>
          <w:tcPr>
            <w:tcW w:w="2017" w:type="dxa"/>
            <w:tcBorders>
              <w:top w:val="nil"/>
              <w:left w:val="nil"/>
              <w:bottom w:val="nil"/>
              <w:right w:val="nil"/>
            </w:tcBorders>
            <w:vAlign w:val="bottom"/>
          </w:tcPr>
          <w:p w14:paraId="24A3D993" w14:textId="77777777" w:rsidR="007F4C3F" w:rsidRDefault="007F4C3F">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R-squared</w:t>
            </w:r>
          </w:p>
        </w:tc>
        <w:tc>
          <w:tcPr>
            <w:tcW w:w="1103" w:type="dxa"/>
            <w:tcBorders>
              <w:top w:val="nil"/>
              <w:left w:val="nil"/>
              <w:bottom w:val="nil"/>
              <w:right w:val="nil"/>
            </w:tcBorders>
            <w:vAlign w:val="bottom"/>
          </w:tcPr>
          <w:p w14:paraId="3CDEB2A5"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0.952004</w:t>
            </w:r>
          </w:p>
        </w:tc>
        <w:tc>
          <w:tcPr>
            <w:tcW w:w="2415" w:type="dxa"/>
            <w:gridSpan w:val="2"/>
            <w:tcBorders>
              <w:top w:val="nil"/>
              <w:left w:val="nil"/>
              <w:bottom w:val="nil"/>
              <w:right w:val="nil"/>
            </w:tcBorders>
            <w:vAlign w:val="bottom"/>
          </w:tcPr>
          <w:p w14:paraId="46784067" w14:textId="77777777" w:rsidR="007F4C3F" w:rsidRDefault="007F4C3F">
            <w:pPr>
              <w:autoSpaceDE w:val="0"/>
              <w:autoSpaceDN w:val="0"/>
              <w:adjustRightInd w:val="0"/>
              <w:ind w:right="10"/>
              <w:rPr>
                <w:rFonts w:ascii="Arial" w:eastAsia="Calibri" w:hAnsi="Arial" w:cs="Arial"/>
                <w:color w:val="000000"/>
                <w:sz w:val="18"/>
                <w:szCs w:val="18"/>
                <w:lang w:val="en-US"/>
              </w:rPr>
            </w:pPr>
            <w:r>
              <w:rPr>
                <w:rFonts w:ascii="Arial" w:eastAsia="Calibri" w:hAnsi="Arial" w:cs="Arial"/>
                <w:color w:val="000000"/>
                <w:sz w:val="18"/>
                <w:szCs w:val="18"/>
                <w:lang w:val="en-US"/>
              </w:rPr>
              <w:t>    Mean dependent var</w:t>
            </w:r>
          </w:p>
        </w:tc>
        <w:tc>
          <w:tcPr>
            <w:tcW w:w="997" w:type="dxa"/>
            <w:tcBorders>
              <w:top w:val="nil"/>
              <w:left w:val="nil"/>
              <w:bottom w:val="nil"/>
              <w:right w:val="nil"/>
            </w:tcBorders>
            <w:vAlign w:val="bottom"/>
          </w:tcPr>
          <w:p w14:paraId="03B23115"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0.012498</w:t>
            </w:r>
          </w:p>
        </w:tc>
      </w:tr>
      <w:tr w:rsidR="007F4C3F" w14:paraId="6828341F" w14:textId="77777777" w:rsidTr="007F4C3F">
        <w:trPr>
          <w:trHeight w:val="225"/>
        </w:trPr>
        <w:tc>
          <w:tcPr>
            <w:tcW w:w="2017" w:type="dxa"/>
            <w:tcBorders>
              <w:top w:val="nil"/>
              <w:left w:val="nil"/>
              <w:bottom w:val="nil"/>
              <w:right w:val="nil"/>
            </w:tcBorders>
            <w:vAlign w:val="bottom"/>
          </w:tcPr>
          <w:p w14:paraId="4E57A8E5" w14:textId="77777777" w:rsidR="007F4C3F" w:rsidRDefault="007F4C3F">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Sum squared resid</w:t>
            </w:r>
          </w:p>
        </w:tc>
        <w:tc>
          <w:tcPr>
            <w:tcW w:w="1103" w:type="dxa"/>
            <w:tcBorders>
              <w:top w:val="nil"/>
              <w:left w:val="nil"/>
              <w:bottom w:val="nil"/>
              <w:right w:val="nil"/>
            </w:tcBorders>
            <w:vAlign w:val="bottom"/>
          </w:tcPr>
          <w:p w14:paraId="13F72CE4"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0.000289</w:t>
            </w:r>
          </w:p>
        </w:tc>
        <w:tc>
          <w:tcPr>
            <w:tcW w:w="2415" w:type="dxa"/>
            <w:gridSpan w:val="2"/>
            <w:tcBorders>
              <w:top w:val="nil"/>
              <w:left w:val="nil"/>
              <w:bottom w:val="nil"/>
              <w:right w:val="nil"/>
            </w:tcBorders>
            <w:vAlign w:val="bottom"/>
          </w:tcPr>
          <w:p w14:paraId="0C81D630" w14:textId="77777777" w:rsidR="007F4C3F" w:rsidRDefault="007F4C3F">
            <w:pPr>
              <w:autoSpaceDE w:val="0"/>
              <w:autoSpaceDN w:val="0"/>
              <w:adjustRightInd w:val="0"/>
              <w:ind w:right="10"/>
              <w:rPr>
                <w:rFonts w:ascii="Arial" w:eastAsia="Calibri" w:hAnsi="Arial" w:cs="Arial"/>
                <w:color w:val="000000"/>
                <w:sz w:val="18"/>
                <w:szCs w:val="18"/>
                <w:lang w:val="en-US"/>
              </w:rPr>
            </w:pPr>
            <w:r>
              <w:rPr>
                <w:rFonts w:ascii="Arial" w:eastAsia="Calibri" w:hAnsi="Arial" w:cs="Arial"/>
                <w:color w:val="000000"/>
                <w:sz w:val="18"/>
                <w:szCs w:val="18"/>
                <w:lang w:val="en-US"/>
              </w:rPr>
              <w:t>    Durbin-Watson stat</w:t>
            </w:r>
          </w:p>
        </w:tc>
        <w:tc>
          <w:tcPr>
            <w:tcW w:w="997" w:type="dxa"/>
            <w:tcBorders>
              <w:top w:val="nil"/>
              <w:left w:val="nil"/>
              <w:bottom w:val="nil"/>
              <w:right w:val="nil"/>
            </w:tcBorders>
            <w:vAlign w:val="bottom"/>
          </w:tcPr>
          <w:p w14:paraId="3B05CA21"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0.334181</w:t>
            </w:r>
          </w:p>
        </w:tc>
      </w:tr>
      <w:tr w:rsidR="007F4C3F" w14:paraId="1EEECEED" w14:textId="77777777">
        <w:trPr>
          <w:trHeight w:hRule="exact" w:val="90"/>
        </w:trPr>
        <w:tc>
          <w:tcPr>
            <w:tcW w:w="2017" w:type="dxa"/>
            <w:tcBorders>
              <w:top w:val="nil"/>
              <w:left w:val="nil"/>
              <w:bottom w:val="double" w:sz="6" w:space="0" w:color="auto"/>
              <w:right w:val="nil"/>
            </w:tcBorders>
            <w:vAlign w:val="bottom"/>
          </w:tcPr>
          <w:p w14:paraId="696464D2"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double" w:sz="6" w:space="0" w:color="auto"/>
              <w:right w:val="nil"/>
            </w:tcBorders>
            <w:vAlign w:val="bottom"/>
          </w:tcPr>
          <w:p w14:paraId="4B7CCB24"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double" w:sz="6" w:space="0" w:color="auto"/>
              <w:right w:val="nil"/>
            </w:tcBorders>
            <w:vAlign w:val="bottom"/>
          </w:tcPr>
          <w:p w14:paraId="0D8A11C7"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double" w:sz="6" w:space="0" w:color="auto"/>
              <w:right w:val="nil"/>
            </w:tcBorders>
            <w:vAlign w:val="bottom"/>
          </w:tcPr>
          <w:p w14:paraId="04D8AFC7"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double" w:sz="6" w:space="0" w:color="auto"/>
              <w:right w:val="nil"/>
            </w:tcBorders>
            <w:vAlign w:val="bottom"/>
          </w:tcPr>
          <w:p w14:paraId="07DC066A" w14:textId="77777777" w:rsidR="007F4C3F" w:rsidRDefault="007F4C3F">
            <w:pPr>
              <w:autoSpaceDE w:val="0"/>
              <w:autoSpaceDN w:val="0"/>
              <w:adjustRightInd w:val="0"/>
              <w:jc w:val="center"/>
              <w:rPr>
                <w:rFonts w:ascii="Arial" w:eastAsia="Calibri" w:hAnsi="Arial" w:cs="Arial"/>
                <w:color w:val="000000"/>
                <w:sz w:val="18"/>
                <w:szCs w:val="18"/>
                <w:lang w:val="en-US"/>
              </w:rPr>
            </w:pPr>
          </w:p>
        </w:tc>
      </w:tr>
    </w:tbl>
    <w:p w14:paraId="4C88AAE5" w14:textId="77777777" w:rsidR="00726A52" w:rsidRDefault="00726A52" w:rsidP="00397FEB">
      <w:pPr>
        <w:spacing w:line="480" w:lineRule="auto"/>
        <w:rPr>
          <w:rFonts w:ascii="Arial" w:eastAsia="Calibri" w:hAnsi="Arial" w:cs="Arial"/>
          <w:sz w:val="18"/>
          <w:szCs w:val="18"/>
          <w:lang w:val="en-US"/>
        </w:rPr>
      </w:pPr>
    </w:p>
    <w:p w14:paraId="2AC97B31" w14:textId="5C52121A" w:rsidR="00397FEB" w:rsidRPr="00397FEB" w:rsidRDefault="00397FEB" w:rsidP="00397FEB">
      <w:pPr>
        <w:spacing w:line="480" w:lineRule="auto"/>
        <w:rPr>
          <w:b/>
        </w:rPr>
      </w:pPr>
      <w:r>
        <w:rPr>
          <w:b/>
        </w:rPr>
        <w:t>Lampiran 1</w:t>
      </w:r>
      <w:r w:rsidR="00922A63">
        <w:rPr>
          <w:b/>
        </w:rPr>
        <w:t>6</w:t>
      </w:r>
      <w:r>
        <w:rPr>
          <w:b/>
        </w:rPr>
        <w:t xml:space="preserve">: Hasil Penelitian Regresi 1 </w:t>
      </w: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397FEB" w14:paraId="1ECCEB6D" w14:textId="77777777" w:rsidTr="00397FEB">
        <w:trPr>
          <w:trHeight w:val="225"/>
        </w:trPr>
        <w:tc>
          <w:tcPr>
            <w:tcW w:w="4327" w:type="dxa"/>
            <w:gridSpan w:val="3"/>
            <w:tcBorders>
              <w:top w:val="nil"/>
              <w:left w:val="nil"/>
              <w:bottom w:val="nil"/>
              <w:right w:val="nil"/>
            </w:tcBorders>
            <w:vAlign w:val="bottom"/>
          </w:tcPr>
          <w:p w14:paraId="0E87DF5F" w14:textId="77777777" w:rsidR="00397FEB" w:rsidRDefault="00397FEB">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Dependent Variable: ROA</w:t>
            </w:r>
          </w:p>
        </w:tc>
        <w:tc>
          <w:tcPr>
            <w:tcW w:w="1208" w:type="dxa"/>
            <w:tcBorders>
              <w:top w:val="nil"/>
              <w:left w:val="nil"/>
              <w:bottom w:val="nil"/>
              <w:right w:val="nil"/>
            </w:tcBorders>
            <w:vAlign w:val="bottom"/>
          </w:tcPr>
          <w:p w14:paraId="656F6B5B"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7E766350" w14:textId="77777777" w:rsidR="00397FEB" w:rsidRDefault="00397FEB">
            <w:pPr>
              <w:autoSpaceDE w:val="0"/>
              <w:autoSpaceDN w:val="0"/>
              <w:adjustRightInd w:val="0"/>
              <w:jc w:val="center"/>
              <w:rPr>
                <w:rFonts w:ascii="Arial" w:eastAsia="Calibri" w:hAnsi="Arial" w:cs="Arial"/>
                <w:color w:val="000000"/>
                <w:sz w:val="18"/>
                <w:szCs w:val="18"/>
                <w:lang w:val="en-US"/>
              </w:rPr>
            </w:pPr>
          </w:p>
        </w:tc>
      </w:tr>
      <w:tr w:rsidR="00397FEB" w14:paraId="587D934F" w14:textId="77777777" w:rsidTr="00397FEB">
        <w:trPr>
          <w:trHeight w:val="225"/>
        </w:trPr>
        <w:tc>
          <w:tcPr>
            <w:tcW w:w="4327" w:type="dxa"/>
            <w:gridSpan w:val="3"/>
            <w:tcBorders>
              <w:top w:val="nil"/>
              <w:left w:val="nil"/>
              <w:bottom w:val="nil"/>
              <w:right w:val="nil"/>
            </w:tcBorders>
            <w:vAlign w:val="bottom"/>
          </w:tcPr>
          <w:p w14:paraId="367075B6" w14:textId="77777777" w:rsidR="00397FEB" w:rsidRDefault="00397FEB">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Method: Panel Least Squares</w:t>
            </w:r>
          </w:p>
        </w:tc>
        <w:tc>
          <w:tcPr>
            <w:tcW w:w="1208" w:type="dxa"/>
            <w:tcBorders>
              <w:top w:val="nil"/>
              <w:left w:val="nil"/>
              <w:bottom w:val="nil"/>
              <w:right w:val="nil"/>
            </w:tcBorders>
            <w:vAlign w:val="bottom"/>
          </w:tcPr>
          <w:p w14:paraId="3B9820E0"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56320884" w14:textId="77777777" w:rsidR="00397FEB" w:rsidRDefault="00397FEB">
            <w:pPr>
              <w:autoSpaceDE w:val="0"/>
              <w:autoSpaceDN w:val="0"/>
              <w:adjustRightInd w:val="0"/>
              <w:jc w:val="center"/>
              <w:rPr>
                <w:rFonts w:ascii="Arial" w:eastAsia="Calibri" w:hAnsi="Arial" w:cs="Arial"/>
                <w:color w:val="000000"/>
                <w:sz w:val="18"/>
                <w:szCs w:val="18"/>
                <w:lang w:val="en-US"/>
              </w:rPr>
            </w:pPr>
          </w:p>
        </w:tc>
      </w:tr>
      <w:tr w:rsidR="00397FEB" w14:paraId="28132A94" w14:textId="77777777" w:rsidTr="00397FEB">
        <w:trPr>
          <w:trHeight w:val="225"/>
        </w:trPr>
        <w:tc>
          <w:tcPr>
            <w:tcW w:w="4327" w:type="dxa"/>
            <w:gridSpan w:val="3"/>
            <w:tcBorders>
              <w:top w:val="nil"/>
              <w:left w:val="nil"/>
              <w:bottom w:val="nil"/>
              <w:right w:val="nil"/>
            </w:tcBorders>
            <w:vAlign w:val="bottom"/>
          </w:tcPr>
          <w:p w14:paraId="648911FE" w14:textId="77777777" w:rsidR="00397FEB" w:rsidRDefault="00397FEB">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Date: 06/04/21   Time: 20:35</w:t>
            </w:r>
          </w:p>
        </w:tc>
        <w:tc>
          <w:tcPr>
            <w:tcW w:w="1208" w:type="dxa"/>
            <w:tcBorders>
              <w:top w:val="nil"/>
              <w:left w:val="nil"/>
              <w:bottom w:val="nil"/>
              <w:right w:val="nil"/>
            </w:tcBorders>
            <w:vAlign w:val="bottom"/>
          </w:tcPr>
          <w:p w14:paraId="51ED525D"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187DAAEE" w14:textId="77777777" w:rsidR="00397FEB" w:rsidRDefault="00397FEB">
            <w:pPr>
              <w:autoSpaceDE w:val="0"/>
              <w:autoSpaceDN w:val="0"/>
              <w:adjustRightInd w:val="0"/>
              <w:jc w:val="center"/>
              <w:rPr>
                <w:rFonts w:ascii="Arial" w:eastAsia="Calibri" w:hAnsi="Arial" w:cs="Arial"/>
                <w:color w:val="000000"/>
                <w:sz w:val="18"/>
                <w:szCs w:val="18"/>
                <w:lang w:val="en-US"/>
              </w:rPr>
            </w:pPr>
          </w:p>
        </w:tc>
      </w:tr>
      <w:tr w:rsidR="00397FEB" w14:paraId="7B47B90C" w14:textId="77777777" w:rsidTr="00397FEB">
        <w:trPr>
          <w:trHeight w:val="225"/>
        </w:trPr>
        <w:tc>
          <w:tcPr>
            <w:tcW w:w="4327" w:type="dxa"/>
            <w:gridSpan w:val="3"/>
            <w:tcBorders>
              <w:top w:val="nil"/>
              <w:left w:val="nil"/>
              <w:bottom w:val="nil"/>
              <w:right w:val="nil"/>
            </w:tcBorders>
            <w:vAlign w:val="bottom"/>
          </w:tcPr>
          <w:p w14:paraId="02553980" w14:textId="77777777" w:rsidR="00397FEB" w:rsidRDefault="00397FEB">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Sample: 2016 2020</w:t>
            </w:r>
          </w:p>
        </w:tc>
        <w:tc>
          <w:tcPr>
            <w:tcW w:w="1208" w:type="dxa"/>
            <w:tcBorders>
              <w:top w:val="nil"/>
              <w:left w:val="nil"/>
              <w:bottom w:val="nil"/>
              <w:right w:val="nil"/>
            </w:tcBorders>
            <w:vAlign w:val="bottom"/>
          </w:tcPr>
          <w:p w14:paraId="2D027F0A"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53D05B34" w14:textId="77777777" w:rsidR="00397FEB" w:rsidRDefault="00397FEB">
            <w:pPr>
              <w:autoSpaceDE w:val="0"/>
              <w:autoSpaceDN w:val="0"/>
              <w:adjustRightInd w:val="0"/>
              <w:jc w:val="center"/>
              <w:rPr>
                <w:rFonts w:ascii="Arial" w:eastAsia="Calibri" w:hAnsi="Arial" w:cs="Arial"/>
                <w:color w:val="000000"/>
                <w:sz w:val="18"/>
                <w:szCs w:val="18"/>
                <w:lang w:val="en-US"/>
              </w:rPr>
            </w:pPr>
          </w:p>
        </w:tc>
      </w:tr>
      <w:tr w:rsidR="00397FEB" w14:paraId="0564A7D9" w14:textId="77777777" w:rsidTr="00397FEB">
        <w:trPr>
          <w:trHeight w:val="225"/>
        </w:trPr>
        <w:tc>
          <w:tcPr>
            <w:tcW w:w="4327" w:type="dxa"/>
            <w:gridSpan w:val="3"/>
            <w:tcBorders>
              <w:top w:val="nil"/>
              <w:left w:val="nil"/>
              <w:bottom w:val="nil"/>
              <w:right w:val="nil"/>
            </w:tcBorders>
            <w:vAlign w:val="bottom"/>
          </w:tcPr>
          <w:p w14:paraId="0992F56D" w14:textId="77777777" w:rsidR="00397FEB" w:rsidRDefault="00397FEB">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Periods included: 5</w:t>
            </w:r>
          </w:p>
        </w:tc>
        <w:tc>
          <w:tcPr>
            <w:tcW w:w="1208" w:type="dxa"/>
            <w:tcBorders>
              <w:top w:val="nil"/>
              <w:left w:val="nil"/>
              <w:bottom w:val="nil"/>
              <w:right w:val="nil"/>
            </w:tcBorders>
            <w:vAlign w:val="bottom"/>
          </w:tcPr>
          <w:p w14:paraId="40F06C75"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627D8BAF" w14:textId="77777777" w:rsidR="00397FEB" w:rsidRDefault="00397FEB">
            <w:pPr>
              <w:autoSpaceDE w:val="0"/>
              <w:autoSpaceDN w:val="0"/>
              <w:adjustRightInd w:val="0"/>
              <w:jc w:val="center"/>
              <w:rPr>
                <w:rFonts w:ascii="Arial" w:eastAsia="Calibri" w:hAnsi="Arial" w:cs="Arial"/>
                <w:color w:val="000000"/>
                <w:sz w:val="18"/>
                <w:szCs w:val="18"/>
                <w:lang w:val="en-US"/>
              </w:rPr>
            </w:pPr>
          </w:p>
        </w:tc>
      </w:tr>
      <w:tr w:rsidR="00397FEB" w14:paraId="5BF16A0B" w14:textId="77777777" w:rsidTr="00397FEB">
        <w:trPr>
          <w:trHeight w:val="225"/>
        </w:trPr>
        <w:tc>
          <w:tcPr>
            <w:tcW w:w="4327" w:type="dxa"/>
            <w:gridSpan w:val="3"/>
            <w:tcBorders>
              <w:top w:val="nil"/>
              <w:left w:val="nil"/>
              <w:bottom w:val="nil"/>
              <w:right w:val="nil"/>
            </w:tcBorders>
            <w:vAlign w:val="bottom"/>
          </w:tcPr>
          <w:p w14:paraId="0187D932" w14:textId="77777777" w:rsidR="00397FEB" w:rsidRDefault="00397FEB">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Cross-sections included: 26</w:t>
            </w:r>
          </w:p>
        </w:tc>
        <w:tc>
          <w:tcPr>
            <w:tcW w:w="1208" w:type="dxa"/>
            <w:tcBorders>
              <w:top w:val="nil"/>
              <w:left w:val="nil"/>
              <w:bottom w:val="nil"/>
              <w:right w:val="nil"/>
            </w:tcBorders>
            <w:vAlign w:val="bottom"/>
          </w:tcPr>
          <w:p w14:paraId="5849243C"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08FFE499" w14:textId="77777777" w:rsidR="00397FEB" w:rsidRDefault="00397FEB">
            <w:pPr>
              <w:autoSpaceDE w:val="0"/>
              <w:autoSpaceDN w:val="0"/>
              <w:adjustRightInd w:val="0"/>
              <w:jc w:val="center"/>
              <w:rPr>
                <w:rFonts w:ascii="Arial" w:eastAsia="Calibri" w:hAnsi="Arial" w:cs="Arial"/>
                <w:color w:val="000000"/>
                <w:sz w:val="18"/>
                <w:szCs w:val="18"/>
                <w:lang w:val="en-US"/>
              </w:rPr>
            </w:pPr>
          </w:p>
        </w:tc>
      </w:tr>
      <w:tr w:rsidR="00397FEB" w14:paraId="6D645001" w14:textId="77777777" w:rsidTr="00397FEB">
        <w:trPr>
          <w:trHeight w:val="225"/>
        </w:trPr>
        <w:tc>
          <w:tcPr>
            <w:tcW w:w="5535" w:type="dxa"/>
            <w:gridSpan w:val="4"/>
            <w:tcBorders>
              <w:top w:val="nil"/>
              <w:left w:val="nil"/>
              <w:bottom w:val="nil"/>
              <w:right w:val="nil"/>
            </w:tcBorders>
            <w:vAlign w:val="bottom"/>
          </w:tcPr>
          <w:p w14:paraId="577E0521" w14:textId="77777777" w:rsidR="00397FEB" w:rsidRDefault="00397FEB">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Total panel (unbalanced) observations: 115</w:t>
            </w:r>
          </w:p>
        </w:tc>
        <w:tc>
          <w:tcPr>
            <w:tcW w:w="997" w:type="dxa"/>
            <w:tcBorders>
              <w:top w:val="nil"/>
              <w:left w:val="nil"/>
              <w:bottom w:val="nil"/>
              <w:right w:val="nil"/>
            </w:tcBorders>
            <w:vAlign w:val="bottom"/>
          </w:tcPr>
          <w:p w14:paraId="1A55ECA6" w14:textId="77777777" w:rsidR="00397FEB" w:rsidRDefault="00397FEB">
            <w:pPr>
              <w:autoSpaceDE w:val="0"/>
              <w:autoSpaceDN w:val="0"/>
              <w:adjustRightInd w:val="0"/>
              <w:jc w:val="center"/>
              <w:rPr>
                <w:rFonts w:ascii="Arial" w:eastAsia="Calibri" w:hAnsi="Arial" w:cs="Arial"/>
                <w:color w:val="000000"/>
                <w:sz w:val="18"/>
                <w:szCs w:val="18"/>
                <w:lang w:val="en-US"/>
              </w:rPr>
            </w:pPr>
          </w:p>
        </w:tc>
      </w:tr>
      <w:tr w:rsidR="00397FEB" w14:paraId="27F18FCB" w14:textId="77777777">
        <w:trPr>
          <w:trHeight w:hRule="exact" w:val="90"/>
        </w:trPr>
        <w:tc>
          <w:tcPr>
            <w:tcW w:w="2017" w:type="dxa"/>
            <w:tcBorders>
              <w:top w:val="nil"/>
              <w:left w:val="nil"/>
              <w:bottom w:val="double" w:sz="6" w:space="2" w:color="auto"/>
              <w:right w:val="nil"/>
            </w:tcBorders>
            <w:vAlign w:val="bottom"/>
          </w:tcPr>
          <w:p w14:paraId="3C5E1CF1"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double" w:sz="6" w:space="2" w:color="auto"/>
              <w:right w:val="nil"/>
            </w:tcBorders>
            <w:vAlign w:val="bottom"/>
          </w:tcPr>
          <w:p w14:paraId="018916A8"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double" w:sz="6" w:space="2" w:color="auto"/>
              <w:right w:val="nil"/>
            </w:tcBorders>
            <w:vAlign w:val="bottom"/>
          </w:tcPr>
          <w:p w14:paraId="0336DAFD"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double" w:sz="6" w:space="2" w:color="auto"/>
              <w:right w:val="nil"/>
            </w:tcBorders>
            <w:vAlign w:val="bottom"/>
          </w:tcPr>
          <w:p w14:paraId="6A7BD8FA"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double" w:sz="6" w:space="2" w:color="auto"/>
              <w:right w:val="nil"/>
            </w:tcBorders>
            <w:vAlign w:val="bottom"/>
          </w:tcPr>
          <w:p w14:paraId="2C3FD595" w14:textId="77777777" w:rsidR="00397FEB" w:rsidRDefault="00397FEB">
            <w:pPr>
              <w:autoSpaceDE w:val="0"/>
              <w:autoSpaceDN w:val="0"/>
              <w:adjustRightInd w:val="0"/>
              <w:jc w:val="center"/>
              <w:rPr>
                <w:rFonts w:ascii="Arial" w:eastAsia="Calibri" w:hAnsi="Arial" w:cs="Arial"/>
                <w:color w:val="000000"/>
                <w:sz w:val="18"/>
                <w:szCs w:val="18"/>
                <w:lang w:val="en-US"/>
              </w:rPr>
            </w:pPr>
          </w:p>
        </w:tc>
      </w:tr>
      <w:tr w:rsidR="00397FEB" w14:paraId="07557FE9" w14:textId="77777777">
        <w:trPr>
          <w:trHeight w:hRule="exact" w:val="135"/>
        </w:trPr>
        <w:tc>
          <w:tcPr>
            <w:tcW w:w="2017" w:type="dxa"/>
            <w:tcBorders>
              <w:top w:val="nil"/>
              <w:left w:val="nil"/>
              <w:bottom w:val="nil"/>
              <w:right w:val="nil"/>
            </w:tcBorders>
            <w:vAlign w:val="bottom"/>
          </w:tcPr>
          <w:p w14:paraId="79263057"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nil"/>
              <w:right w:val="nil"/>
            </w:tcBorders>
            <w:vAlign w:val="bottom"/>
          </w:tcPr>
          <w:p w14:paraId="49197264"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nil"/>
              <w:right w:val="nil"/>
            </w:tcBorders>
            <w:vAlign w:val="bottom"/>
          </w:tcPr>
          <w:p w14:paraId="704638AC"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nil"/>
              <w:right w:val="nil"/>
            </w:tcBorders>
            <w:vAlign w:val="bottom"/>
          </w:tcPr>
          <w:p w14:paraId="50F9103A"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7DF050B7" w14:textId="77777777" w:rsidR="00397FEB" w:rsidRDefault="00397FEB">
            <w:pPr>
              <w:autoSpaceDE w:val="0"/>
              <w:autoSpaceDN w:val="0"/>
              <w:adjustRightInd w:val="0"/>
              <w:jc w:val="center"/>
              <w:rPr>
                <w:rFonts w:ascii="Arial" w:eastAsia="Calibri" w:hAnsi="Arial" w:cs="Arial"/>
                <w:color w:val="000000"/>
                <w:sz w:val="18"/>
                <w:szCs w:val="18"/>
                <w:lang w:val="en-US"/>
              </w:rPr>
            </w:pPr>
          </w:p>
        </w:tc>
      </w:tr>
      <w:tr w:rsidR="00397FEB" w14:paraId="5746D245" w14:textId="77777777">
        <w:trPr>
          <w:trHeight w:val="225"/>
        </w:trPr>
        <w:tc>
          <w:tcPr>
            <w:tcW w:w="2017" w:type="dxa"/>
            <w:tcBorders>
              <w:top w:val="nil"/>
              <w:left w:val="nil"/>
              <w:bottom w:val="nil"/>
              <w:right w:val="nil"/>
            </w:tcBorders>
            <w:vAlign w:val="bottom"/>
          </w:tcPr>
          <w:p w14:paraId="7618B1D5"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Variable</w:t>
            </w:r>
          </w:p>
        </w:tc>
        <w:tc>
          <w:tcPr>
            <w:tcW w:w="1103" w:type="dxa"/>
            <w:tcBorders>
              <w:top w:val="nil"/>
              <w:left w:val="nil"/>
              <w:bottom w:val="nil"/>
              <w:right w:val="nil"/>
            </w:tcBorders>
            <w:vAlign w:val="bottom"/>
          </w:tcPr>
          <w:p w14:paraId="2C6B2E51"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Coefficient</w:t>
            </w:r>
          </w:p>
        </w:tc>
        <w:tc>
          <w:tcPr>
            <w:tcW w:w="1207" w:type="dxa"/>
            <w:tcBorders>
              <w:top w:val="nil"/>
              <w:left w:val="nil"/>
              <w:bottom w:val="nil"/>
              <w:right w:val="nil"/>
            </w:tcBorders>
            <w:vAlign w:val="bottom"/>
          </w:tcPr>
          <w:p w14:paraId="26DCAFAC"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Std. Error</w:t>
            </w:r>
          </w:p>
        </w:tc>
        <w:tc>
          <w:tcPr>
            <w:tcW w:w="1208" w:type="dxa"/>
            <w:tcBorders>
              <w:top w:val="nil"/>
              <w:left w:val="nil"/>
              <w:bottom w:val="nil"/>
              <w:right w:val="nil"/>
            </w:tcBorders>
            <w:vAlign w:val="bottom"/>
          </w:tcPr>
          <w:p w14:paraId="7B4C0F94"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t-Statistic</w:t>
            </w:r>
          </w:p>
        </w:tc>
        <w:tc>
          <w:tcPr>
            <w:tcW w:w="997" w:type="dxa"/>
            <w:tcBorders>
              <w:top w:val="nil"/>
              <w:left w:val="nil"/>
              <w:bottom w:val="nil"/>
              <w:right w:val="nil"/>
            </w:tcBorders>
            <w:vAlign w:val="bottom"/>
          </w:tcPr>
          <w:p w14:paraId="2FFEA684"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Prob.  </w:t>
            </w:r>
          </w:p>
        </w:tc>
      </w:tr>
      <w:tr w:rsidR="00397FEB" w14:paraId="3F1CA637" w14:textId="77777777">
        <w:trPr>
          <w:trHeight w:hRule="exact" w:val="90"/>
        </w:trPr>
        <w:tc>
          <w:tcPr>
            <w:tcW w:w="2017" w:type="dxa"/>
            <w:tcBorders>
              <w:top w:val="nil"/>
              <w:left w:val="nil"/>
              <w:bottom w:val="double" w:sz="6" w:space="2" w:color="auto"/>
              <w:right w:val="nil"/>
            </w:tcBorders>
            <w:vAlign w:val="bottom"/>
          </w:tcPr>
          <w:p w14:paraId="52FD835F"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double" w:sz="6" w:space="2" w:color="auto"/>
              <w:right w:val="nil"/>
            </w:tcBorders>
            <w:vAlign w:val="bottom"/>
          </w:tcPr>
          <w:p w14:paraId="62A5B956"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double" w:sz="6" w:space="2" w:color="auto"/>
              <w:right w:val="nil"/>
            </w:tcBorders>
            <w:vAlign w:val="bottom"/>
          </w:tcPr>
          <w:p w14:paraId="0AC412AE"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double" w:sz="6" w:space="2" w:color="auto"/>
              <w:right w:val="nil"/>
            </w:tcBorders>
            <w:vAlign w:val="bottom"/>
          </w:tcPr>
          <w:p w14:paraId="1F0D490C"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double" w:sz="6" w:space="2" w:color="auto"/>
              <w:right w:val="nil"/>
            </w:tcBorders>
            <w:vAlign w:val="bottom"/>
          </w:tcPr>
          <w:p w14:paraId="5BB80ECD" w14:textId="77777777" w:rsidR="00397FEB" w:rsidRDefault="00397FEB">
            <w:pPr>
              <w:autoSpaceDE w:val="0"/>
              <w:autoSpaceDN w:val="0"/>
              <w:adjustRightInd w:val="0"/>
              <w:jc w:val="center"/>
              <w:rPr>
                <w:rFonts w:ascii="Arial" w:eastAsia="Calibri" w:hAnsi="Arial" w:cs="Arial"/>
                <w:color w:val="000000"/>
                <w:sz w:val="18"/>
                <w:szCs w:val="18"/>
                <w:lang w:val="en-US"/>
              </w:rPr>
            </w:pPr>
          </w:p>
        </w:tc>
      </w:tr>
      <w:tr w:rsidR="00397FEB" w14:paraId="59AB73BB" w14:textId="77777777">
        <w:trPr>
          <w:trHeight w:hRule="exact" w:val="135"/>
        </w:trPr>
        <w:tc>
          <w:tcPr>
            <w:tcW w:w="2017" w:type="dxa"/>
            <w:tcBorders>
              <w:top w:val="nil"/>
              <w:left w:val="nil"/>
              <w:bottom w:val="nil"/>
              <w:right w:val="nil"/>
            </w:tcBorders>
            <w:vAlign w:val="bottom"/>
          </w:tcPr>
          <w:p w14:paraId="49215A5B"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nil"/>
              <w:right w:val="nil"/>
            </w:tcBorders>
            <w:vAlign w:val="bottom"/>
          </w:tcPr>
          <w:p w14:paraId="1F942EC0"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nil"/>
              <w:right w:val="nil"/>
            </w:tcBorders>
            <w:vAlign w:val="bottom"/>
          </w:tcPr>
          <w:p w14:paraId="12D23F7D"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nil"/>
              <w:right w:val="nil"/>
            </w:tcBorders>
            <w:vAlign w:val="bottom"/>
          </w:tcPr>
          <w:p w14:paraId="26DA59AE"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21AF35B0" w14:textId="77777777" w:rsidR="00397FEB" w:rsidRDefault="00397FEB">
            <w:pPr>
              <w:autoSpaceDE w:val="0"/>
              <w:autoSpaceDN w:val="0"/>
              <w:adjustRightInd w:val="0"/>
              <w:jc w:val="center"/>
              <w:rPr>
                <w:rFonts w:ascii="Arial" w:eastAsia="Calibri" w:hAnsi="Arial" w:cs="Arial"/>
                <w:color w:val="000000"/>
                <w:sz w:val="18"/>
                <w:szCs w:val="18"/>
                <w:lang w:val="en-US"/>
              </w:rPr>
            </w:pPr>
          </w:p>
        </w:tc>
      </w:tr>
      <w:tr w:rsidR="00397FEB" w14:paraId="6D182728" w14:textId="77777777">
        <w:trPr>
          <w:trHeight w:val="225"/>
        </w:trPr>
        <w:tc>
          <w:tcPr>
            <w:tcW w:w="2017" w:type="dxa"/>
            <w:tcBorders>
              <w:top w:val="nil"/>
              <w:left w:val="nil"/>
              <w:bottom w:val="nil"/>
              <w:right w:val="nil"/>
            </w:tcBorders>
            <w:vAlign w:val="bottom"/>
          </w:tcPr>
          <w:p w14:paraId="2183C220"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C</w:t>
            </w:r>
          </w:p>
        </w:tc>
        <w:tc>
          <w:tcPr>
            <w:tcW w:w="1103" w:type="dxa"/>
            <w:tcBorders>
              <w:top w:val="nil"/>
              <w:left w:val="nil"/>
              <w:bottom w:val="nil"/>
              <w:right w:val="nil"/>
            </w:tcBorders>
            <w:vAlign w:val="bottom"/>
          </w:tcPr>
          <w:p w14:paraId="56BAFC66"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0.135547</w:t>
            </w:r>
          </w:p>
        </w:tc>
        <w:tc>
          <w:tcPr>
            <w:tcW w:w="1207" w:type="dxa"/>
            <w:tcBorders>
              <w:top w:val="nil"/>
              <w:left w:val="nil"/>
              <w:bottom w:val="nil"/>
              <w:right w:val="nil"/>
            </w:tcBorders>
            <w:vAlign w:val="bottom"/>
          </w:tcPr>
          <w:p w14:paraId="5E71A66D"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0.007398</w:t>
            </w:r>
          </w:p>
        </w:tc>
        <w:tc>
          <w:tcPr>
            <w:tcW w:w="1208" w:type="dxa"/>
            <w:tcBorders>
              <w:top w:val="nil"/>
              <w:left w:val="nil"/>
              <w:bottom w:val="nil"/>
              <w:right w:val="nil"/>
            </w:tcBorders>
            <w:vAlign w:val="bottom"/>
          </w:tcPr>
          <w:p w14:paraId="490A877A"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18.32174</w:t>
            </w:r>
          </w:p>
        </w:tc>
        <w:tc>
          <w:tcPr>
            <w:tcW w:w="997" w:type="dxa"/>
            <w:tcBorders>
              <w:top w:val="nil"/>
              <w:left w:val="nil"/>
              <w:bottom w:val="nil"/>
              <w:right w:val="nil"/>
            </w:tcBorders>
            <w:vAlign w:val="bottom"/>
          </w:tcPr>
          <w:p w14:paraId="33FC3208"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0.0000</w:t>
            </w:r>
          </w:p>
        </w:tc>
      </w:tr>
      <w:tr w:rsidR="00397FEB" w14:paraId="314C1F83" w14:textId="77777777">
        <w:trPr>
          <w:trHeight w:val="225"/>
        </w:trPr>
        <w:tc>
          <w:tcPr>
            <w:tcW w:w="2017" w:type="dxa"/>
            <w:tcBorders>
              <w:top w:val="nil"/>
              <w:left w:val="nil"/>
              <w:bottom w:val="nil"/>
              <w:right w:val="nil"/>
            </w:tcBorders>
            <w:vAlign w:val="bottom"/>
          </w:tcPr>
          <w:p w14:paraId="52A329F5"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BOPO</w:t>
            </w:r>
          </w:p>
        </w:tc>
        <w:tc>
          <w:tcPr>
            <w:tcW w:w="1103" w:type="dxa"/>
            <w:tcBorders>
              <w:top w:val="nil"/>
              <w:left w:val="nil"/>
              <w:bottom w:val="nil"/>
              <w:right w:val="nil"/>
            </w:tcBorders>
            <w:vAlign w:val="bottom"/>
          </w:tcPr>
          <w:p w14:paraId="588D82BB"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-0.092651</w:t>
            </w:r>
          </w:p>
        </w:tc>
        <w:tc>
          <w:tcPr>
            <w:tcW w:w="1207" w:type="dxa"/>
            <w:tcBorders>
              <w:top w:val="nil"/>
              <w:left w:val="nil"/>
              <w:bottom w:val="nil"/>
              <w:right w:val="nil"/>
            </w:tcBorders>
            <w:vAlign w:val="bottom"/>
          </w:tcPr>
          <w:p w14:paraId="47DD1AE5"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0.001383</w:t>
            </w:r>
          </w:p>
        </w:tc>
        <w:tc>
          <w:tcPr>
            <w:tcW w:w="1208" w:type="dxa"/>
            <w:tcBorders>
              <w:top w:val="nil"/>
              <w:left w:val="nil"/>
              <w:bottom w:val="nil"/>
              <w:right w:val="nil"/>
            </w:tcBorders>
            <w:vAlign w:val="bottom"/>
          </w:tcPr>
          <w:p w14:paraId="085DB0AA"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-66.97945</w:t>
            </w:r>
          </w:p>
        </w:tc>
        <w:tc>
          <w:tcPr>
            <w:tcW w:w="997" w:type="dxa"/>
            <w:tcBorders>
              <w:top w:val="nil"/>
              <w:left w:val="nil"/>
              <w:bottom w:val="nil"/>
              <w:right w:val="nil"/>
            </w:tcBorders>
            <w:vAlign w:val="bottom"/>
          </w:tcPr>
          <w:p w14:paraId="0D4F2BB3"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0.0000</w:t>
            </w:r>
          </w:p>
        </w:tc>
      </w:tr>
      <w:tr w:rsidR="00397FEB" w14:paraId="2C4475A3" w14:textId="77777777">
        <w:trPr>
          <w:trHeight w:val="225"/>
        </w:trPr>
        <w:tc>
          <w:tcPr>
            <w:tcW w:w="2017" w:type="dxa"/>
            <w:tcBorders>
              <w:top w:val="nil"/>
              <w:left w:val="nil"/>
              <w:bottom w:val="nil"/>
              <w:right w:val="nil"/>
            </w:tcBorders>
            <w:vAlign w:val="bottom"/>
          </w:tcPr>
          <w:p w14:paraId="5061A1E1"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NPL</w:t>
            </w:r>
          </w:p>
        </w:tc>
        <w:tc>
          <w:tcPr>
            <w:tcW w:w="1103" w:type="dxa"/>
            <w:tcBorders>
              <w:top w:val="nil"/>
              <w:left w:val="nil"/>
              <w:bottom w:val="nil"/>
              <w:right w:val="nil"/>
            </w:tcBorders>
            <w:vAlign w:val="bottom"/>
          </w:tcPr>
          <w:p w14:paraId="4C8C24E8"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-0.004163</w:t>
            </w:r>
          </w:p>
        </w:tc>
        <w:tc>
          <w:tcPr>
            <w:tcW w:w="1207" w:type="dxa"/>
            <w:tcBorders>
              <w:top w:val="nil"/>
              <w:left w:val="nil"/>
              <w:bottom w:val="nil"/>
              <w:right w:val="nil"/>
            </w:tcBorders>
            <w:vAlign w:val="bottom"/>
          </w:tcPr>
          <w:p w14:paraId="3770AEE6"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0.012980</w:t>
            </w:r>
          </w:p>
        </w:tc>
        <w:tc>
          <w:tcPr>
            <w:tcW w:w="1208" w:type="dxa"/>
            <w:tcBorders>
              <w:top w:val="nil"/>
              <w:left w:val="nil"/>
              <w:bottom w:val="nil"/>
              <w:right w:val="nil"/>
            </w:tcBorders>
            <w:vAlign w:val="bottom"/>
          </w:tcPr>
          <w:p w14:paraId="78F2867E"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-0.320728</w:t>
            </w:r>
          </w:p>
        </w:tc>
        <w:tc>
          <w:tcPr>
            <w:tcW w:w="997" w:type="dxa"/>
            <w:tcBorders>
              <w:top w:val="nil"/>
              <w:left w:val="nil"/>
              <w:bottom w:val="nil"/>
              <w:right w:val="nil"/>
            </w:tcBorders>
            <w:vAlign w:val="bottom"/>
          </w:tcPr>
          <w:p w14:paraId="0B1E80EB"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0.7492</w:t>
            </w:r>
          </w:p>
        </w:tc>
      </w:tr>
      <w:tr w:rsidR="00397FEB" w14:paraId="3FBADDAE" w14:textId="77777777">
        <w:trPr>
          <w:trHeight w:val="225"/>
        </w:trPr>
        <w:tc>
          <w:tcPr>
            <w:tcW w:w="2017" w:type="dxa"/>
            <w:tcBorders>
              <w:top w:val="nil"/>
              <w:left w:val="nil"/>
              <w:bottom w:val="nil"/>
              <w:right w:val="nil"/>
            </w:tcBorders>
            <w:vAlign w:val="bottom"/>
          </w:tcPr>
          <w:p w14:paraId="5961C5E1"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LDR</w:t>
            </w:r>
          </w:p>
        </w:tc>
        <w:tc>
          <w:tcPr>
            <w:tcW w:w="1103" w:type="dxa"/>
            <w:tcBorders>
              <w:top w:val="nil"/>
              <w:left w:val="nil"/>
              <w:bottom w:val="nil"/>
              <w:right w:val="nil"/>
            </w:tcBorders>
            <w:vAlign w:val="bottom"/>
          </w:tcPr>
          <w:p w14:paraId="16F13683"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-0.002242</w:t>
            </w:r>
          </w:p>
        </w:tc>
        <w:tc>
          <w:tcPr>
            <w:tcW w:w="1207" w:type="dxa"/>
            <w:tcBorders>
              <w:top w:val="nil"/>
              <w:left w:val="nil"/>
              <w:bottom w:val="nil"/>
              <w:right w:val="nil"/>
            </w:tcBorders>
            <w:vAlign w:val="bottom"/>
          </w:tcPr>
          <w:p w14:paraId="3EC4F70A"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0.000557</w:t>
            </w:r>
          </w:p>
        </w:tc>
        <w:tc>
          <w:tcPr>
            <w:tcW w:w="1208" w:type="dxa"/>
            <w:tcBorders>
              <w:top w:val="nil"/>
              <w:left w:val="nil"/>
              <w:bottom w:val="nil"/>
              <w:right w:val="nil"/>
            </w:tcBorders>
            <w:vAlign w:val="bottom"/>
          </w:tcPr>
          <w:p w14:paraId="2545FDFF"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-4.026502</w:t>
            </w:r>
          </w:p>
        </w:tc>
        <w:tc>
          <w:tcPr>
            <w:tcW w:w="997" w:type="dxa"/>
            <w:tcBorders>
              <w:top w:val="nil"/>
              <w:left w:val="nil"/>
              <w:bottom w:val="nil"/>
              <w:right w:val="nil"/>
            </w:tcBorders>
            <w:vAlign w:val="bottom"/>
          </w:tcPr>
          <w:p w14:paraId="092DDE6E"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0.0001</w:t>
            </w:r>
          </w:p>
        </w:tc>
      </w:tr>
      <w:tr w:rsidR="00397FEB" w14:paraId="3BE3C160" w14:textId="77777777">
        <w:trPr>
          <w:trHeight w:val="225"/>
        </w:trPr>
        <w:tc>
          <w:tcPr>
            <w:tcW w:w="2017" w:type="dxa"/>
            <w:tcBorders>
              <w:top w:val="nil"/>
              <w:left w:val="nil"/>
              <w:bottom w:val="nil"/>
              <w:right w:val="nil"/>
            </w:tcBorders>
            <w:vAlign w:val="bottom"/>
          </w:tcPr>
          <w:p w14:paraId="7ED72D21"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BANK_SIZE</w:t>
            </w:r>
          </w:p>
        </w:tc>
        <w:tc>
          <w:tcPr>
            <w:tcW w:w="1103" w:type="dxa"/>
            <w:tcBorders>
              <w:top w:val="nil"/>
              <w:left w:val="nil"/>
              <w:bottom w:val="nil"/>
              <w:right w:val="nil"/>
            </w:tcBorders>
            <w:vAlign w:val="bottom"/>
          </w:tcPr>
          <w:p w14:paraId="1FEB51C9"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-0.002370</w:t>
            </w:r>
          </w:p>
        </w:tc>
        <w:tc>
          <w:tcPr>
            <w:tcW w:w="1207" w:type="dxa"/>
            <w:tcBorders>
              <w:top w:val="nil"/>
              <w:left w:val="nil"/>
              <w:bottom w:val="nil"/>
              <w:right w:val="nil"/>
            </w:tcBorders>
            <w:vAlign w:val="bottom"/>
          </w:tcPr>
          <w:p w14:paraId="21AD5D2B"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0.000411</w:t>
            </w:r>
          </w:p>
        </w:tc>
        <w:tc>
          <w:tcPr>
            <w:tcW w:w="1208" w:type="dxa"/>
            <w:tcBorders>
              <w:top w:val="nil"/>
              <w:left w:val="nil"/>
              <w:bottom w:val="nil"/>
              <w:right w:val="nil"/>
            </w:tcBorders>
            <w:vAlign w:val="bottom"/>
          </w:tcPr>
          <w:p w14:paraId="12DC0999"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-5.773673</w:t>
            </w:r>
          </w:p>
        </w:tc>
        <w:tc>
          <w:tcPr>
            <w:tcW w:w="997" w:type="dxa"/>
            <w:tcBorders>
              <w:top w:val="nil"/>
              <w:left w:val="nil"/>
              <w:bottom w:val="nil"/>
              <w:right w:val="nil"/>
            </w:tcBorders>
            <w:vAlign w:val="bottom"/>
          </w:tcPr>
          <w:p w14:paraId="1E68F74B"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0.0000</w:t>
            </w:r>
          </w:p>
        </w:tc>
      </w:tr>
      <w:tr w:rsidR="00397FEB" w14:paraId="161F09F4" w14:textId="77777777">
        <w:trPr>
          <w:trHeight w:hRule="exact" w:val="90"/>
        </w:trPr>
        <w:tc>
          <w:tcPr>
            <w:tcW w:w="2017" w:type="dxa"/>
            <w:tcBorders>
              <w:top w:val="nil"/>
              <w:left w:val="nil"/>
              <w:bottom w:val="double" w:sz="6" w:space="2" w:color="auto"/>
              <w:right w:val="nil"/>
            </w:tcBorders>
            <w:vAlign w:val="bottom"/>
          </w:tcPr>
          <w:p w14:paraId="2B7E6481"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double" w:sz="6" w:space="2" w:color="auto"/>
              <w:right w:val="nil"/>
            </w:tcBorders>
            <w:vAlign w:val="bottom"/>
          </w:tcPr>
          <w:p w14:paraId="2AE28088"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double" w:sz="6" w:space="2" w:color="auto"/>
              <w:right w:val="nil"/>
            </w:tcBorders>
            <w:vAlign w:val="bottom"/>
          </w:tcPr>
          <w:p w14:paraId="4E69A8D0"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double" w:sz="6" w:space="2" w:color="auto"/>
              <w:right w:val="nil"/>
            </w:tcBorders>
            <w:vAlign w:val="bottom"/>
          </w:tcPr>
          <w:p w14:paraId="467E115F"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double" w:sz="6" w:space="2" w:color="auto"/>
              <w:right w:val="nil"/>
            </w:tcBorders>
            <w:vAlign w:val="bottom"/>
          </w:tcPr>
          <w:p w14:paraId="6D6D533C" w14:textId="77777777" w:rsidR="00397FEB" w:rsidRDefault="00397FEB">
            <w:pPr>
              <w:autoSpaceDE w:val="0"/>
              <w:autoSpaceDN w:val="0"/>
              <w:adjustRightInd w:val="0"/>
              <w:jc w:val="center"/>
              <w:rPr>
                <w:rFonts w:ascii="Arial" w:eastAsia="Calibri" w:hAnsi="Arial" w:cs="Arial"/>
                <w:color w:val="000000"/>
                <w:sz w:val="18"/>
                <w:szCs w:val="18"/>
                <w:lang w:val="en-US"/>
              </w:rPr>
            </w:pPr>
          </w:p>
        </w:tc>
      </w:tr>
      <w:tr w:rsidR="00397FEB" w14:paraId="5C77334C" w14:textId="77777777">
        <w:trPr>
          <w:trHeight w:hRule="exact" w:val="135"/>
        </w:trPr>
        <w:tc>
          <w:tcPr>
            <w:tcW w:w="2017" w:type="dxa"/>
            <w:tcBorders>
              <w:top w:val="nil"/>
              <w:left w:val="nil"/>
              <w:bottom w:val="nil"/>
              <w:right w:val="nil"/>
            </w:tcBorders>
            <w:vAlign w:val="bottom"/>
          </w:tcPr>
          <w:p w14:paraId="3FCD9182"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nil"/>
              <w:right w:val="nil"/>
            </w:tcBorders>
            <w:vAlign w:val="bottom"/>
          </w:tcPr>
          <w:p w14:paraId="4C540716"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nil"/>
              <w:right w:val="nil"/>
            </w:tcBorders>
            <w:vAlign w:val="bottom"/>
          </w:tcPr>
          <w:p w14:paraId="4EA0AF2F"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nil"/>
              <w:right w:val="nil"/>
            </w:tcBorders>
            <w:vAlign w:val="bottom"/>
          </w:tcPr>
          <w:p w14:paraId="056D6FE6"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526A8B84" w14:textId="77777777" w:rsidR="00397FEB" w:rsidRDefault="00397FEB">
            <w:pPr>
              <w:autoSpaceDE w:val="0"/>
              <w:autoSpaceDN w:val="0"/>
              <w:adjustRightInd w:val="0"/>
              <w:jc w:val="center"/>
              <w:rPr>
                <w:rFonts w:ascii="Arial" w:eastAsia="Calibri" w:hAnsi="Arial" w:cs="Arial"/>
                <w:color w:val="000000"/>
                <w:sz w:val="18"/>
                <w:szCs w:val="18"/>
                <w:lang w:val="en-US"/>
              </w:rPr>
            </w:pPr>
          </w:p>
        </w:tc>
      </w:tr>
      <w:tr w:rsidR="00397FEB" w14:paraId="0C9C520A" w14:textId="77777777" w:rsidTr="00397FEB">
        <w:trPr>
          <w:trHeight w:val="225"/>
        </w:trPr>
        <w:tc>
          <w:tcPr>
            <w:tcW w:w="2017" w:type="dxa"/>
            <w:tcBorders>
              <w:top w:val="nil"/>
              <w:left w:val="nil"/>
              <w:bottom w:val="nil"/>
              <w:right w:val="nil"/>
            </w:tcBorders>
            <w:vAlign w:val="bottom"/>
          </w:tcPr>
          <w:p w14:paraId="63F7DD79"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2310" w:type="dxa"/>
            <w:gridSpan w:val="2"/>
            <w:tcBorders>
              <w:top w:val="nil"/>
              <w:left w:val="nil"/>
              <w:bottom w:val="nil"/>
              <w:right w:val="nil"/>
            </w:tcBorders>
            <w:vAlign w:val="bottom"/>
          </w:tcPr>
          <w:p w14:paraId="36F85641" w14:textId="77777777" w:rsidR="00397FEB" w:rsidRDefault="00397FEB">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Effects Specification</w:t>
            </w:r>
          </w:p>
        </w:tc>
        <w:tc>
          <w:tcPr>
            <w:tcW w:w="1208" w:type="dxa"/>
            <w:tcBorders>
              <w:top w:val="nil"/>
              <w:left w:val="nil"/>
              <w:bottom w:val="nil"/>
              <w:right w:val="nil"/>
            </w:tcBorders>
            <w:vAlign w:val="bottom"/>
          </w:tcPr>
          <w:p w14:paraId="77D78D91"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235EF2FB" w14:textId="77777777" w:rsidR="00397FEB" w:rsidRDefault="00397FEB">
            <w:pPr>
              <w:autoSpaceDE w:val="0"/>
              <w:autoSpaceDN w:val="0"/>
              <w:adjustRightInd w:val="0"/>
              <w:jc w:val="center"/>
              <w:rPr>
                <w:rFonts w:ascii="Arial" w:eastAsia="Calibri" w:hAnsi="Arial" w:cs="Arial"/>
                <w:color w:val="000000"/>
                <w:sz w:val="18"/>
                <w:szCs w:val="18"/>
                <w:lang w:val="en-US"/>
              </w:rPr>
            </w:pPr>
          </w:p>
        </w:tc>
      </w:tr>
      <w:tr w:rsidR="00397FEB" w14:paraId="7DD822CF" w14:textId="77777777">
        <w:trPr>
          <w:trHeight w:hRule="exact" w:val="90"/>
        </w:trPr>
        <w:tc>
          <w:tcPr>
            <w:tcW w:w="2017" w:type="dxa"/>
            <w:tcBorders>
              <w:top w:val="nil"/>
              <w:left w:val="nil"/>
              <w:bottom w:val="double" w:sz="6" w:space="2" w:color="auto"/>
              <w:right w:val="nil"/>
            </w:tcBorders>
            <w:vAlign w:val="bottom"/>
          </w:tcPr>
          <w:p w14:paraId="64040EB7"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double" w:sz="6" w:space="2" w:color="auto"/>
              <w:right w:val="nil"/>
            </w:tcBorders>
            <w:vAlign w:val="bottom"/>
          </w:tcPr>
          <w:p w14:paraId="0AB56E75"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double" w:sz="6" w:space="2" w:color="auto"/>
              <w:right w:val="nil"/>
            </w:tcBorders>
            <w:vAlign w:val="bottom"/>
          </w:tcPr>
          <w:p w14:paraId="6D5B2829"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double" w:sz="6" w:space="2" w:color="auto"/>
              <w:right w:val="nil"/>
            </w:tcBorders>
            <w:vAlign w:val="bottom"/>
          </w:tcPr>
          <w:p w14:paraId="5D20ACCC"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double" w:sz="6" w:space="2" w:color="auto"/>
              <w:right w:val="nil"/>
            </w:tcBorders>
            <w:vAlign w:val="bottom"/>
          </w:tcPr>
          <w:p w14:paraId="4991EA59" w14:textId="77777777" w:rsidR="00397FEB" w:rsidRDefault="00397FEB">
            <w:pPr>
              <w:autoSpaceDE w:val="0"/>
              <w:autoSpaceDN w:val="0"/>
              <w:adjustRightInd w:val="0"/>
              <w:jc w:val="center"/>
              <w:rPr>
                <w:rFonts w:ascii="Arial" w:eastAsia="Calibri" w:hAnsi="Arial" w:cs="Arial"/>
                <w:color w:val="000000"/>
                <w:sz w:val="18"/>
                <w:szCs w:val="18"/>
                <w:lang w:val="en-US"/>
              </w:rPr>
            </w:pPr>
          </w:p>
        </w:tc>
      </w:tr>
      <w:tr w:rsidR="00397FEB" w14:paraId="36958632" w14:textId="77777777">
        <w:trPr>
          <w:trHeight w:hRule="exact" w:val="135"/>
        </w:trPr>
        <w:tc>
          <w:tcPr>
            <w:tcW w:w="2017" w:type="dxa"/>
            <w:tcBorders>
              <w:top w:val="nil"/>
              <w:left w:val="nil"/>
              <w:bottom w:val="nil"/>
              <w:right w:val="nil"/>
            </w:tcBorders>
            <w:vAlign w:val="bottom"/>
          </w:tcPr>
          <w:p w14:paraId="67BC4E2A"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nil"/>
              <w:right w:val="nil"/>
            </w:tcBorders>
            <w:vAlign w:val="bottom"/>
          </w:tcPr>
          <w:p w14:paraId="3E0FA1E9"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nil"/>
              <w:right w:val="nil"/>
            </w:tcBorders>
            <w:vAlign w:val="bottom"/>
          </w:tcPr>
          <w:p w14:paraId="78C33CC3"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nil"/>
              <w:right w:val="nil"/>
            </w:tcBorders>
            <w:vAlign w:val="bottom"/>
          </w:tcPr>
          <w:p w14:paraId="74FEEBDD"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72AB7432" w14:textId="77777777" w:rsidR="00397FEB" w:rsidRDefault="00397FEB">
            <w:pPr>
              <w:autoSpaceDE w:val="0"/>
              <w:autoSpaceDN w:val="0"/>
              <w:adjustRightInd w:val="0"/>
              <w:jc w:val="center"/>
              <w:rPr>
                <w:rFonts w:ascii="Arial" w:eastAsia="Calibri" w:hAnsi="Arial" w:cs="Arial"/>
                <w:color w:val="000000"/>
                <w:sz w:val="18"/>
                <w:szCs w:val="18"/>
                <w:lang w:val="en-US"/>
              </w:rPr>
            </w:pPr>
          </w:p>
        </w:tc>
      </w:tr>
      <w:tr w:rsidR="00397FEB" w14:paraId="591E4C54" w14:textId="77777777" w:rsidTr="00397FEB">
        <w:trPr>
          <w:trHeight w:val="225"/>
        </w:trPr>
        <w:tc>
          <w:tcPr>
            <w:tcW w:w="5535" w:type="dxa"/>
            <w:gridSpan w:val="4"/>
            <w:tcBorders>
              <w:top w:val="nil"/>
              <w:left w:val="nil"/>
              <w:bottom w:val="nil"/>
              <w:right w:val="nil"/>
            </w:tcBorders>
            <w:vAlign w:val="bottom"/>
          </w:tcPr>
          <w:p w14:paraId="2149F286" w14:textId="77777777" w:rsidR="00397FEB" w:rsidRDefault="00397FEB">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Cross-section fixed (dummy variables)</w:t>
            </w:r>
          </w:p>
        </w:tc>
        <w:tc>
          <w:tcPr>
            <w:tcW w:w="997" w:type="dxa"/>
            <w:tcBorders>
              <w:top w:val="nil"/>
              <w:left w:val="nil"/>
              <w:bottom w:val="nil"/>
              <w:right w:val="nil"/>
            </w:tcBorders>
            <w:vAlign w:val="bottom"/>
          </w:tcPr>
          <w:p w14:paraId="3372E094" w14:textId="77777777" w:rsidR="00397FEB" w:rsidRDefault="00397FEB">
            <w:pPr>
              <w:autoSpaceDE w:val="0"/>
              <w:autoSpaceDN w:val="0"/>
              <w:adjustRightInd w:val="0"/>
              <w:jc w:val="center"/>
              <w:rPr>
                <w:rFonts w:ascii="Arial" w:eastAsia="Calibri" w:hAnsi="Arial" w:cs="Arial"/>
                <w:color w:val="000000"/>
                <w:sz w:val="18"/>
                <w:szCs w:val="18"/>
                <w:lang w:val="en-US"/>
              </w:rPr>
            </w:pPr>
          </w:p>
        </w:tc>
      </w:tr>
      <w:tr w:rsidR="00397FEB" w14:paraId="6D4B2E6F" w14:textId="77777777">
        <w:trPr>
          <w:trHeight w:hRule="exact" w:val="90"/>
        </w:trPr>
        <w:tc>
          <w:tcPr>
            <w:tcW w:w="2017" w:type="dxa"/>
            <w:tcBorders>
              <w:top w:val="nil"/>
              <w:left w:val="nil"/>
              <w:bottom w:val="double" w:sz="6" w:space="2" w:color="auto"/>
              <w:right w:val="nil"/>
            </w:tcBorders>
            <w:vAlign w:val="bottom"/>
          </w:tcPr>
          <w:p w14:paraId="7A63260D"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double" w:sz="6" w:space="2" w:color="auto"/>
              <w:right w:val="nil"/>
            </w:tcBorders>
            <w:vAlign w:val="bottom"/>
          </w:tcPr>
          <w:p w14:paraId="48B7C45F"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double" w:sz="6" w:space="2" w:color="auto"/>
              <w:right w:val="nil"/>
            </w:tcBorders>
            <w:vAlign w:val="bottom"/>
          </w:tcPr>
          <w:p w14:paraId="4CF54FE5"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double" w:sz="6" w:space="2" w:color="auto"/>
              <w:right w:val="nil"/>
            </w:tcBorders>
            <w:vAlign w:val="bottom"/>
          </w:tcPr>
          <w:p w14:paraId="7A06E6CB"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double" w:sz="6" w:space="2" w:color="auto"/>
              <w:right w:val="nil"/>
            </w:tcBorders>
            <w:vAlign w:val="bottom"/>
          </w:tcPr>
          <w:p w14:paraId="75D0FB72" w14:textId="77777777" w:rsidR="00397FEB" w:rsidRDefault="00397FEB">
            <w:pPr>
              <w:autoSpaceDE w:val="0"/>
              <w:autoSpaceDN w:val="0"/>
              <w:adjustRightInd w:val="0"/>
              <w:jc w:val="center"/>
              <w:rPr>
                <w:rFonts w:ascii="Arial" w:eastAsia="Calibri" w:hAnsi="Arial" w:cs="Arial"/>
                <w:color w:val="000000"/>
                <w:sz w:val="18"/>
                <w:szCs w:val="18"/>
                <w:lang w:val="en-US"/>
              </w:rPr>
            </w:pPr>
          </w:p>
        </w:tc>
      </w:tr>
      <w:tr w:rsidR="00397FEB" w14:paraId="7E9EC252" w14:textId="77777777">
        <w:trPr>
          <w:trHeight w:hRule="exact" w:val="135"/>
        </w:trPr>
        <w:tc>
          <w:tcPr>
            <w:tcW w:w="2017" w:type="dxa"/>
            <w:tcBorders>
              <w:top w:val="nil"/>
              <w:left w:val="nil"/>
              <w:bottom w:val="nil"/>
              <w:right w:val="nil"/>
            </w:tcBorders>
            <w:vAlign w:val="bottom"/>
          </w:tcPr>
          <w:p w14:paraId="7841596C"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nil"/>
              <w:right w:val="nil"/>
            </w:tcBorders>
            <w:vAlign w:val="bottom"/>
          </w:tcPr>
          <w:p w14:paraId="7E10833C"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nil"/>
              <w:right w:val="nil"/>
            </w:tcBorders>
            <w:vAlign w:val="bottom"/>
          </w:tcPr>
          <w:p w14:paraId="5A879081"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nil"/>
              <w:right w:val="nil"/>
            </w:tcBorders>
            <w:vAlign w:val="bottom"/>
          </w:tcPr>
          <w:p w14:paraId="1DBF7A82"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55CB984E" w14:textId="77777777" w:rsidR="00397FEB" w:rsidRDefault="00397FEB">
            <w:pPr>
              <w:autoSpaceDE w:val="0"/>
              <w:autoSpaceDN w:val="0"/>
              <w:adjustRightInd w:val="0"/>
              <w:jc w:val="center"/>
              <w:rPr>
                <w:rFonts w:ascii="Arial" w:eastAsia="Calibri" w:hAnsi="Arial" w:cs="Arial"/>
                <w:color w:val="000000"/>
                <w:sz w:val="18"/>
                <w:szCs w:val="18"/>
                <w:lang w:val="en-US"/>
              </w:rPr>
            </w:pPr>
          </w:p>
        </w:tc>
      </w:tr>
      <w:tr w:rsidR="00397FEB" w14:paraId="3AA30EF3" w14:textId="77777777" w:rsidTr="00397FEB">
        <w:trPr>
          <w:trHeight w:val="225"/>
        </w:trPr>
        <w:tc>
          <w:tcPr>
            <w:tcW w:w="2017" w:type="dxa"/>
            <w:tcBorders>
              <w:top w:val="nil"/>
              <w:left w:val="nil"/>
              <w:bottom w:val="nil"/>
              <w:right w:val="nil"/>
            </w:tcBorders>
            <w:vAlign w:val="bottom"/>
          </w:tcPr>
          <w:p w14:paraId="2B91C9C3" w14:textId="77777777" w:rsidR="00397FEB" w:rsidRDefault="00397FEB">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R-squared</w:t>
            </w:r>
          </w:p>
        </w:tc>
        <w:tc>
          <w:tcPr>
            <w:tcW w:w="1103" w:type="dxa"/>
            <w:tcBorders>
              <w:top w:val="nil"/>
              <w:left w:val="nil"/>
              <w:bottom w:val="nil"/>
              <w:right w:val="nil"/>
            </w:tcBorders>
            <w:vAlign w:val="bottom"/>
          </w:tcPr>
          <w:p w14:paraId="12F60EFE"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0.995632</w:t>
            </w:r>
          </w:p>
        </w:tc>
        <w:tc>
          <w:tcPr>
            <w:tcW w:w="2415" w:type="dxa"/>
            <w:gridSpan w:val="2"/>
            <w:tcBorders>
              <w:top w:val="nil"/>
              <w:left w:val="nil"/>
              <w:bottom w:val="nil"/>
              <w:right w:val="nil"/>
            </w:tcBorders>
            <w:vAlign w:val="bottom"/>
          </w:tcPr>
          <w:p w14:paraId="04A9CEE3" w14:textId="77777777" w:rsidR="00397FEB" w:rsidRDefault="00397FEB">
            <w:pPr>
              <w:autoSpaceDE w:val="0"/>
              <w:autoSpaceDN w:val="0"/>
              <w:adjustRightInd w:val="0"/>
              <w:ind w:right="10"/>
              <w:rPr>
                <w:rFonts w:ascii="Arial" w:eastAsia="Calibri" w:hAnsi="Arial" w:cs="Arial"/>
                <w:color w:val="000000"/>
                <w:sz w:val="18"/>
                <w:szCs w:val="18"/>
                <w:lang w:val="en-US"/>
              </w:rPr>
            </w:pPr>
            <w:r>
              <w:rPr>
                <w:rFonts w:ascii="Arial" w:eastAsia="Calibri" w:hAnsi="Arial" w:cs="Arial"/>
                <w:color w:val="000000"/>
                <w:sz w:val="18"/>
                <w:szCs w:val="18"/>
                <w:lang w:val="en-US"/>
              </w:rPr>
              <w:t>    Mean dependent var</w:t>
            </w:r>
          </w:p>
        </w:tc>
        <w:tc>
          <w:tcPr>
            <w:tcW w:w="997" w:type="dxa"/>
            <w:tcBorders>
              <w:top w:val="nil"/>
              <w:left w:val="nil"/>
              <w:bottom w:val="nil"/>
              <w:right w:val="nil"/>
            </w:tcBorders>
            <w:vAlign w:val="bottom"/>
          </w:tcPr>
          <w:p w14:paraId="25514A7B"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0.014849</w:t>
            </w:r>
          </w:p>
        </w:tc>
      </w:tr>
      <w:tr w:rsidR="00397FEB" w14:paraId="501988F2" w14:textId="77777777" w:rsidTr="00397FEB">
        <w:trPr>
          <w:trHeight w:val="225"/>
        </w:trPr>
        <w:tc>
          <w:tcPr>
            <w:tcW w:w="2017" w:type="dxa"/>
            <w:tcBorders>
              <w:top w:val="nil"/>
              <w:left w:val="nil"/>
              <w:bottom w:val="nil"/>
              <w:right w:val="nil"/>
            </w:tcBorders>
            <w:vAlign w:val="bottom"/>
          </w:tcPr>
          <w:p w14:paraId="1C816373" w14:textId="77777777" w:rsidR="00397FEB" w:rsidRDefault="00397FEB">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Adjusted R-squared</w:t>
            </w:r>
          </w:p>
        </w:tc>
        <w:tc>
          <w:tcPr>
            <w:tcW w:w="1103" w:type="dxa"/>
            <w:tcBorders>
              <w:top w:val="nil"/>
              <w:left w:val="nil"/>
              <w:bottom w:val="nil"/>
              <w:right w:val="nil"/>
            </w:tcBorders>
            <w:vAlign w:val="bottom"/>
          </w:tcPr>
          <w:p w14:paraId="2AD0E26F"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0.994142</w:t>
            </w:r>
          </w:p>
        </w:tc>
        <w:tc>
          <w:tcPr>
            <w:tcW w:w="2415" w:type="dxa"/>
            <w:gridSpan w:val="2"/>
            <w:tcBorders>
              <w:top w:val="nil"/>
              <w:left w:val="nil"/>
              <w:bottom w:val="nil"/>
              <w:right w:val="nil"/>
            </w:tcBorders>
            <w:vAlign w:val="bottom"/>
          </w:tcPr>
          <w:p w14:paraId="2A8B83E2" w14:textId="77777777" w:rsidR="00397FEB" w:rsidRDefault="00397FEB">
            <w:pPr>
              <w:autoSpaceDE w:val="0"/>
              <w:autoSpaceDN w:val="0"/>
              <w:adjustRightInd w:val="0"/>
              <w:ind w:right="10"/>
              <w:rPr>
                <w:rFonts w:ascii="Arial" w:eastAsia="Calibri" w:hAnsi="Arial" w:cs="Arial"/>
                <w:color w:val="000000"/>
                <w:sz w:val="18"/>
                <w:szCs w:val="18"/>
                <w:lang w:val="en-US"/>
              </w:rPr>
            </w:pPr>
            <w:r>
              <w:rPr>
                <w:rFonts w:ascii="Arial" w:eastAsia="Calibri" w:hAnsi="Arial" w:cs="Arial"/>
                <w:color w:val="000000"/>
                <w:sz w:val="18"/>
                <w:szCs w:val="18"/>
                <w:lang w:val="en-US"/>
              </w:rPr>
              <w:t>    S.D. dependent var</w:t>
            </w:r>
          </w:p>
        </w:tc>
        <w:tc>
          <w:tcPr>
            <w:tcW w:w="997" w:type="dxa"/>
            <w:tcBorders>
              <w:top w:val="nil"/>
              <w:left w:val="nil"/>
              <w:bottom w:val="nil"/>
              <w:right w:val="nil"/>
            </w:tcBorders>
            <w:vAlign w:val="bottom"/>
          </w:tcPr>
          <w:p w14:paraId="0B838888"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0.015453</w:t>
            </w:r>
          </w:p>
        </w:tc>
      </w:tr>
      <w:tr w:rsidR="00397FEB" w14:paraId="0A1DBD7C" w14:textId="77777777" w:rsidTr="00397FEB">
        <w:trPr>
          <w:trHeight w:val="225"/>
        </w:trPr>
        <w:tc>
          <w:tcPr>
            <w:tcW w:w="2017" w:type="dxa"/>
            <w:tcBorders>
              <w:top w:val="nil"/>
              <w:left w:val="nil"/>
              <w:bottom w:val="nil"/>
              <w:right w:val="nil"/>
            </w:tcBorders>
            <w:vAlign w:val="bottom"/>
          </w:tcPr>
          <w:p w14:paraId="7EA786F3" w14:textId="77777777" w:rsidR="00397FEB" w:rsidRDefault="00397FEB">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lastRenderedPageBreak/>
              <w:t>S.E. of regression</w:t>
            </w:r>
          </w:p>
        </w:tc>
        <w:tc>
          <w:tcPr>
            <w:tcW w:w="1103" w:type="dxa"/>
            <w:tcBorders>
              <w:top w:val="nil"/>
              <w:left w:val="nil"/>
              <w:bottom w:val="nil"/>
              <w:right w:val="nil"/>
            </w:tcBorders>
            <w:vAlign w:val="bottom"/>
          </w:tcPr>
          <w:p w14:paraId="7BF10CB6"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0.001183</w:t>
            </w:r>
          </w:p>
        </w:tc>
        <w:tc>
          <w:tcPr>
            <w:tcW w:w="2415" w:type="dxa"/>
            <w:gridSpan w:val="2"/>
            <w:tcBorders>
              <w:top w:val="nil"/>
              <w:left w:val="nil"/>
              <w:bottom w:val="nil"/>
              <w:right w:val="nil"/>
            </w:tcBorders>
            <w:vAlign w:val="bottom"/>
          </w:tcPr>
          <w:p w14:paraId="6981ACCF" w14:textId="77777777" w:rsidR="00397FEB" w:rsidRDefault="00397FEB">
            <w:pPr>
              <w:autoSpaceDE w:val="0"/>
              <w:autoSpaceDN w:val="0"/>
              <w:adjustRightInd w:val="0"/>
              <w:ind w:right="10"/>
              <w:rPr>
                <w:rFonts w:ascii="Arial" w:eastAsia="Calibri" w:hAnsi="Arial" w:cs="Arial"/>
                <w:color w:val="000000"/>
                <w:sz w:val="18"/>
                <w:szCs w:val="18"/>
                <w:lang w:val="en-US"/>
              </w:rPr>
            </w:pPr>
            <w:r>
              <w:rPr>
                <w:rFonts w:ascii="Arial" w:eastAsia="Calibri" w:hAnsi="Arial" w:cs="Arial"/>
                <w:color w:val="000000"/>
                <w:sz w:val="18"/>
                <w:szCs w:val="18"/>
                <w:lang w:val="en-US"/>
              </w:rPr>
              <w:t>    Akaike info criterion</w:t>
            </w:r>
          </w:p>
        </w:tc>
        <w:tc>
          <w:tcPr>
            <w:tcW w:w="997" w:type="dxa"/>
            <w:tcBorders>
              <w:top w:val="nil"/>
              <w:left w:val="nil"/>
              <w:bottom w:val="nil"/>
              <w:right w:val="nil"/>
            </w:tcBorders>
            <w:vAlign w:val="bottom"/>
          </w:tcPr>
          <w:p w14:paraId="652651D1"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-10.42243</w:t>
            </w:r>
          </w:p>
        </w:tc>
      </w:tr>
      <w:tr w:rsidR="00397FEB" w14:paraId="5BD4775E" w14:textId="77777777" w:rsidTr="00397FEB">
        <w:trPr>
          <w:trHeight w:val="225"/>
        </w:trPr>
        <w:tc>
          <w:tcPr>
            <w:tcW w:w="2017" w:type="dxa"/>
            <w:tcBorders>
              <w:top w:val="nil"/>
              <w:left w:val="nil"/>
              <w:bottom w:val="nil"/>
              <w:right w:val="nil"/>
            </w:tcBorders>
            <w:vAlign w:val="bottom"/>
          </w:tcPr>
          <w:p w14:paraId="31FAE982" w14:textId="77777777" w:rsidR="00397FEB" w:rsidRDefault="00397FEB">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Sum squared resid</w:t>
            </w:r>
          </w:p>
        </w:tc>
        <w:tc>
          <w:tcPr>
            <w:tcW w:w="1103" w:type="dxa"/>
            <w:tcBorders>
              <w:top w:val="nil"/>
              <w:left w:val="nil"/>
              <w:bottom w:val="nil"/>
              <w:right w:val="nil"/>
            </w:tcBorders>
            <w:vAlign w:val="bottom"/>
          </w:tcPr>
          <w:p w14:paraId="01DCE132"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0.000119</w:t>
            </w:r>
          </w:p>
        </w:tc>
        <w:tc>
          <w:tcPr>
            <w:tcW w:w="2415" w:type="dxa"/>
            <w:gridSpan w:val="2"/>
            <w:tcBorders>
              <w:top w:val="nil"/>
              <w:left w:val="nil"/>
              <w:bottom w:val="nil"/>
              <w:right w:val="nil"/>
            </w:tcBorders>
            <w:vAlign w:val="bottom"/>
          </w:tcPr>
          <w:p w14:paraId="11B7DAC9" w14:textId="77777777" w:rsidR="00397FEB" w:rsidRDefault="00397FEB">
            <w:pPr>
              <w:autoSpaceDE w:val="0"/>
              <w:autoSpaceDN w:val="0"/>
              <w:adjustRightInd w:val="0"/>
              <w:ind w:right="10"/>
              <w:rPr>
                <w:rFonts w:ascii="Arial" w:eastAsia="Calibri" w:hAnsi="Arial" w:cs="Arial"/>
                <w:color w:val="000000"/>
                <w:sz w:val="18"/>
                <w:szCs w:val="18"/>
                <w:lang w:val="en-US"/>
              </w:rPr>
            </w:pPr>
            <w:r>
              <w:rPr>
                <w:rFonts w:ascii="Arial" w:eastAsia="Calibri" w:hAnsi="Arial" w:cs="Arial"/>
                <w:color w:val="000000"/>
                <w:sz w:val="18"/>
                <w:szCs w:val="18"/>
                <w:lang w:val="en-US"/>
              </w:rPr>
              <w:t>    Schwarz criterion</w:t>
            </w:r>
          </w:p>
        </w:tc>
        <w:tc>
          <w:tcPr>
            <w:tcW w:w="997" w:type="dxa"/>
            <w:tcBorders>
              <w:top w:val="nil"/>
              <w:left w:val="nil"/>
              <w:bottom w:val="nil"/>
              <w:right w:val="nil"/>
            </w:tcBorders>
            <w:vAlign w:val="bottom"/>
          </w:tcPr>
          <w:p w14:paraId="23E6799E"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-9.706358</w:t>
            </w:r>
          </w:p>
        </w:tc>
      </w:tr>
      <w:tr w:rsidR="00397FEB" w14:paraId="4F296E6B" w14:textId="77777777" w:rsidTr="00397FEB">
        <w:trPr>
          <w:trHeight w:val="225"/>
        </w:trPr>
        <w:tc>
          <w:tcPr>
            <w:tcW w:w="2017" w:type="dxa"/>
            <w:tcBorders>
              <w:top w:val="nil"/>
              <w:left w:val="nil"/>
              <w:bottom w:val="nil"/>
              <w:right w:val="nil"/>
            </w:tcBorders>
            <w:vAlign w:val="bottom"/>
          </w:tcPr>
          <w:p w14:paraId="00F42A3E" w14:textId="77777777" w:rsidR="00397FEB" w:rsidRDefault="00397FEB">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Log likelihood</w:t>
            </w:r>
          </w:p>
        </w:tc>
        <w:tc>
          <w:tcPr>
            <w:tcW w:w="1103" w:type="dxa"/>
            <w:tcBorders>
              <w:top w:val="nil"/>
              <w:left w:val="nil"/>
              <w:bottom w:val="nil"/>
              <w:right w:val="nil"/>
            </w:tcBorders>
            <w:vAlign w:val="bottom"/>
          </w:tcPr>
          <w:p w14:paraId="32053EE0"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629.2896</w:t>
            </w:r>
          </w:p>
        </w:tc>
        <w:tc>
          <w:tcPr>
            <w:tcW w:w="2415" w:type="dxa"/>
            <w:gridSpan w:val="2"/>
            <w:tcBorders>
              <w:top w:val="nil"/>
              <w:left w:val="nil"/>
              <w:bottom w:val="nil"/>
              <w:right w:val="nil"/>
            </w:tcBorders>
            <w:vAlign w:val="bottom"/>
          </w:tcPr>
          <w:p w14:paraId="0E49F39E" w14:textId="77777777" w:rsidR="00397FEB" w:rsidRDefault="00397FEB">
            <w:pPr>
              <w:autoSpaceDE w:val="0"/>
              <w:autoSpaceDN w:val="0"/>
              <w:adjustRightInd w:val="0"/>
              <w:ind w:right="10"/>
              <w:rPr>
                <w:rFonts w:ascii="Arial" w:eastAsia="Calibri" w:hAnsi="Arial" w:cs="Arial"/>
                <w:color w:val="000000"/>
                <w:sz w:val="18"/>
                <w:szCs w:val="18"/>
                <w:lang w:val="en-US"/>
              </w:rPr>
            </w:pPr>
            <w:r>
              <w:rPr>
                <w:rFonts w:ascii="Arial" w:eastAsia="Calibri" w:hAnsi="Arial" w:cs="Arial"/>
                <w:color w:val="000000"/>
                <w:sz w:val="18"/>
                <w:szCs w:val="18"/>
                <w:lang w:val="en-US"/>
              </w:rPr>
              <w:t>    Hannan-Quinn criter.</w:t>
            </w:r>
          </w:p>
        </w:tc>
        <w:tc>
          <w:tcPr>
            <w:tcW w:w="997" w:type="dxa"/>
            <w:tcBorders>
              <w:top w:val="nil"/>
              <w:left w:val="nil"/>
              <w:bottom w:val="nil"/>
              <w:right w:val="nil"/>
            </w:tcBorders>
            <w:vAlign w:val="bottom"/>
          </w:tcPr>
          <w:p w14:paraId="7A8804B4"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-10.13178</w:t>
            </w:r>
          </w:p>
        </w:tc>
      </w:tr>
      <w:tr w:rsidR="00397FEB" w14:paraId="7A9303AC" w14:textId="77777777" w:rsidTr="00397FEB">
        <w:trPr>
          <w:trHeight w:val="225"/>
        </w:trPr>
        <w:tc>
          <w:tcPr>
            <w:tcW w:w="2017" w:type="dxa"/>
            <w:tcBorders>
              <w:top w:val="nil"/>
              <w:left w:val="nil"/>
              <w:bottom w:val="nil"/>
              <w:right w:val="nil"/>
            </w:tcBorders>
            <w:vAlign w:val="bottom"/>
          </w:tcPr>
          <w:p w14:paraId="037DD09F" w14:textId="77777777" w:rsidR="00397FEB" w:rsidRDefault="00397FEB">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F-statistic</w:t>
            </w:r>
          </w:p>
        </w:tc>
        <w:tc>
          <w:tcPr>
            <w:tcW w:w="1103" w:type="dxa"/>
            <w:tcBorders>
              <w:top w:val="nil"/>
              <w:left w:val="nil"/>
              <w:bottom w:val="nil"/>
              <w:right w:val="nil"/>
            </w:tcBorders>
            <w:vAlign w:val="bottom"/>
          </w:tcPr>
          <w:p w14:paraId="0CB91DC2"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668.0685</w:t>
            </w:r>
          </w:p>
        </w:tc>
        <w:tc>
          <w:tcPr>
            <w:tcW w:w="2415" w:type="dxa"/>
            <w:gridSpan w:val="2"/>
            <w:tcBorders>
              <w:top w:val="nil"/>
              <w:left w:val="nil"/>
              <w:bottom w:val="nil"/>
              <w:right w:val="nil"/>
            </w:tcBorders>
            <w:vAlign w:val="bottom"/>
          </w:tcPr>
          <w:p w14:paraId="34B76595" w14:textId="77777777" w:rsidR="00397FEB" w:rsidRDefault="00397FEB">
            <w:pPr>
              <w:autoSpaceDE w:val="0"/>
              <w:autoSpaceDN w:val="0"/>
              <w:adjustRightInd w:val="0"/>
              <w:ind w:right="10"/>
              <w:rPr>
                <w:rFonts w:ascii="Arial" w:eastAsia="Calibri" w:hAnsi="Arial" w:cs="Arial"/>
                <w:color w:val="000000"/>
                <w:sz w:val="18"/>
                <w:szCs w:val="18"/>
                <w:lang w:val="en-US"/>
              </w:rPr>
            </w:pPr>
            <w:r>
              <w:rPr>
                <w:rFonts w:ascii="Arial" w:eastAsia="Calibri" w:hAnsi="Arial" w:cs="Arial"/>
                <w:color w:val="000000"/>
                <w:sz w:val="18"/>
                <w:szCs w:val="18"/>
                <w:lang w:val="en-US"/>
              </w:rPr>
              <w:t>    Durbin-Watson stat</w:t>
            </w:r>
          </w:p>
        </w:tc>
        <w:tc>
          <w:tcPr>
            <w:tcW w:w="997" w:type="dxa"/>
            <w:tcBorders>
              <w:top w:val="nil"/>
              <w:left w:val="nil"/>
              <w:bottom w:val="nil"/>
              <w:right w:val="nil"/>
            </w:tcBorders>
            <w:vAlign w:val="bottom"/>
          </w:tcPr>
          <w:p w14:paraId="5228996E"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2.029505</w:t>
            </w:r>
          </w:p>
        </w:tc>
      </w:tr>
      <w:tr w:rsidR="00397FEB" w14:paraId="0AF0783B" w14:textId="77777777">
        <w:trPr>
          <w:trHeight w:val="225"/>
        </w:trPr>
        <w:tc>
          <w:tcPr>
            <w:tcW w:w="2017" w:type="dxa"/>
            <w:tcBorders>
              <w:top w:val="nil"/>
              <w:left w:val="nil"/>
              <w:bottom w:val="nil"/>
              <w:right w:val="nil"/>
            </w:tcBorders>
            <w:vAlign w:val="bottom"/>
          </w:tcPr>
          <w:p w14:paraId="7500E135" w14:textId="77777777" w:rsidR="00397FEB" w:rsidRDefault="00397FEB">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Prob(F-statistic)</w:t>
            </w:r>
          </w:p>
        </w:tc>
        <w:tc>
          <w:tcPr>
            <w:tcW w:w="1103" w:type="dxa"/>
            <w:tcBorders>
              <w:top w:val="nil"/>
              <w:left w:val="nil"/>
              <w:bottom w:val="nil"/>
              <w:right w:val="nil"/>
            </w:tcBorders>
            <w:vAlign w:val="bottom"/>
          </w:tcPr>
          <w:p w14:paraId="3DCC94AE" w14:textId="77777777" w:rsidR="00397FEB" w:rsidRDefault="00397FEB">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0.000000</w:t>
            </w:r>
          </w:p>
        </w:tc>
        <w:tc>
          <w:tcPr>
            <w:tcW w:w="1207" w:type="dxa"/>
            <w:tcBorders>
              <w:top w:val="nil"/>
              <w:left w:val="nil"/>
              <w:bottom w:val="nil"/>
              <w:right w:val="nil"/>
            </w:tcBorders>
            <w:vAlign w:val="bottom"/>
          </w:tcPr>
          <w:p w14:paraId="6C70BCBD" w14:textId="77777777" w:rsidR="00397FEB" w:rsidRDefault="00397FEB">
            <w:pPr>
              <w:autoSpaceDE w:val="0"/>
              <w:autoSpaceDN w:val="0"/>
              <w:adjustRightInd w:val="0"/>
              <w:ind w:right="10"/>
              <w:jc w:val="center"/>
              <w:rPr>
                <w:rFonts w:ascii="Arial" w:eastAsia="Calibri" w:hAnsi="Arial" w:cs="Arial"/>
                <w:color w:val="000000"/>
                <w:sz w:val="18"/>
                <w:szCs w:val="18"/>
                <w:lang w:val="en-US"/>
              </w:rPr>
            </w:pPr>
          </w:p>
        </w:tc>
        <w:tc>
          <w:tcPr>
            <w:tcW w:w="1208" w:type="dxa"/>
            <w:tcBorders>
              <w:top w:val="nil"/>
              <w:left w:val="nil"/>
              <w:bottom w:val="nil"/>
              <w:right w:val="nil"/>
            </w:tcBorders>
            <w:vAlign w:val="bottom"/>
          </w:tcPr>
          <w:p w14:paraId="3C057D38" w14:textId="77777777" w:rsidR="00397FEB" w:rsidRDefault="00397FEB">
            <w:pPr>
              <w:autoSpaceDE w:val="0"/>
              <w:autoSpaceDN w:val="0"/>
              <w:adjustRightInd w:val="0"/>
              <w:ind w:right="1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39A1B02D" w14:textId="77777777" w:rsidR="00397FEB" w:rsidRDefault="00397FEB">
            <w:pPr>
              <w:autoSpaceDE w:val="0"/>
              <w:autoSpaceDN w:val="0"/>
              <w:adjustRightInd w:val="0"/>
              <w:ind w:right="10"/>
              <w:jc w:val="center"/>
              <w:rPr>
                <w:rFonts w:ascii="Arial" w:eastAsia="Calibri" w:hAnsi="Arial" w:cs="Arial"/>
                <w:color w:val="000000"/>
                <w:sz w:val="18"/>
                <w:szCs w:val="18"/>
                <w:lang w:val="en-US"/>
              </w:rPr>
            </w:pPr>
          </w:p>
        </w:tc>
      </w:tr>
      <w:tr w:rsidR="00397FEB" w14:paraId="44A3741C" w14:textId="77777777">
        <w:trPr>
          <w:trHeight w:hRule="exact" w:val="90"/>
        </w:trPr>
        <w:tc>
          <w:tcPr>
            <w:tcW w:w="2017" w:type="dxa"/>
            <w:tcBorders>
              <w:top w:val="nil"/>
              <w:left w:val="nil"/>
              <w:bottom w:val="double" w:sz="6" w:space="0" w:color="auto"/>
              <w:right w:val="nil"/>
            </w:tcBorders>
            <w:vAlign w:val="bottom"/>
          </w:tcPr>
          <w:p w14:paraId="464126A8"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double" w:sz="6" w:space="0" w:color="auto"/>
              <w:right w:val="nil"/>
            </w:tcBorders>
            <w:vAlign w:val="bottom"/>
          </w:tcPr>
          <w:p w14:paraId="4C74CFDA"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double" w:sz="6" w:space="0" w:color="auto"/>
              <w:right w:val="nil"/>
            </w:tcBorders>
            <w:vAlign w:val="bottom"/>
          </w:tcPr>
          <w:p w14:paraId="3856A959"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double" w:sz="6" w:space="0" w:color="auto"/>
              <w:right w:val="nil"/>
            </w:tcBorders>
            <w:vAlign w:val="bottom"/>
          </w:tcPr>
          <w:p w14:paraId="6FAB9C49"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double" w:sz="6" w:space="0" w:color="auto"/>
              <w:right w:val="nil"/>
            </w:tcBorders>
            <w:vAlign w:val="bottom"/>
          </w:tcPr>
          <w:p w14:paraId="25979E5F" w14:textId="77777777" w:rsidR="00397FEB" w:rsidRDefault="00397FEB">
            <w:pPr>
              <w:autoSpaceDE w:val="0"/>
              <w:autoSpaceDN w:val="0"/>
              <w:adjustRightInd w:val="0"/>
              <w:jc w:val="center"/>
              <w:rPr>
                <w:rFonts w:ascii="Arial" w:eastAsia="Calibri" w:hAnsi="Arial" w:cs="Arial"/>
                <w:color w:val="000000"/>
                <w:sz w:val="18"/>
                <w:szCs w:val="18"/>
                <w:lang w:val="en-US"/>
              </w:rPr>
            </w:pPr>
          </w:p>
        </w:tc>
      </w:tr>
      <w:tr w:rsidR="00397FEB" w14:paraId="24AABC0C" w14:textId="77777777">
        <w:trPr>
          <w:trHeight w:hRule="exact" w:val="135"/>
        </w:trPr>
        <w:tc>
          <w:tcPr>
            <w:tcW w:w="2017" w:type="dxa"/>
            <w:tcBorders>
              <w:top w:val="nil"/>
              <w:left w:val="nil"/>
              <w:bottom w:val="nil"/>
              <w:right w:val="nil"/>
            </w:tcBorders>
            <w:vAlign w:val="bottom"/>
          </w:tcPr>
          <w:p w14:paraId="4DAA2898"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nil"/>
              <w:right w:val="nil"/>
            </w:tcBorders>
            <w:vAlign w:val="bottom"/>
          </w:tcPr>
          <w:p w14:paraId="13E42191"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nil"/>
              <w:right w:val="nil"/>
            </w:tcBorders>
            <w:vAlign w:val="bottom"/>
          </w:tcPr>
          <w:p w14:paraId="31E8830E"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nil"/>
              <w:right w:val="nil"/>
            </w:tcBorders>
            <w:vAlign w:val="bottom"/>
          </w:tcPr>
          <w:p w14:paraId="3FF87F96" w14:textId="77777777" w:rsidR="00397FEB" w:rsidRDefault="00397FEB">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3B436C9E" w14:textId="77777777" w:rsidR="00397FEB" w:rsidRDefault="00397FEB">
            <w:pPr>
              <w:autoSpaceDE w:val="0"/>
              <w:autoSpaceDN w:val="0"/>
              <w:adjustRightInd w:val="0"/>
              <w:jc w:val="center"/>
              <w:rPr>
                <w:rFonts w:ascii="Arial" w:eastAsia="Calibri" w:hAnsi="Arial" w:cs="Arial"/>
                <w:color w:val="000000"/>
                <w:sz w:val="18"/>
                <w:szCs w:val="18"/>
                <w:lang w:val="en-US"/>
              </w:rPr>
            </w:pPr>
          </w:p>
        </w:tc>
      </w:tr>
    </w:tbl>
    <w:p w14:paraId="0EFB7CB6" w14:textId="77777777" w:rsidR="00516B24" w:rsidRDefault="00516B24" w:rsidP="007F4C3F">
      <w:pPr>
        <w:spacing w:line="480" w:lineRule="auto"/>
        <w:rPr>
          <w:b/>
        </w:rPr>
      </w:pPr>
    </w:p>
    <w:p w14:paraId="21F50C41" w14:textId="6E7AC49A" w:rsidR="007F4C3F" w:rsidRPr="007F4C3F" w:rsidRDefault="00397FEB" w:rsidP="007F4C3F">
      <w:pPr>
        <w:spacing w:line="480" w:lineRule="auto"/>
        <w:rPr>
          <w:b/>
        </w:rPr>
      </w:pPr>
      <w:r>
        <w:rPr>
          <w:b/>
        </w:rPr>
        <w:t>Lampiran 1</w:t>
      </w:r>
      <w:r w:rsidR="00922A63">
        <w:rPr>
          <w:b/>
        </w:rPr>
        <w:t>7</w:t>
      </w:r>
      <w:r>
        <w:rPr>
          <w:b/>
        </w:rPr>
        <w:t>: Hasil Penelitian Regresi 2</w:t>
      </w: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7F4C3F" w14:paraId="6BC08B17" w14:textId="77777777" w:rsidTr="007F4C3F">
        <w:trPr>
          <w:trHeight w:val="225"/>
        </w:trPr>
        <w:tc>
          <w:tcPr>
            <w:tcW w:w="4327" w:type="dxa"/>
            <w:gridSpan w:val="3"/>
            <w:tcBorders>
              <w:top w:val="nil"/>
              <w:left w:val="nil"/>
              <w:bottom w:val="nil"/>
              <w:right w:val="nil"/>
            </w:tcBorders>
            <w:vAlign w:val="bottom"/>
          </w:tcPr>
          <w:p w14:paraId="50E3E165" w14:textId="77777777" w:rsidR="007F4C3F" w:rsidRDefault="007F4C3F">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Dependent Variable: ROA</w:t>
            </w:r>
          </w:p>
        </w:tc>
        <w:tc>
          <w:tcPr>
            <w:tcW w:w="1208" w:type="dxa"/>
            <w:tcBorders>
              <w:top w:val="nil"/>
              <w:left w:val="nil"/>
              <w:bottom w:val="nil"/>
              <w:right w:val="nil"/>
            </w:tcBorders>
            <w:vAlign w:val="bottom"/>
          </w:tcPr>
          <w:p w14:paraId="7E981BFF"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2C76FC79" w14:textId="77777777" w:rsidR="007F4C3F" w:rsidRDefault="007F4C3F">
            <w:pPr>
              <w:autoSpaceDE w:val="0"/>
              <w:autoSpaceDN w:val="0"/>
              <w:adjustRightInd w:val="0"/>
              <w:jc w:val="center"/>
              <w:rPr>
                <w:rFonts w:ascii="Arial" w:eastAsia="Calibri" w:hAnsi="Arial" w:cs="Arial"/>
                <w:color w:val="000000"/>
                <w:sz w:val="18"/>
                <w:szCs w:val="18"/>
                <w:lang w:val="en-US"/>
              </w:rPr>
            </w:pPr>
          </w:p>
        </w:tc>
      </w:tr>
      <w:tr w:rsidR="007F4C3F" w14:paraId="71C4C0B3" w14:textId="77777777" w:rsidTr="007F4C3F">
        <w:trPr>
          <w:trHeight w:val="225"/>
        </w:trPr>
        <w:tc>
          <w:tcPr>
            <w:tcW w:w="6532" w:type="dxa"/>
            <w:gridSpan w:val="5"/>
            <w:tcBorders>
              <w:top w:val="nil"/>
              <w:left w:val="nil"/>
              <w:bottom w:val="nil"/>
              <w:right w:val="nil"/>
            </w:tcBorders>
            <w:vAlign w:val="bottom"/>
          </w:tcPr>
          <w:p w14:paraId="54A4E917" w14:textId="77777777" w:rsidR="007F4C3F" w:rsidRDefault="007F4C3F">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Method: Panel EGLS (Cross-section random effects)</w:t>
            </w:r>
          </w:p>
        </w:tc>
      </w:tr>
      <w:tr w:rsidR="007F4C3F" w14:paraId="777285C9" w14:textId="77777777" w:rsidTr="007F4C3F">
        <w:trPr>
          <w:trHeight w:val="225"/>
        </w:trPr>
        <w:tc>
          <w:tcPr>
            <w:tcW w:w="4327" w:type="dxa"/>
            <w:gridSpan w:val="3"/>
            <w:tcBorders>
              <w:top w:val="nil"/>
              <w:left w:val="nil"/>
              <w:bottom w:val="nil"/>
              <w:right w:val="nil"/>
            </w:tcBorders>
            <w:vAlign w:val="bottom"/>
          </w:tcPr>
          <w:p w14:paraId="24218392" w14:textId="77777777" w:rsidR="007F4C3F" w:rsidRDefault="007F4C3F">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Date: 06/04/21   Time: 21:47</w:t>
            </w:r>
          </w:p>
        </w:tc>
        <w:tc>
          <w:tcPr>
            <w:tcW w:w="1208" w:type="dxa"/>
            <w:tcBorders>
              <w:top w:val="nil"/>
              <w:left w:val="nil"/>
              <w:bottom w:val="nil"/>
              <w:right w:val="nil"/>
            </w:tcBorders>
            <w:vAlign w:val="bottom"/>
          </w:tcPr>
          <w:p w14:paraId="0EBB8D29"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4C230B3A" w14:textId="77777777" w:rsidR="007F4C3F" w:rsidRDefault="007F4C3F">
            <w:pPr>
              <w:autoSpaceDE w:val="0"/>
              <w:autoSpaceDN w:val="0"/>
              <w:adjustRightInd w:val="0"/>
              <w:jc w:val="center"/>
              <w:rPr>
                <w:rFonts w:ascii="Arial" w:eastAsia="Calibri" w:hAnsi="Arial" w:cs="Arial"/>
                <w:color w:val="000000"/>
                <w:sz w:val="18"/>
                <w:szCs w:val="18"/>
                <w:lang w:val="en-US"/>
              </w:rPr>
            </w:pPr>
          </w:p>
        </w:tc>
      </w:tr>
      <w:tr w:rsidR="007F4C3F" w14:paraId="3EDB18F8" w14:textId="77777777" w:rsidTr="007F4C3F">
        <w:trPr>
          <w:trHeight w:val="225"/>
        </w:trPr>
        <w:tc>
          <w:tcPr>
            <w:tcW w:w="4327" w:type="dxa"/>
            <w:gridSpan w:val="3"/>
            <w:tcBorders>
              <w:top w:val="nil"/>
              <w:left w:val="nil"/>
              <w:bottom w:val="nil"/>
              <w:right w:val="nil"/>
            </w:tcBorders>
            <w:vAlign w:val="bottom"/>
          </w:tcPr>
          <w:p w14:paraId="7F83686D" w14:textId="77777777" w:rsidR="007F4C3F" w:rsidRDefault="007F4C3F">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Sample: 2019 2020</w:t>
            </w:r>
          </w:p>
        </w:tc>
        <w:tc>
          <w:tcPr>
            <w:tcW w:w="1208" w:type="dxa"/>
            <w:tcBorders>
              <w:top w:val="nil"/>
              <w:left w:val="nil"/>
              <w:bottom w:val="nil"/>
              <w:right w:val="nil"/>
            </w:tcBorders>
            <w:vAlign w:val="bottom"/>
          </w:tcPr>
          <w:p w14:paraId="45AEA976"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58A7F7D2" w14:textId="77777777" w:rsidR="007F4C3F" w:rsidRDefault="007F4C3F">
            <w:pPr>
              <w:autoSpaceDE w:val="0"/>
              <w:autoSpaceDN w:val="0"/>
              <w:adjustRightInd w:val="0"/>
              <w:jc w:val="center"/>
              <w:rPr>
                <w:rFonts w:ascii="Arial" w:eastAsia="Calibri" w:hAnsi="Arial" w:cs="Arial"/>
                <w:color w:val="000000"/>
                <w:sz w:val="18"/>
                <w:szCs w:val="18"/>
                <w:lang w:val="en-US"/>
              </w:rPr>
            </w:pPr>
          </w:p>
        </w:tc>
      </w:tr>
      <w:tr w:rsidR="007F4C3F" w14:paraId="62220926" w14:textId="77777777" w:rsidTr="007F4C3F">
        <w:trPr>
          <w:trHeight w:val="225"/>
        </w:trPr>
        <w:tc>
          <w:tcPr>
            <w:tcW w:w="4327" w:type="dxa"/>
            <w:gridSpan w:val="3"/>
            <w:tcBorders>
              <w:top w:val="nil"/>
              <w:left w:val="nil"/>
              <w:bottom w:val="nil"/>
              <w:right w:val="nil"/>
            </w:tcBorders>
            <w:vAlign w:val="bottom"/>
          </w:tcPr>
          <w:p w14:paraId="7659A839" w14:textId="77777777" w:rsidR="007F4C3F" w:rsidRDefault="007F4C3F">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Periods included: 2</w:t>
            </w:r>
          </w:p>
        </w:tc>
        <w:tc>
          <w:tcPr>
            <w:tcW w:w="1208" w:type="dxa"/>
            <w:tcBorders>
              <w:top w:val="nil"/>
              <w:left w:val="nil"/>
              <w:bottom w:val="nil"/>
              <w:right w:val="nil"/>
            </w:tcBorders>
            <w:vAlign w:val="bottom"/>
          </w:tcPr>
          <w:p w14:paraId="775A19CF"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569D0DAA" w14:textId="77777777" w:rsidR="007F4C3F" w:rsidRDefault="007F4C3F">
            <w:pPr>
              <w:autoSpaceDE w:val="0"/>
              <w:autoSpaceDN w:val="0"/>
              <w:adjustRightInd w:val="0"/>
              <w:jc w:val="center"/>
              <w:rPr>
                <w:rFonts w:ascii="Arial" w:eastAsia="Calibri" w:hAnsi="Arial" w:cs="Arial"/>
                <w:color w:val="000000"/>
                <w:sz w:val="18"/>
                <w:szCs w:val="18"/>
                <w:lang w:val="en-US"/>
              </w:rPr>
            </w:pPr>
          </w:p>
        </w:tc>
      </w:tr>
      <w:tr w:rsidR="007F4C3F" w14:paraId="45250C15" w14:textId="77777777" w:rsidTr="007F4C3F">
        <w:trPr>
          <w:trHeight w:val="225"/>
        </w:trPr>
        <w:tc>
          <w:tcPr>
            <w:tcW w:w="4327" w:type="dxa"/>
            <w:gridSpan w:val="3"/>
            <w:tcBorders>
              <w:top w:val="nil"/>
              <w:left w:val="nil"/>
              <w:bottom w:val="nil"/>
              <w:right w:val="nil"/>
            </w:tcBorders>
            <w:vAlign w:val="bottom"/>
          </w:tcPr>
          <w:p w14:paraId="4EC5E134" w14:textId="77777777" w:rsidR="007F4C3F" w:rsidRDefault="007F4C3F">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Cross-sections included: 23</w:t>
            </w:r>
          </w:p>
        </w:tc>
        <w:tc>
          <w:tcPr>
            <w:tcW w:w="1208" w:type="dxa"/>
            <w:tcBorders>
              <w:top w:val="nil"/>
              <w:left w:val="nil"/>
              <w:bottom w:val="nil"/>
              <w:right w:val="nil"/>
            </w:tcBorders>
            <w:vAlign w:val="bottom"/>
          </w:tcPr>
          <w:p w14:paraId="77EB73A2"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1EBFF4F5" w14:textId="77777777" w:rsidR="007F4C3F" w:rsidRDefault="007F4C3F">
            <w:pPr>
              <w:autoSpaceDE w:val="0"/>
              <w:autoSpaceDN w:val="0"/>
              <w:adjustRightInd w:val="0"/>
              <w:jc w:val="center"/>
              <w:rPr>
                <w:rFonts w:ascii="Arial" w:eastAsia="Calibri" w:hAnsi="Arial" w:cs="Arial"/>
                <w:color w:val="000000"/>
                <w:sz w:val="18"/>
                <w:szCs w:val="18"/>
                <w:lang w:val="en-US"/>
              </w:rPr>
            </w:pPr>
          </w:p>
        </w:tc>
      </w:tr>
      <w:tr w:rsidR="007F4C3F" w14:paraId="2F873D30" w14:textId="77777777" w:rsidTr="007F4C3F">
        <w:trPr>
          <w:trHeight w:val="225"/>
        </w:trPr>
        <w:tc>
          <w:tcPr>
            <w:tcW w:w="5535" w:type="dxa"/>
            <w:gridSpan w:val="4"/>
            <w:tcBorders>
              <w:top w:val="nil"/>
              <w:left w:val="nil"/>
              <w:bottom w:val="nil"/>
              <w:right w:val="nil"/>
            </w:tcBorders>
            <w:vAlign w:val="bottom"/>
          </w:tcPr>
          <w:p w14:paraId="394D5A7F" w14:textId="77777777" w:rsidR="007F4C3F" w:rsidRDefault="007F4C3F">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Total panel (unbalanced) observations: 45</w:t>
            </w:r>
          </w:p>
        </w:tc>
        <w:tc>
          <w:tcPr>
            <w:tcW w:w="997" w:type="dxa"/>
            <w:tcBorders>
              <w:top w:val="nil"/>
              <w:left w:val="nil"/>
              <w:bottom w:val="nil"/>
              <w:right w:val="nil"/>
            </w:tcBorders>
            <w:vAlign w:val="bottom"/>
          </w:tcPr>
          <w:p w14:paraId="1D1E53F2" w14:textId="77777777" w:rsidR="007F4C3F" w:rsidRDefault="007F4C3F">
            <w:pPr>
              <w:autoSpaceDE w:val="0"/>
              <w:autoSpaceDN w:val="0"/>
              <w:adjustRightInd w:val="0"/>
              <w:jc w:val="center"/>
              <w:rPr>
                <w:rFonts w:ascii="Arial" w:eastAsia="Calibri" w:hAnsi="Arial" w:cs="Arial"/>
                <w:color w:val="000000"/>
                <w:sz w:val="18"/>
                <w:szCs w:val="18"/>
                <w:lang w:val="en-US"/>
              </w:rPr>
            </w:pPr>
          </w:p>
        </w:tc>
      </w:tr>
      <w:tr w:rsidR="007F4C3F" w14:paraId="2CFABF7F" w14:textId="77777777" w:rsidTr="007F4C3F">
        <w:trPr>
          <w:trHeight w:val="225"/>
        </w:trPr>
        <w:tc>
          <w:tcPr>
            <w:tcW w:w="6532" w:type="dxa"/>
            <w:gridSpan w:val="5"/>
            <w:tcBorders>
              <w:top w:val="nil"/>
              <w:left w:val="nil"/>
              <w:bottom w:val="nil"/>
              <w:right w:val="nil"/>
            </w:tcBorders>
            <w:vAlign w:val="bottom"/>
          </w:tcPr>
          <w:p w14:paraId="72431ED8" w14:textId="77777777" w:rsidR="007F4C3F" w:rsidRDefault="007F4C3F">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Swamy and Arora estimator of component variances</w:t>
            </w:r>
          </w:p>
        </w:tc>
      </w:tr>
      <w:tr w:rsidR="007F4C3F" w14:paraId="30A3DDE0" w14:textId="77777777">
        <w:trPr>
          <w:trHeight w:hRule="exact" w:val="90"/>
        </w:trPr>
        <w:tc>
          <w:tcPr>
            <w:tcW w:w="2017" w:type="dxa"/>
            <w:tcBorders>
              <w:top w:val="nil"/>
              <w:left w:val="nil"/>
              <w:bottom w:val="double" w:sz="6" w:space="2" w:color="auto"/>
              <w:right w:val="nil"/>
            </w:tcBorders>
            <w:vAlign w:val="bottom"/>
          </w:tcPr>
          <w:p w14:paraId="2A912702"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double" w:sz="6" w:space="2" w:color="auto"/>
              <w:right w:val="nil"/>
            </w:tcBorders>
            <w:vAlign w:val="bottom"/>
          </w:tcPr>
          <w:p w14:paraId="1D92303A"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double" w:sz="6" w:space="2" w:color="auto"/>
              <w:right w:val="nil"/>
            </w:tcBorders>
            <w:vAlign w:val="bottom"/>
          </w:tcPr>
          <w:p w14:paraId="0C50D2E7"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double" w:sz="6" w:space="2" w:color="auto"/>
              <w:right w:val="nil"/>
            </w:tcBorders>
            <w:vAlign w:val="bottom"/>
          </w:tcPr>
          <w:p w14:paraId="13B79361"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double" w:sz="6" w:space="2" w:color="auto"/>
              <w:right w:val="nil"/>
            </w:tcBorders>
            <w:vAlign w:val="bottom"/>
          </w:tcPr>
          <w:p w14:paraId="049DB134" w14:textId="77777777" w:rsidR="007F4C3F" w:rsidRDefault="007F4C3F">
            <w:pPr>
              <w:autoSpaceDE w:val="0"/>
              <w:autoSpaceDN w:val="0"/>
              <w:adjustRightInd w:val="0"/>
              <w:jc w:val="center"/>
              <w:rPr>
                <w:rFonts w:ascii="Arial" w:eastAsia="Calibri" w:hAnsi="Arial" w:cs="Arial"/>
                <w:color w:val="000000"/>
                <w:sz w:val="18"/>
                <w:szCs w:val="18"/>
                <w:lang w:val="en-US"/>
              </w:rPr>
            </w:pPr>
          </w:p>
        </w:tc>
      </w:tr>
      <w:tr w:rsidR="007F4C3F" w14:paraId="51EF6A51" w14:textId="77777777">
        <w:trPr>
          <w:trHeight w:hRule="exact" w:val="135"/>
        </w:trPr>
        <w:tc>
          <w:tcPr>
            <w:tcW w:w="2017" w:type="dxa"/>
            <w:tcBorders>
              <w:top w:val="nil"/>
              <w:left w:val="nil"/>
              <w:bottom w:val="nil"/>
              <w:right w:val="nil"/>
            </w:tcBorders>
            <w:vAlign w:val="bottom"/>
          </w:tcPr>
          <w:p w14:paraId="1983A6E1"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nil"/>
              <w:right w:val="nil"/>
            </w:tcBorders>
            <w:vAlign w:val="bottom"/>
          </w:tcPr>
          <w:p w14:paraId="6AA5CAAC"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nil"/>
              <w:right w:val="nil"/>
            </w:tcBorders>
            <w:vAlign w:val="bottom"/>
          </w:tcPr>
          <w:p w14:paraId="755D0684"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nil"/>
              <w:right w:val="nil"/>
            </w:tcBorders>
            <w:vAlign w:val="bottom"/>
          </w:tcPr>
          <w:p w14:paraId="0CCFF496"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20E6D112" w14:textId="77777777" w:rsidR="007F4C3F" w:rsidRDefault="007F4C3F">
            <w:pPr>
              <w:autoSpaceDE w:val="0"/>
              <w:autoSpaceDN w:val="0"/>
              <w:adjustRightInd w:val="0"/>
              <w:jc w:val="center"/>
              <w:rPr>
                <w:rFonts w:ascii="Arial" w:eastAsia="Calibri" w:hAnsi="Arial" w:cs="Arial"/>
                <w:color w:val="000000"/>
                <w:sz w:val="18"/>
                <w:szCs w:val="18"/>
                <w:lang w:val="en-US"/>
              </w:rPr>
            </w:pPr>
          </w:p>
        </w:tc>
      </w:tr>
      <w:tr w:rsidR="007F4C3F" w14:paraId="76EED3AB" w14:textId="77777777">
        <w:trPr>
          <w:trHeight w:val="225"/>
        </w:trPr>
        <w:tc>
          <w:tcPr>
            <w:tcW w:w="2017" w:type="dxa"/>
            <w:tcBorders>
              <w:top w:val="nil"/>
              <w:left w:val="nil"/>
              <w:bottom w:val="nil"/>
              <w:right w:val="nil"/>
            </w:tcBorders>
            <w:vAlign w:val="bottom"/>
          </w:tcPr>
          <w:p w14:paraId="68CE89E7" w14:textId="77777777" w:rsidR="007F4C3F" w:rsidRDefault="007F4C3F">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Variable</w:t>
            </w:r>
          </w:p>
        </w:tc>
        <w:tc>
          <w:tcPr>
            <w:tcW w:w="1103" w:type="dxa"/>
            <w:tcBorders>
              <w:top w:val="nil"/>
              <w:left w:val="nil"/>
              <w:bottom w:val="nil"/>
              <w:right w:val="nil"/>
            </w:tcBorders>
            <w:vAlign w:val="bottom"/>
          </w:tcPr>
          <w:p w14:paraId="568D5302"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Coefficient</w:t>
            </w:r>
          </w:p>
        </w:tc>
        <w:tc>
          <w:tcPr>
            <w:tcW w:w="1207" w:type="dxa"/>
            <w:tcBorders>
              <w:top w:val="nil"/>
              <w:left w:val="nil"/>
              <w:bottom w:val="nil"/>
              <w:right w:val="nil"/>
            </w:tcBorders>
            <w:vAlign w:val="bottom"/>
          </w:tcPr>
          <w:p w14:paraId="06B669BE"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Std. Error</w:t>
            </w:r>
          </w:p>
        </w:tc>
        <w:tc>
          <w:tcPr>
            <w:tcW w:w="1208" w:type="dxa"/>
            <w:tcBorders>
              <w:top w:val="nil"/>
              <w:left w:val="nil"/>
              <w:bottom w:val="nil"/>
              <w:right w:val="nil"/>
            </w:tcBorders>
            <w:vAlign w:val="bottom"/>
          </w:tcPr>
          <w:p w14:paraId="1F0354B9"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t-Statistic</w:t>
            </w:r>
          </w:p>
        </w:tc>
        <w:tc>
          <w:tcPr>
            <w:tcW w:w="997" w:type="dxa"/>
            <w:tcBorders>
              <w:top w:val="nil"/>
              <w:left w:val="nil"/>
              <w:bottom w:val="nil"/>
              <w:right w:val="nil"/>
            </w:tcBorders>
            <w:vAlign w:val="bottom"/>
          </w:tcPr>
          <w:p w14:paraId="5DD6079C"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Prob.  </w:t>
            </w:r>
          </w:p>
        </w:tc>
      </w:tr>
      <w:tr w:rsidR="007F4C3F" w14:paraId="2FA0769A" w14:textId="77777777">
        <w:trPr>
          <w:trHeight w:hRule="exact" w:val="90"/>
        </w:trPr>
        <w:tc>
          <w:tcPr>
            <w:tcW w:w="2017" w:type="dxa"/>
            <w:tcBorders>
              <w:top w:val="nil"/>
              <w:left w:val="nil"/>
              <w:bottom w:val="double" w:sz="6" w:space="2" w:color="auto"/>
              <w:right w:val="nil"/>
            </w:tcBorders>
            <w:vAlign w:val="bottom"/>
          </w:tcPr>
          <w:p w14:paraId="433B4BD2"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double" w:sz="6" w:space="2" w:color="auto"/>
              <w:right w:val="nil"/>
            </w:tcBorders>
            <w:vAlign w:val="bottom"/>
          </w:tcPr>
          <w:p w14:paraId="54D88523"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double" w:sz="6" w:space="2" w:color="auto"/>
              <w:right w:val="nil"/>
            </w:tcBorders>
            <w:vAlign w:val="bottom"/>
          </w:tcPr>
          <w:p w14:paraId="1178855B"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double" w:sz="6" w:space="2" w:color="auto"/>
              <w:right w:val="nil"/>
            </w:tcBorders>
            <w:vAlign w:val="bottom"/>
          </w:tcPr>
          <w:p w14:paraId="57A0AE47"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double" w:sz="6" w:space="2" w:color="auto"/>
              <w:right w:val="nil"/>
            </w:tcBorders>
            <w:vAlign w:val="bottom"/>
          </w:tcPr>
          <w:p w14:paraId="4A4AB8CD" w14:textId="77777777" w:rsidR="007F4C3F" w:rsidRDefault="007F4C3F">
            <w:pPr>
              <w:autoSpaceDE w:val="0"/>
              <w:autoSpaceDN w:val="0"/>
              <w:adjustRightInd w:val="0"/>
              <w:jc w:val="center"/>
              <w:rPr>
                <w:rFonts w:ascii="Arial" w:eastAsia="Calibri" w:hAnsi="Arial" w:cs="Arial"/>
                <w:color w:val="000000"/>
                <w:sz w:val="18"/>
                <w:szCs w:val="18"/>
                <w:lang w:val="en-US"/>
              </w:rPr>
            </w:pPr>
          </w:p>
        </w:tc>
      </w:tr>
      <w:tr w:rsidR="007F4C3F" w14:paraId="7DB98363" w14:textId="77777777">
        <w:trPr>
          <w:trHeight w:hRule="exact" w:val="135"/>
        </w:trPr>
        <w:tc>
          <w:tcPr>
            <w:tcW w:w="2017" w:type="dxa"/>
            <w:tcBorders>
              <w:top w:val="nil"/>
              <w:left w:val="nil"/>
              <w:bottom w:val="nil"/>
              <w:right w:val="nil"/>
            </w:tcBorders>
            <w:vAlign w:val="bottom"/>
          </w:tcPr>
          <w:p w14:paraId="39F2BB87"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nil"/>
              <w:right w:val="nil"/>
            </w:tcBorders>
            <w:vAlign w:val="bottom"/>
          </w:tcPr>
          <w:p w14:paraId="3010EBC2"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nil"/>
              <w:right w:val="nil"/>
            </w:tcBorders>
            <w:vAlign w:val="bottom"/>
          </w:tcPr>
          <w:p w14:paraId="1431306B"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nil"/>
              <w:right w:val="nil"/>
            </w:tcBorders>
            <w:vAlign w:val="bottom"/>
          </w:tcPr>
          <w:p w14:paraId="3E1B4287"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36D3FDB9" w14:textId="77777777" w:rsidR="007F4C3F" w:rsidRDefault="007F4C3F">
            <w:pPr>
              <w:autoSpaceDE w:val="0"/>
              <w:autoSpaceDN w:val="0"/>
              <w:adjustRightInd w:val="0"/>
              <w:jc w:val="center"/>
              <w:rPr>
                <w:rFonts w:ascii="Arial" w:eastAsia="Calibri" w:hAnsi="Arial" w:cs="Arial"/>
                <w:color w:val="000000"/>
                <w:sz w:val="18"/>
                <w:szCs w:val="18"/>
                <w:lang w:val="en-US"/>
              </w:rPr>
            </w:pPr>
          </w:p>
        </w:tc>
      </w:tr>
      <w:tr w:rsidR="007F4C3F" w14:paraId="24744856" w14:textId="77777777">
        <w:trPr>
          <w:trHeight w:val="225"/>
        </w:trPr>
        <w:tc>
          <w:tcPr>
            <w:tcW w:w="2017" w:type="dxa"/>
            <w:tcBorders>
              <w:top w:val="nil"/>
              <w:left w:val="nil"/>
              <w:bottom w:val="nil"/>
              <w:right w:val="nil"/>
            </w:tcBorders>
            <w:vAlign w:val="bottom"/>
          </w:tcPr>
          <w:p w14:paraId="50F25D5B" w14:textId="77777777" w:rsidR="007F4C3F" w:rsidRDefault="007F4C3F">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C</w:t>
            </w:r>
          </w:p>
        </w:tc>
        <w:tc>
          <w:tcPr>
            <w:tcW w:w="1103" w:type="dxa"/>
            <w:tcBorders>
              <w:top w:val="nil"/>
              <w:left w:val="nil"/>
              <w:bottom w:val="nil"/>
              <w:right w:val="nil"/>
            </w:tcBorders>
            <w:vAlign w:val="bottom"/>
          </w:tcPr>
          <w:p w14:paraId="7CF45794"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0.097945</w:t>
            </w:r>
          </w:p>
        </w:tc>
        <w:tc>
          <w:tcPr>
            <w:tcW w:w="1207" w:type="dxa"/>
            <w:tcBorders>
              <w:top w:val="nil"/>
              <w:left w:val="nil"/>
              <w:bottom w:val="nil"/>
              <w:right w:val="nil"/>
            </w:tcBorders>
            <w:vAlign w:val="bottom"/>
          </w:tcPr>
          <w:p w14:paraId="44D0BBB5"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0.006269</w:t>
            </w:r>
          </w:p>
        </w:tc>
        <w:tc>
          <w:tcPr>
            <w:tcW w:w="1208" w:type="dxa"/>
            <w:tcBorders>
              <w:top w:val="nil"/>
              <w:left w:val="nil"/>
              <w:bottom w:val="nil"/>
              <w:right w:val="nil"/>
            </w:tcBorders>
            <w:vAlign w:val="bottom"/>
          </w:tcPr>
          <w:p w14:paraId="16BDDACF"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15.62260</w:t>
            </w:r>
          </w:p>
        </w:tc>
        <w:tc>
          <w:tcPr>
            <w:tcW w:w="997" w:type="dxa"/>
            <w:tcBorders>
              <w:top w:val="nil"/>
              <w:left w:val="nil"/>
              <w:bottom w:val="nil"/>
              <w:right w:val="nil"/>
            </w:tcBorders>
            <w:vAlign w:val="bottom"/>
          </w:tcPr>
          <w:p w14:paraId="0C7FF8B1"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0.0000</w:t>
            </w:r>
          </w:p>
        </w:tc>
      </w:tr>
      <w:tr w:rsidR="007F4C3F" w14:paraId="1659F500" w14:textId="77777777">
        <w:trPr>
          <w:trHeight w:val="225"/>
        </w:trPr>
        <w:tc>
          <w:tcPr>
            <w:tcW w:w="2017" w:type="dxa"/>
            <w:tcBorders>
              <w:top w:val="nil"/>
              <w:left w:val="nil"/>
              <w:bottom w:val="nil"/>
              <w:right w:val="nil"/>
            </w:tcBorders>
            <w:vAlign w:val="bottom"/>
          </w:tcPr>
          <w:p w14:paraId="1C07E143" w14:textId="77777777" w:rsidR="007F4C3F" w:rsidRDefault="007F4C3F">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BOPO</w:t>
            </w:r>
          </w:p>
        </w:tc>
        <w:tc>
          <w:tcPr>
            <w:tcW w:w="1103" w:type="dxa"/>
            <w:tcBorders>
              <w:top w:val="nil"/>
              <w:left w:val="nil"/>
              <w:bottom w:val="nil"/>
              <w:right w:val="nil"/>
            </w:tcBorders>
            <w:vAlign w:val="bottom"/>
          </w:tcPr>
          <w:p w14:paraId="75598EE5"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-0.099434</w:t>
            </w:r>
          </w:p>
        </w:tc>
        <w:tc>
          <w:tcPr>
            <w:tcW w:w="1207" w:type="dxa"/>
            <w:tcBorders>
              <w:top w:val="nil"/>
              <w:left w:val="nil"/>
              <w:bottom w:val="nil"/>
              <w:right w:val="nil"/>
            </w:tcBorders>
            <w:vAlign w:val="bottom"/>
          </w:tcPr>
          <w:p w14:paraId="07CBD2F1"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0.004508</w:t>
            </w:r>
          </w:p>
        </w:tc>
        <w:tc>
          <w:tcPr>
            <w:tcW w:w="1208" w:type="dxa"/>
            <w:tcBorders>
              <w:top w:val="nil"/>
              <w:left w:val="nil"/>
              <w:bottom w:val="nil"/>
              <w:right w:val="nil"/>
            </w:tcBorders>
            <w:vAlign w:val="bottom"/>
          </w:tcPr>
          <w:p w14:paraId="316822D2"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-22.05531</w:t>
            </w:r>
          </w:p>
        </w:tc>
        <w:tc>
          <w:tcPr>
            <w:tcW w:w="997" w:type="dxa"/>
            <w:tcBorders>
              <w:top w:val="nil"/>
              <w:left w:val="nil"/>
              <w:bottom w:val="nil"/>
              <w:right w:val="nil"/>
            </w:tcBorders>
            <w:vAlign w:val="bottom"/>
          </w:tcPr>
          <w:p w14:paraId="030C9FC5"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0.0000</w:t>
            </w:r>
          </w:p>
        </w:tc>
      </w:tr>
      <w:tr w:rsidR="007F4C3F" w14:paraId="6E604D28" w14:textId="77777777">
        <w:trPr>
          <w:trHeight w:val="225"/>
        </w:trPr>
        <w:tc>
          <w:tcPr>
            <w:tcW w:w="2017" w:type="dxa"/>
            <w:tcBorders>
              <w:top w:val="nil"/>
              <w:left w:val="nil"/>
              <w:bottom w:val="nil"/>
              <w:right w:val="nil"/>
            </w:tcBorders>
            <w:vAlign w:val="bottom"/>
          </w:tcPr>
          <w:p w14:paraId="1418CFD4" w14:textId="77777777" w:rsidR="007F4C3F" w:rsidRDefault="007F4C3F">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NPL</w:t>
            </w:r>
          </w:p>
        </w:tc>
        <w:tc>
          <w:tcPr>
            <w:tcW w:w="1103" w:type="dxa"/>
            <w:tcBorders>
              <w:top w:val="nil"/>
              <w:left w:val="nil"/>
              <w:bottom w:val="nil"/>
              <w:right w:val="nil"/>
            </w:tcBorders>
            <w:vAlign w:val="bottom"/>
          </w:tcPr>
          <w:p w14:paraId="16E9C5CB"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-0.044120</w:t>
            </w:r>
          </w:p>
        </w:tc>
        <w:tc>
          <w:tcPr>
            <w:tcW w:w="1207" w:type="dxa"/>
            <w:tcBorders>
              <w:top w:val="nil"/>
              <w:left w:val="nil"/>
              <w:bottom w:val="nil"/>
              <w:right w:val="nil"/>
            </w:tcBorders>
            <w:vAlign w:val="bottom"/>
          </w:tcPr>
          <w:p w14:paraId="2155C50E"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0.024598</w:t>
            </w:r>
          </w:p>
        </w:tc>
        <w:tc>
          <w:tcPr>
            <w:tcW w:w="1208" w:type="dxa"/>
            <w:tcBorders>
              <w:top w:val="nil"/>
              <w:left w:val="nil"/>
              <w:bottom w:val="nil"/>
              <w:right w:val="nil"/>
            </w:tcBorders>
            <w:vAlign w:val="bottom"/>
          </w:tcPr>
          <w:p w14:paraId="7275686C"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-1.793650</w:t>
            </w:r>
          </w:p>
        </w:tc>
        <w:tc>
          <w:tcPr>
            <w:tcW w:w="997" w:type="dxa"/>
            <w:tcBorders>
              <w:top w:val="nil"/>
              <w:left w:val="nil"/>
              <w:bottom w:val="nil"/>
              <w:right w:val="nil"/>
            </w:tcBorders>
            <w:vAlign w:val="bottom"/>
          </w:tcPr>
          <w:p w14:paraId="1D33FC3C"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0.0806</w:t>
            </w:r>
          </w:p>
        </w:tc>
      </w:tr>
      <w:tr w:rsidR="007F4C3F" w14:paraId="2E636DA9" w14:textId="77777777">
        <w:trPr>
          <w:trHeight w:val="225"/>
        </w:trPr>
        <w:tc>
          <w:tcPr>
            <w:tcW w:w="2017" w:type="dxa"/>
            <w:tcBorders>
              <w:top w:val="nil"/>
              <w:left w:val="nil"/>
              <w:bottom w:val="nil"/>
              <w:right w:val="nil"/>
            </w:tcBorders>
            <w:vAlign w:val="bottom"/>
          </w:tcPr>
          <w:p w14:paraId="7F7CDCAE" w14:textId="77777777" w:rsidR="007F4C3F" w:rsidRDefault="007F4C3F">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LDR</w:t>
            </w:r>
          </w:p>
        </w:tc>
        <w:tc>
          <w:tcPr>
            <w:tcW w:w="1103" w:type="dxa"/>
            <w:tcBorders>
              <w:top w:val="nil"/>
              <w:left w:val="nil"/>
              <w:bottom w:val="nil"/>
              <w:right w:val="nil"/>
            </w:tcBorders>
            <w:vAlign w:val="bottom"/>
          </w:tcPr>
          <w:p w14:paraId="742B07CD"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-0.000933</w:t>
            </w:r>
          </w:p>
        </w:tc>
        <w:tc>
          <w:tcPr>
            <w:tcW w:w="1207" w:type="dxa"/>
            <w:tcBorders>
              <w:top w:val="nil"/>
              <w:left w:val="nil"/>
              <w:bottom w:val="nil"/>
              <w:right w:val="nil"/>
            </w:tcBorders>
            <w:vAlign w:val="bottom"/>
          </w:tcPr>
          <w:p w14:paraId="31D748C5"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0.001627</w:t>
            </w:r>
          </w:p>
        </w:tc>
        <w:tc>
          <w:tcPr>
            <w:tcW w:w="1208" w:type="dxa"/>
            <w:tcBorders>
              <w:top w:val="nil"/>
              <w:left w:val="nil"/>
              <w:bottom w:val="nil"/>
              <w:right w:val="nil"/>
            </w:tcBorders>
            <w:vAlign w:val="bottom"/>
          </w:tcPr>
          <w:p w14:paraId="2B0F8CCD"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-0.573641</w:t>
            </w:r>
          </w:p>
        </w:tc>
        <w:tc>
          <w:tcPr>
            <w:tcW w:w="997" w:type="dxa"/>
            <w:tcBorders>
              <w:top w:val="nil"/>
              <w:left w:val="nil"/>
              <w:bottom w:val="nil"/>
              <w:right w:val="nil"/>
            </w:tcBorders>
            <w:vAlign w:val="bottom"/>
          </w:tcPr>
          <w:p w14:paraId="0E996925"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0.5695</w:t>
            </w:r>
          </w:p>
        </w:tc>
      </w:tr>
      <w:tr w:rsidR="007F4C3F" w14:paraId="225A2E26" w14:textId="77777777">
        <w:trPr>
          <w:trHeight w:val="225"/>
        </w:trPr>
        <w:tc>
          <w:tcPr>
            <w:tcW w:w="2017" w:type="dxa"/>
            <w:tcBorders>
              <w:top w:val="nil"/>
              <w:left w:val="nil"/>
              <w:bottom w:val="nil"/>
              <w:right w:val="nil"/>
            </w:tcBorders>
            <w:vAlign w:val="bottom"/>
          </w:tcPr>
          <w:p w14:paraId="3772AF3B" w14:textId="77777777" w:rsidR="007F4C3F" w:rsidRDefault="007F4C3F">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DUMMY_PANDEMIC</w:t>
            </w:r>
          </w:p>
        </w:tc>
        <w:tc>
          <w:tcPr>
            <w:tcW w:w="1103" w:type="dxa"/>
            <w:tcBorders>
              <w:top w:val="nil"/>
              <w:left w:val="nil"/>
              <w:bottom w:val="nil"/>
              <w:right w:val="nil"/>
            </w:tcBorders>
            <w:vAlign w:val="bottom"/>
          </w:tcPr>
          <w:p w14:paraId="45B9452C"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-0.001077</w:t>
            </w:r>
          </w:p>
        </w:tc>
        <w:tc>
          <w:tcPr>
            <w:tcW w:w="1207" w:type="dxa"/>
            <w:tcBorders>
              <w:top w:val="nil"/>
              <w:left w:val="nil"/>
              <w:bottom w:val="nil"/>
              <w:right w:val="nil"/>
            </w:tcBorders>
            <w:vAlign w:val="bottom"/>
          </w:tcPr>
          <w:p w14:paraId="6F9F818C"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0.000390</w:t>
            </w:r>
          </w:p>
        </w:tc>
        <w:tc>
          <w:tcPr>
            <w:tcW w:w="1208" w:type="dxa"/>
            <w:tcBorders>
              <w:top w:val="nil"/>
              <w:left w:val="nil"/>
              <w:bottom w:val="nil"/>
              <w:right w:val="nil"/>
            </w:tcBorders>
            <w:vAlign w:val="bottom"/>
          </w:tcPr>
          <w:p w14:paraId="5539CC86"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-2.762155</w:t>
            </w:r>
          </w:p>
        </w:tc>
        <w:tc>
          <w:tcPr>
            <w:tcW w:w="997" w:type="dxa"/>
            <w:tcBorders>
              <w:top w:val="nil"/>
              <w:left w:val="nil"/>
              <w:bottom w:val="nil"/>
              <w:right w:val="nil"/>
            </w:tcBorders>
            <w:vAlign w:val="bottom"/>
          </w:tcPr>
          <w:p w14:paraId="2568037A"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0.0087</w:t>
            </w:r>
          </w:p>
        </w:tc>
      </w:tr>
      <w:tr w:rsidR="007F4C3F" w14:paraId="0D0F36F4" w14:textId="77777777">
        <w:trPr>
          <w:trHeight w:val="225"/>
        </w:trPr>
        <w:tc>
          <w:tcPr>
            <w:tcW w:w="2017" w:type="dxa"/>
            <w:tcBorders>
              <w:top w:val="nil"/>
              <w:left w:val="nil"/>
              <w:bottom w:val="nil"/>
              <w:right w:val="nil"/>
            </w:tcBorders>
            <w:vAlign w:val="bottom"/>
          </w:tcPr>
          <w:p w14:paraId="78A91E93" w14:textId="77777777" w:rsidR="007F4C3F" w:rsidRDefault="007F4C3F">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BANK_SIZE</w:t>
            </w:r>
          </w:p>
        </w:tc>
        <w:tc>
          <w:tcPr>
            <w:tcW w:w="1103" w:type="dxa"/>
            <w:tcBorders>
              <w:top w:val="nil"/>
              <w:left w:val="nil"/>
              <w:bottom w:val="nil"/>
              <w:right w:val="nil"/>
            </w:tcBorders>
            <w:vAlign w:val="bottom"/>
          </w:tcPr>
          <w:p w14:paraId="0B06E524"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0.000211</w:t>
            </w:r>
          </w:p>
        </w:tc>
        <w:tc>
          <w:tcPr>
            <w:tcW w:w="1207" w:type="dxa"/>
            <w:tcBorders>
              <w:top w:val="nil"/>
              <w:left w:val="nil"/>
              <w:bottom w:val="nil"/>
              <w:right w:val="nil"/>
            </w:tcBorders>
            <w:vAlign w:val="bottom"/>
          </w:tcPr>
          <w:p w14:paraId="229153BF"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0.000249</w:t>
            </w:r>
          </w:p>
        </w:tc>
        <w:tc>
          <w:tcPr>
            <w:tcW w:w="1208" w:type="dxa"/>
            <w:tcBorders>
              <w:top w:val="nil"/>
              <w:left w:val="nil"/>
              <w:bottom w:val="nil"/>
              <w:right w:val="nil"/>
            </w:tcBorders>
            <w:vAlign w:val="bottom"/>
          </w:tcPr>
          <w:p w14:paraId="3C468CAC"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0.848130</w:t>
            </w:r>
          </w:p>
        </w:tc>
        <w:tc>
          <w:tcPr>
            <w:tcW w:w="997" w:type="dxa"/>
            <w:tcBorders>
              <w:top w:val="nil"/>
              <w:left w:val="nil"/>
              <w:bottom w:val="nil"/>
              <w:right w:val="nil"/>
            </w:tcBorders>
            <w:vAlign w:val="bottom"/>
          </w:tcPr>
          <w:p w14:paraId="798F647E"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0.4015</w:t>
            </w:r>
          </w:p>
        </w:tc>
      </w:tr>
      <w:tr w:rsidR="007F4C3F" w14:paraId="511A2FBE" w14:textId="77777777">
        <w:trPr>
          <w:trHeight w:hRule="exact" w:val="90"/>
        </w:trPr>
        <w:tc>
          <w:tcPr>
            <w:tcW w:w="2017" w:type="dxa"/>
            <w:tcBorders>
              <w:top w:val="nil"/>
              <w:left w:val="nil"/>
              <w:bottom w:val="double" w:sz="6" w:space="2" w:color="auto"/>
              <w:right w:val="nil"/>
            </w:tcBorders>
            <w:vAlign w:val="bottom"/>
          </w:tcPr>
          <w:p w14:paraId="1BBBE7D0"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double" w:sz="6" w:space="2" w:color="auto"/>
              <w:right w:val="nil"/>
            </w:tcBorders>
            <w:vAlign w:val="bottom"/>
          </w:tcPr>
          <w:p w14:paraId="12B8E0BF"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double" w:sz="6" w:space="2" w:color="auto"/>
              <w:right w:val="nil"/>
            </w:tcBorders>
            <w:vAlign w:val="bottom"/>
          </w:tcPr>
          <w:p w14:paraId="5992AC1E"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double" w:sz="6" w:space="2" w:color="auto"/>
              <w:right w:val="nil"/>
            </w:tcBorders>
            <w:vAlign w:val="bottom"/>
          </w:tcPr>
          <w:p w14:paraId="6AE1E598"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double" w:sz="6" w:space="2" w:color="auto"/>
              <w:right w:val="nil"/>
            </w:tcBorders>
            <w:vAlign w:val="bottom"/>
          </w:tcPr>
          <w:p w14:paraId="7731EB3B" w14:textId="77777777" w:rsidR="007F4C3F" w:rsidRDefault="007F4C3F">
            <w:pPr>
              <w:autoSpaceDE w:val="0"/>
              <w:autoSpaceDN w:val="0"/>
              <w:adjustRightInd w:val="0"/>
              <w:jc w:val="center"/>
              <w:rPr>
                <w:rFonts w:ascii="Arial" w:eastAsia="Calibri" w:hAnsi="Arial" w:cs="Arial"/>
                <w:color w:val="000000"/>
                <w:sz w:val="18"/>
                <w:szCs w:val="18"/>
                <w:lang w:val="en-US"/>
              </w:rPr>
            </w:pPr>
          </w:p>
        </w:tc>
      </w:tr>
      <w:tr w:rsidR="007F4C3F" w14:paraId="3DFFA357" w14:textId="77777777">
        <w:trPr>
          <w:trHeight w:hRule="exact" w:val="135"/>
        </w:trPr>
        <w:tc>
          <w:tcPr>
            <w:tcW w:w="2017" w:type="dxa"/>
            <w:tcBorders>
              <w:top w:val="nil"/>
              <w:left w:val="nil"/>
              <w:bottom w:val="nil"/>
              <w:right w:val="nil"/>
            </w:tcBorders>
            <w:vAlign w:val="bottom"/>
          </w:tcPr>
          <w:p w14:paraId="74A668DB"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nil"/>
              <w:right w:val="nil"/>
            </w:tcBorders>
            <w:vAlign w:val="bottom"/>
          </w:tcPr>
          <w:p w14:paraId="2F119BC9"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nil"/>
              <w:right w:val="nil"/>
            </w:tcBorders>
            <w:vAlign w:val="bottom"/>
          </w:tcPr>
          <w:p w14:paraId="51923C2B"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nil"/>
              <w:right w:val="nil"/>
            </w:tcBorders>
            <w:vAlign w:val="bottom"/>
          </w:tcPr>
          <w:p w14:paraId="721B28C4"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16F7DDAB" w14:textId="77777777" w:rsidR="007F4C3F" w:rsidRDefault="007F4C3F">
            <w:pPr>
              <w:autoSpaceDE w:val="0"/>
              <w:autoSpaceDN w:val="0"/>
              <w:adjustRightInd w:val="0"/>
              <w:jc w:val="center"/>
              <w:rPr>
                <w:rFonts w:ascii="Arial" w:eastAsia="Calibri" w:hAnsi="Arial" w:cs="Arial"/>
                <w:color w:val="000000"/>
                <w:sz w:val="18"/>
                <w:szCs w:val="18"/>
                <w:lang w:val="en-US"/>
              </w:rPr>
            </w:pPr>
          </w:p>
        </w:tc>
      </w:tr>
      <w:tr w:rsidR="007F4C3F" w14:paraId="75CE3116" w14:textId="77777777" w:rsidTr="007F4C3F">
        <w:trPr>
          <w:trHeight w:val="225"/>
        </w:trPr>
        <w:tc>
          <w:tcPr>
            <w:tcW w:w="2017" w:type="dxa"/>
            <w:tcBorders>
              <w:top w:val="nil"/>
              <w:left w:val="nil"/>
              <w:bottom w:val="nil"/>
              <w:right w:val="nil"/>
            </w:tcBorders>
            <w:vAlign w:val="bottom"/>
          </w:tcPr>
          <w:p w14:paraId="132A1F9E"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2310" w:type="dxa"/>
            <w:gridSpan w:val="2"/>
            <w:tcBorders>
              <w:top w:val="nil"/>
              <w:left w:val="nil"/>
              <w:bottom w:val="nil"/>
              <w:right w:val="nil"/>
            </w:tcBorders>
            <w:vAlign w:val="bottom"/>
          </w:tcPr>
          <w:p w14:paraId="520BB029" w14:textId="77777777" w:rsidR="007F4C3F" w:rsidRDefault="007F4C3F">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Effects Specification</w:t>
            </w:r>
          </w:p>
        </w:tc>
        <w:tc>
          <w:tcPr>
            <w:tcW w:w="1208" w:type="dxa"/>
            <w:tcBorders>
              <w:top w:val="nil"/>
              <w:left w:val="nil"/>
              <w:bottom w:val="nil"/>
              <w:right w:val="nil"/>
            </w:tcBorders>
            <w:vAlign w:val="bottom"/>
          </w:tcPr>
          <w:p w14:paraId="22306DD2"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36F1D03B" w14:textId="77777777" w:rsidR="007F4C3F" w:rsidRDefault="007F4C3F">
            <w:pPr>
              <w:autoSpaceDE w:val="0"/>
              <w:autoSpaceDN w:val="0"/>
              <w:adjustRightInd w:val="0"/>
              <w:jc w:val="center"/>
              <w:rPr>
                <w:rFonts w:ascii="Arial" w:eastAsia="Calibri" w:hAnsi="Arial" w:cs="Arial"/>
                <w:color w:val="000000"/>
                <w:sz w:val="18"/>
                <w:szCs w:val="18"/>
                <w:lang w:val="en-US"/>
              </w:rPr>
            </w:pPr>
          </w:p>
        </w:tc>
      </w:tr>
      <w:tr w:rsidR="007F4C3F" w14:paraId="658ED1E3" w14:textId="77777777">
        <w:trPr>
          <w:trHeight w:val="225"/>
        </w:trPr>
        <w:tc>
          <w:tcPr>
            <w:tcW w:w="2017" w:type="dxa"/>
            <w:tcBorders>
              <w:top w:val="nil"/>
              <w:left w:val="nil"/>
              <w:bottom w:val="nil"/>
              <w:right w:val="nil"/>
            </w:tcBorders>
            <w:vAlign w:val="bottom"/>
          </w:tcPr>
          <w:p w14:paraId="023E080A"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nil"/>
              <w:right w:val="nil"/>
            </w:tcBorders>
            <w:vAlign w:val="bottom"/>
          </w:tcPr>
          <w:p w14:paraId="20C7229B"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nil"/>
              <w:right w:val="nil"/>
            </w:tcBorders>
            <w:vAlign w:val="bottom"/>
          </w:tcPr>
          <w:p w14:paraId="128745EB"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nil"/>
              <w:right w:val="nil"/>
            </w:tcBorders>
            <w:vAlign w:val="bottom"/>
          </w:tcPr>
          <w:p w14:paraId="6A91F5ED"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S.D.  </w:t>
            </w:r>
          </w:p>
        </w:tc>
        <w:tc>
          <w:tcPr>
            <w:tcW w:w="997" w:type="dxa"/>
            <w:tcBorders>
              <w:top w:val="nil"/>
              <w:left w:val="nil"/>
              <w:bottom w:val="nil"/>
              <w:right w:val="nil"/>
            </w:tcBorders>
            <w:vAlign w:val="bottom"/>
          </w:tcPr>
          <w:p w14:paraId="7C946FB8"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Rho  </w:t>
            </w:r>
          </w:p>
        </w:tc>
      </w:tr>
      <w:tr w:rsidR="007F4C3F" w14:paraId="01EBDBC3" w14:textId="77777777">
        <w:trPr>
          <w:trHeight w:hRule="exact" w:val="90"/>
        </w:trPr>
        <w:tc>
          <w:tcPr>
            <w:tcW w:w="2017" w:type="dxa"/>
            <w:tcBorders>
              <w:top w:val="nil"/>
              <w:left w:val="nil"/>
              <w:bottom w:val="double" w:sz="6" w:space="2" w:color="auto"/>
              <w:right w:val="nil"/>
            </w:tcBorders>
            <w:vAlign w:val="bottom"/>
          </w:tcPr>
          <w:p w14:paraId="3316EEF9"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double" w:sz="6" w:space="2" w:color="auto"/>
              <w:right w:val="nil"/>
            </w:tcBorders>
            <w:vAlign w:val="bottom"/>
          </w:tcPr>
          <w:p w14:paraId="11DA8374"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double" w:sz="6" w:space="2" w:color="auto"/>
              <w:right w:val="nil"/>
            </w:tcBorders>
            <w:vAlign w:val="bottom"/>
          </w:tcPr>
          <w:p w14:paraId="06F1A713"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double" w:sz="6" w:space="2" w:color="auto"/>
              <w:right w:val="nil"/>
            </w:tcBorders>
            <w:vAlign w:val="bottom"/>
          </w:tcPr>
          <w:p w14:paraId="7FA344A3"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double" w:sz="6" w:space="2" w:color="auto"/>
              <w:right w:val="nil"/>
            </w:tcBorders>
            <w:vAlign w:val="bottom"/>
          </w:tcPr>
          <w:p w14:paraId="358D1F05" w14:textId="77777777" w:rsidR="007F4C3F" w:rsidRDefault="007F4C3F">
            <w:pPr>
              <w:autoSpaceDE w:val="0"/>
              <w:autoSpaceDN w:val="0"/>
              <w:adjustRightInd w:val="0"/>
              <w:jc w:val="center"/>
              <w:rPr>
                <w:rFonts w:ascii="Arial" w:eastAsia="Calibri" w:hAnsi="Arial" w:cs="Arial"/>
                <w:color w:val="000000"/>
                <w:sz w:val="18"/>
                <w:szCs w:val="18"/>
                <w:lang w:val="en-US"/>
              </w:rPr>
            </w:pPr>
          </w:p>
        </w:tc>
      </w:tr>
      <w:tr w:rsidR="007F4C3F" w14:paraId="31F74120" w14:textId="77777777">
        <w:trPr>
          <w:trHeight w:hRule="exact" w:val="135"/>
        </w:trPr>
        <w:tc>
          <w:tcPr>
            <w:tcW w:w="2017" w:type="dxa"/>
            <w:tcBorders>
              <w:top w:val="nil"/>
              <w:left w:val="nil"/>
              <w:bottom w:val="nil"/>
              <w:right w:val="nil"/>
            </w:tcBorders>
            <w:vAlign w:val="bottom"/>
          </w:tcPr>
          <w:p w14:paraId="505A6C41"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nil"/>
              <w:right w:val="nil"/>
            </w:tcBorders>
            <w:vAlign w:val="bottom"/>
          </w:tcPr>
          <w:p w14:paraId="37F7DE18"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nil"/>
              <w:right w:val="nil"/>
            </w:tcBorders>
            <w:vAlign w:val="bottom"/>
          </w:tcPr>
          <w:p w14:paraId="3B101F74"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nil"/>
              <w:right w:val="nil"/>
            </w:tcBorders>
            <w:vAlign w:val="bottom"/>
          </w:tcPr>
          <w:p w14:paraId="74936BB8"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56987617" w14:textId="77777777" w:rsidR="007F4C3F" w:rsidRDefault="007F4C3F">
            <w:pPr>
              <w:autoSpaceDE w:val="0"/>
              <w:autoSpaceDN w:val="0"/>
              <w:adjustRightInd w:val="0"/>
              <w:jc w:val="center"/>
              <w:rPr>
                <w:rFonts w:ascii="Arial" w:eastAsia="Calibri" w:hAnsi="Arial" w:cs="Arial"/>
                <w:color w:val="000000"/>
                <w:sz w:val="18"/>
                <w:szCs w:val="18"/>
                <w:lang w:val="en-US"/>
              </w:rPr>
            </w:pPr>
          </w:p>
        </w:tc>
      </w:tr>
      <w:tr w:rsidR="007F4C3F" w14:paraId="45588656" w14:textId="77777777" w:rsidTr="007F4C3F">
        <w:trPr>
          <w:trHeight w:val="225"/>
        </w:trPr>
        <w:tc>
          <w:tcPr>
            <w:tcW w:w="4327" w:type="dxa"/>
            <w:gridSpan w:val="3"/>
            <w:tcBorders>
              <w:top w:val="nil"/>
              <w:left w:val="nil"/>
              <w:bottom w:val="nil"/>
              <w:right w:val="nil"/>
            </w:tcBorders>
            <w:vAlign w:val="bottom"/>
          </w:tcPr>
          <w:p w14:paraId="758A2A42" w14:textId="77777777" w:rsidR="007F4C3F" w:rsidRDefault="007F4C3F">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Cross-section random</w:t>
            </w:r>
          </w:p>
        </w:tc>
        <w:tc>
          <w:tcPr>
            <w:tcW w:w="1208" w:type="dxa"/>
            <w:tcBorders>
              <w:top w:val="nil"/>
              <w:left w:val="nil"/>
              <w:bottom w:val="nil"/>
              <w:right w:val="nil"/>
            </w:tcBorders>
            <w:vAlign w:val="bottom"/>
          </w:tcPr>
          <w:p w14:paraId="589C2E4D"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0.002357</w:t>
            </w:r>
          </w:p>
        </w:tc>
        <w:tc>
          <w:tcPr>
            <w:tcW w:w="997" w:type="dxa"/>
            <w:tcBorders>
              <w:top w:val="nil"/>
              <w:left w:val="nil"/>
              <w:bottom w:val="nil"/>
              <w:right w:val="nil"/>
            </w:tcBorders>
            <w:vAlign w:val="bottom"/>
          </w:tcPr>
          <w:p w14:paraId="7AA920B4"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0.8230</w:t>
            </w:r>
          </w:p>
        </w:tc>
      </w:tr>
      <w:tr w:rsidR="007F4C3F" w14:paraId="61CDC69D" w14:textId="77777777" w:rsidTr="007F4C3F">
        <w:trPr>
          <w:trHeight w:val="225"/>
        </w:trPr>
        <w:tc>
          <w:tcPr>
            <w:tcW w:w="4327" w:type="dxa"/>
            <w:gridSpan w:val="3"/>
            <w:tcBorders>
              <w:top w:val="nil"/>
              <w:left w:val="nil"/>
              <w:bottom w:val="nil"/>
              <w:right w:val="nil"/>
            </w:tcBorders>
            <w:vAlign w:val="bottom"/>
          </w:tcPr>
          <w:p w14:paraId="70266F46" w14:textId="77777777" w:rsidR="007F4C3F" w:rsidRDefault="007F4C3F">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Idiosyncratic random</w:t>
            </w:r>
          </w:p>
        </w:tc>
        <w:tc>
          <w:tcPr>
            <w:tcW w:w="1208" w:type="dxa"/>
            <w:tcBorders>
              <w:top w:val="nil"/>
              <w:left w:val="nil"/>
              <w:bottom w:val="nil"/>
              <w:right w:val="nil"/>
            </w:tcBorders>
            <w:vAlign w:val="bottom"/>
          </w:tcPr>
          <w:p w14:paraId="019C061C"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0.001093</w:t>
            </w:r>
          </w:p>
        </w:tc>
        <w:tc>
          <w:tcPr>
            <w:tcW w:w="997" w:type="dxa"/>
            <w:tcBorders>
              <w:top w:val="nil"/>
              <w:left w:val="nil"/>
              <w:bottom w:val="nil"/>
              <w:right w:val="nil"/>
            </w:tcBorders>
            <w:vAlign w:val="bottom"/>
          </w:tcPr>
          <w:p w14:paraId="59A31E49"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0.1770</w:t>
            </w:r>
          </w:p>
        </w:tc>
      </w:tr>
      <w:tr w:rsidR="007F4C3F" w14:paraId="5830EBCA" w14:textId="77777777">
        <w:trPr>
          <w:trHeight w:hRule="exact" w:val="90"/>
        </w:trPr>
        <w:tc>
          <w:tcPr>
            <w:tcW w:w="2017" w:type="dxa"/>
            <w:tcBorders>
              <w:top w:val="nil"/>
              <w:left w:val="nil"/>
              <w:bottom w:val="double" w:sz="6" w:space="2" w:color="auto"/>
              <w:right w:val="nil"/>
            </w:tcBorders>
            <w:vAlign w:val="bottom"/>
          </w:tcPr>
          <w:p w14:paraId="2E495026"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double" w:sz="6" w:space="2" w:color="auto"/>
              <w:right w:val="nil"/>
            </w:tcBorders>
            <w:vAlign w:val="bottom"/>
          </w:tcPr>
          <w:p w14:paraId="4D9496D9"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double" w:sz="6" w:space="2" w:color="auto"/>
              <w:right w:val="nil"/>
            </w:tcBorders>
            <w:vAlign w:val="bottom"/>
          </w:tcPr>
          <w:p w14:paraId="586BE2E4"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double" w:sz="6" w:space="2" w:color="auto"/>
              <w:right w:val="nil"/>
            </w:tcBorders>
            <w:vAlign w:val="bottom"/>
          </w:tcPr>
          <w:p w14:paraId="3DEC196C"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double" w:sz="6" w:space="2" w:color="auto"/>
              <w:right w:val="nil"/>
            </w:tcBorders>
            <w:vAlign w:val="bottom"/>
          </w:tcPr>
          <w:p w14:paraId="259820D9" w14:textId="77777777" w:rsidR="007F4C3F" w:rsidRDefault="007F4C3F">
            <w:pPr>
              <w:autoSpaceDE w:val="0"/>
              <w:autoSpaceDN w:val="0"/>
              <w:adjustRightInd w:val="0"/>
              <w:jc w:val="center"/>
              <w:rPr>
                <w:rFonts w:ascii="Arial" w:eastAsia="Calibri" w:hAnsi="Arial" w:cs="Arial"/>
                <w:color w:val="000000"/>
                <w:sz w:val="18"/>
                <w:szCs w:val="18"/>
                <w:lang w:val="en-US"/>
              </w:rPr>
            </w:pPr>
          </w:p>
        </w:tc>
      </w:tr>
      <w:tr w:rsidR="007F4C3F" w14:paraId="4E76801E" w14:textId="77777777">
        <w:trPr>
          <w:trHeight w:hRule="exact" w:val="135"/>
        </w:trPr>
        <w:tc>
          <w:tcPr>
            <w:tcW w:w="2017" w:type="dxa"/>
            <w:tcBorders>
              <w:top w:val="nil"/>
              <w:left w:val="nil"/>
              <w:bottom w:val="nil"/>
              <w:right w:val="nil"/>
            </w:tcBorders>
            <w:vAlign w:val="bottom"/>
          </w:tcPr>
          <w:p w14:paraId="67D27EBF"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nil"/>
              <w:right w:val="nil"/>
            </w:tcBorders>
            <w:vAlign w:val="bottom"/>
          </w:tcPr>
          <w:p w14:paraId="1155417A"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nil"/>
              <w:right w:val="nil"/>
            </w:tcBorders>
            <w:vAlign w:val="bottom"/>
          </w:tcPr>
          <w:p w14:paraId="0EBDA1DE"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nil"/>
              <w:right w:val="nil"/>
            </w:tcBorders>
            <w:vAlign w:val="bottom"/>
          </w:tcPr>
          <w:p w14:paraId="1BF76C23"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7DFC2DD0" w14:textId="77777777" w:rsidR="007F4C3F" w:rsidRDefault="007F4C3F">
            <w:pPr>
              <w:autoSpaceDE w:val="0"/>
              <w:autoSpaceDN w:val="0"/>
              <w:adjustRightInd w:val="0"/>
              <w:jc w:val="center"/>
              <w:rPr>
                <w:rFonts w:ascii="Arial" w:eastAsia="Calibri" w:hAnsi="Arial" w:cs="Arial"/>
                <w:color w:val="000000"/>
                <w:sz w:val="18"/>
                <w:szCs w:val="18"/>
                <w:lang w:val="en-US"/>
              </w:rPr>
            </w:pPr>
          </w:p>
        </w:tc>
      </w:tr>
      <w:tr w:rsidR="007F4C3F" w14:paraId="4478F8B7" w14:textId="77777777" w:rsidTr="007F4C3F">
        <w:trPr>
          <w:trHeight w:val="225"/>
        </w:trPr>
        <w:tc>
          <w:tcPr>
            <w:tcW w:w="2017" w:type="dxa"/>
            <w:tcBorders>
              <w:top w:val="nil"/>
              <w:left w:val="nil"/>
              <w:bottom w:val="nil"/>
              <w:right w:val="nil"/>
            </w:tcBorders>
            <w:vAlign w:val="bottom"/>
          </w:tcPr>
          <w:p w14:paraId="331DECF8"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2310" w:type="dxa"/>
            <w:gridSpan w:val="2"/>
            <w:tcBorders>
              <w:top w:val="nil"/>
              <w:left w:val="nil"/>
              <w:bottom w:val="nil"/>
              <w:right w:val="nil"/>
            </w:tcBorders>
            <w:vAlign w:val="bottom"/>
          </w:tcPr>
          <w:p w14:paraId="1E18B96B" w14:textId="77777777" w:rsidR="007F4C3F" w:rsidRDefault="007F4C3F">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Weighted Statistics</w:t>
            </w:r>
          </w:p>
        </w:tc>
        <w:tc>
          <w:tcPr>
            <w:tcW w:w="1208" w:type="dxa"/>
            <w:tcBorders>
              <w:top w:val="nil"/>
              <w:left w:val="nil"/>
              <w:bottom w:val="nil"/>
              <w:right w:val="nil"/>
            </w:tcBorders>
            <w:vAlign w:val="bottom"/>
          </w:tcPr>
          <w:p w14:paraId="2159B60A"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09A971A2" w14:textId="77777777" w:rsidR="007F4C3F" w:rsidRDefault="007F4C3F">
            <w:pPr>
              <w:autoSpaceDE w:val="0"/>
              <w:autoSpaceDN w:val="0"/>
              <w:adjustRightInd w:val="0"/>
              <w:jc w:val="center"/>
              <w:rPr>
                <w:rFonts w:ascii="Arial" w:eastAsia="Calibri" w:hAnsi="Arial" w:cs="Arial"/>
                <w:color w:val="000000"/>
                <w:sz w:val="18"/>
                <w:szCs w:val="18"/>
                <w:lang w:val="en-US"/>
              </w:rPr>
            </w:pPr>
          </w:p>
        </w:tc>
      </w:tr>
      <w:tr w:rsidR="007F4C3F" w14:paraId="360741BC" w14:textId="77777777">
        <w:trPr>
          <w:trHeight w:hRule="exact" w:val="90"/>
        </w:trPr>
        <w:tc>
          <w:tcPr>
            <w:tcW w:w="2017" w:type="dxa"/>
            <w:tcBorders>
              <w:top w:val="nil"/>
              <w:left w:val="nil"/>
              <w:bottom w:val="double" w:sz="6" w:space="2" w:color="auto"/>
              <w:right w:val="nil"/>
            </w:tcBorders>
            <w:vAlign w:val="bottom"/>
          </w:tcPr>
          <w:p w14:paraId="6FEA6C67"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double" w:sz="6" w:space="2" w:color="auto"/>
              <w:right w:val="nil"/>
            </w:tcBorders>
            <w:vAlign w:val="bottom"/>
          </w:tcPr>
          <w:p w14:paraId="0F4DA927"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double" w:sz="6" w:space="2" w:color="auto"/>
              <w:right w:val="nil"/>
            </w:tcBorders>
            <w:vAlign w:val="bottom"/>
          </w:tcPr>
          <w:p w14:paraId="315EE8DA"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double" w:sz="6" w:space="2" w:color="auto"/>
              <w:right w:val="nil"/>
            </w:tcBorders>
            <w:vAlign w:val="bottom"/>
          </w:tcPr>
          <w:p w14:paraId="2117C911"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double" w:sz="6" w:space="2" w:color="auto"/>
              <w:right w:val="nil"/>
            </w:tcBorders>
            <w:vAlign w:val="bottom"/>
          </w:tcPr>
          <w:p w14:paraId="28894ACC" w14:textId="77777777" w:rsidR="007F4C3F" w:rsidRDefault="007F4C3F">
            <w:pPr>
              <w:autoSpaceDE w:val="0"/>
              <w:autoSpaceDN w:val="0"/>
              <w:adjustRightInd w:val="0"/>
              <w:jc w:val="center"/>
              <w:rPr>
                <w:rFonts w:ascii="Arial" w:eastAsia="Calibri" w:hAnsi="Arial" w:cs="Arial"/>
                <w:color w:val="000000"/>
                <w:sz w:val="18"/>
                <w:szCs w:val="18"/>
                <w:lang w:val="en-US"/>
              </w:rPr>
            </w:pPr>
          </w:p>
        </w:tc>
      </w:tr>
      <w:tr w:rsidR="007F4C3F" w14:paraId="26E7BBE0" w14:textId="77777777">
        <w:trPr>
          <w:trHeight w:hRule="exact" w:val="135"/>
        </w:trPr>
        <w:tc>
          <w:tcPr>
            <w:tcW w:w="2017" w:type="dxa"/>
            <w:tcBorders>
              <w:top w:val="nil"/>
              <w:left w:val="nil"/>
              <w:bottom w:val="nil"/>
              <w:right w:val="nil"/>
            </w:tcBorders>
            <w:vAlign w:val="bottom"/>
          </w:tcPr>
          <w:p w14:paraId="4F71AA07"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nil"/>
              <w:right w:val="nil"/>
            </w:tcBorders>
            <w:vAlign w:val="bottom"/>
          </w:tcPr>
          <w:p w14:paraId="5694BB7D"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nil"/>
              <w:right w:val="nil"/>
            </w:tcBorders>
            <w:vAlign w:val="bottom"/>
          </w:tcPr>
          <w:p w14:paraId="22E9884C"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nil"/>
              <w:right w:val="nil"/>
            </w:tcBorders>
            <w:vAlign w:val="bottom"/>
          </w:tcPr>
          <w:p w14:paraId="741E95EF"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546AF938" w14:textId="77777777" w:rsidR="007F4C3F" w:rsidRDefault="007F4C3F">
            <w:pPr>
              <w:autoSpaceDE w:val="0"/>
              <w:autoSpaceDN w:val="0"/>
              <w:adjustRightInd w:val="0"/>
              <w:jc w:val="center"/>
              <w:rPr>
                <w:rFonts w:ascii="Arial" w:eastAsia="Calibri" w:hAnsi="Arial" w:cs="Arial"/>
                <w:color w:val="000000"/>
                <w:sz w:val="18"/>
                <w:szCs w:val="18"/>
                <w:lang w:val="en-US"/>
              </w:rPr>
            </w:pPr>
          </w:p>
        </w:tc>
      </w:tr>
      <w:tr w:rsidR="007F4C3F" w14:paraId="0ADEA9A1" w14:textId="77777777" w:rsidTr="007F4C3F">
        <w:trPr>
          <w:trHeight w:val="225"/>
        </w:trPr>
        <w:tc>
          <w:tcPr>
            <w:tcW w:w="2017" w:type="dxa"/>
            <w:tcBorders>
              <w:top w:val="nil"/>
              <w:left w:val="nil"/>
              <w:bottom w:val="nil"/>
              <w:right w:val="nil"/>
            </w:tcBorders>
            <w:vAlign w:val="bottom"/>
          </w:tcPr>
          <w:p w14:paraId="231F54BF" w14:textId="77777777" w:rsidR="007F4C3F" w:rsidRDefault="007F4C3F">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R-squared</w:t>
            </w:r>
          </w:p>
        </w:tc>
        <w:tc>
          <w:tcPr>
            <w:tcW w:w="1103" w:type="dxa"/>
            <w:tcBorders>
              <w:top w:val="nil"/>
              <w:left w:val="nil"/>
              <w:bottom w:val="nil"/>
              <w:right w:val="nil"/>
            </w:tcBorders>
            <w:vAlign w:val="bottom"/>
          </w:tcPr>
          <w:p w14:paraId="0402EB19"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0.970253</w:t>
            </w:r>
          </w:p>
        </w:tc>
        <w:tc>
          <w:tcPr>
            <w:tcW w:w="2415" w:type="dxa"/>
            <w:gridSpan w:val="2"/>
            <w:tcBorders>
              <w:top w:val="nil"/>
              <w:left w:val="nil"/>
              <w:bottom w:val="nil"/>
              <w:right w:val="nil"/>
            </w:tcBorders>
            <w:vAlign w:val="bottom"/>
          </w:tcPr>
          <w:p w14:paraId="7F01CB09" w14:textId="77777777" w:rsidR="007F4C3F" w:rsidRDefault="007F4C3F">
            <w:pPr>
              <w:autoSpaceDE w:val="0"/>
              <w:autoSpaceDN w:val="0"/>
              <w:adjustRightInd w:val="0"/>
              <w:ind w:right="10"/>
              <w:rPr>
                <w:rFonts w:ascii="Arial" w:eastAsia="Calibri" w:hAnsi="Arial" w:cs="Arial"/>
                <w:color w:val="000000"/>
                <w:sz w:val="18"/>
                <w:szCs w:val="18"/>
                <w:lang w:val="en-US"/>
              </w:rPr>
            </w:pPr>
            <w:r>
              <w:rPr>
                <w:rFonts w:ascii="Arial" w:eastAsia="Calibri" w:hAnsi="Arial" w:cs="Arial"/>
                <w:color w:val="000000"/>
                <w:sz w:val="18"/>
                <w:szCs w:val="18"/>
                <w:lang w:val="en-US"/>
              </w:rPr>
              <w:t>    Mean dependent var</w:t>
            </w:r>
          </w:p>
        </w:tc>
        <w:tc>
          <w:tcPr>
            <w:tcW w:w="997" w:type="dxa"/>
            <w:tcBorders>
              <w:top w:val="nil"/>
              <w:left w:val="nil"/>
              <w:bottom w:val="nil"/>
              <w:right w:val="nil"/>
            </w:tcBorders>
            <w:vAlign w:val="bottom"/>
          </w:tcPr>
          <w:p w14:paraId="10BBACBE"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0.003974</w:t>
            </w:r>
          </w:p>
        </w:tc>
      </w:tr>
      <w:tr w:rsidR="007F4C3F" w14:paraId="145FCF20" w14:textId="77777777" w:rsidTr="007F4C3F">
        <w:trPr>
          <w:trHeight w:val="225"/>
        </w:trPr>
        <w:tc>
          <w:tcPr>
            <w:tcW w:w="2017" w:type="dxa"/>
            <w:tcBorders>
              <w:top w:val="nil"/>
              <w:left w:val="nil"/>
              <w:bottom w:val="nil"/>
              <w:right w:val="nil"/>
            </w:tcBorders>
            <w:vAlign w:val="bottom"/>
          </w:tcPr>
          <w:p w14:paraId="1B1E3D3D" w14:textId="77777777" w:rsidR="007F4C3F" w:rsidRDefault="007F4C3F">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Adjusted R-squared</w:t>
            </w:r>
          </w:p>
        </w:tc>
        <w:tc>
          <w:tcPr>
            <w:tcW w:w="1103" w:type="dxa"/>
            <w:tcBorders>
              <w:top w:val="nil"/>
              <w:left w:val="nil"/>
              <w:bottom w:val="nil"/>
              <w:right w:val="nil"/>
            </w:tcBorders>
            <w:vAlign w:val="bottom"/>
          </w:tcPr>
          <w:p w14:paraId="72200607"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0.966439</w:t>
            </w:r>
          </w:p>
        </w:tc>
        <w:tc>
          <w:tcPr>
            <w:tcW w:w="2415" w:type="dxa"/>
            <w:gridSpan w:val="2"/>
            <w:tcBorders>
              <w:top w:val="nil"/>
              <w:left w:val="nil"/>
              <w:bottom w:val="nil"/>
              <w:right w:val="nil"/>
            </w:tcBorders>
            <w:vAlign w:val="bottom"/>
          </w:tcPr>
          <w:p w14:paraId="51943593" w14:textId="77777777" w:rsidR="007F4C3F" w:rsidRDefault="007F4C3F">
            <w:pPr>
              <w:autoSpaceDE w:val="0"/>
              <w:autoSpaceDN w:val="0"/>
              <w:adjustRightInd w:val="0"/>
              <w:ind w:right="10"/>
              <w:rPr>
                <w:rFonts w:ascii="Arial" w:eastAsia="Calibri" w:hAnsi="Arial" w:cs="Arial"/>
                <w:color w:val="000000"/>
                <w:sz w:val="18"/>
                <w:szCs w:val="18"/>
                <w:lang w:val="en-US"/>
              </w:rPr>
            </w:pPr>
            <w:r>
              <w:rPr>
                <w:rFonts w:ascii="Arial" w:eastAsia="Calibri" w:hAnsi="Arial" w:cs="Arial"/>
                <w:color w:val="000000"/>
                <w:sz w:val="18"/>
                <w:szCs w:val="18"/>
                <w:lang w:val="en-US"/>
              </w:rPr>
              <w:t>    S.D. dependent var</w:t>
            </w:r>
          </w:p>
        </w:tc>
        <w:tc>
          <w:tcPr>
            <w:tcW w:w="997" w:type="dxa"/>
            <w:tcBorders>
              <w:top w:val="nil"/>
              <w:left w:val="nil"/>
              <w:bottom w:val="nil"/>
              <w:right w:val="nil"/>
            </w:tcBorders>
            <w:vAlign w:val="bottom"/>
          </w:tcPr>
          <w:p w14:paraId="2921E520"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0.006266</w:t>
            </w:r>
          </w:p>
        </w:tc>
      </w:tr>
      <w:tr w:rsidR="007F4C3F" w14:paraId="29511ABB" w14:textId="77777777" w:rsidTr="007F4C3F">
        <w:trPr>
          <w:trHeight w:val="225"/>
        </w:trPr>
        <w:tc>
          <w:tcPr>
            <w:tcW w:w="2017" w:type="dxa"/>
            <w:tcBorders>
              <w:top w:val="nil"/>
              <w:left w:val="nil"/>
              <w:bottom w:val="nil"/>
              <w:right w:val="nil"/>
            </w:tcBorders>
            <w:vAlign w:val="bottom"/>
          </w:tcPr>
          <w:p w14:paraId="3A99B194" w14:textId="77777777" w:rsidR="007F4C3F" w:rsidRDefault="007F4C3F">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S.E. of regression</w:t>
            </w:r>
          </w:p>
        </w:tc>
        <w:tc>
          <w:tcPr>
            <w:tcW w:w="1103" w:type="dxa"/>
            <w:tcBorders>
              <w:top w:val="nil"/>
              <w:left w:val="nil"/>
              <w:bottom w:val="nil"/>
              <w:right w:val="nil"/>
            </w:tcBorders>
            <w:vAlign w:val="bottom"/>
          </w:tcPr>
          <w:p w14:paraId="353E4206"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0.001139</w:t>
            </w:r>
          </w:p>
        </w:tc>
        <w:tc>
          <w:tcPr>
            <w:tcW w:w="2415" w:type="dxa"/>
            <w:gridSpan w:val="2"/>
            <w:tcBorders>
              <w:top w:val="nil"/>
              <w:left w:val="nil"/>
              <w:bottom w:val="nil"/>
              <w:right w:val="nil"/>
            </w:tcBorders>
            <w:vAlign w:val="bottom"/>
          </w:tcPr>
          <w:p w14:paraId="3077B00E" w14:textId="77777777" w:rsidR="007F4C3F" w:rsidRDefault="007F4C3F">
            <w:pPr>
              <w:autoSpaceDE w:val="0"/>
              <w:autoSpaceDN w:val="0"/>
              <w:adjustRightInd w:val="0"/>
              <w:ind w:right="10"/>
              <w:rPr>
                <w:rFonts w:ascii="Arial" w:eastAsia="Calibri" w:hAnsi="Arial" w:cs="Arial"/>
                <w:color w:val="000000"/>
                <w:sz w:val="18"/>
                <w:szCs w:val="18"/>
                <w:lang w:val="en-US"/>
              </w:rPr>
            </w:pPr>
            <w:r>
              <w:rPr>
                <w:rFonts w:ascii="Arial" w:eastAsia="Calibri" w:hAnsi="Arial" w:cs="Arial"/>
                <w:color w:val="000000"/>
                <w:sz w:val="18"/>
                <w:szCs w:val="18"/>
                <w:lang w:val="en-US"/>
              </w:rPr>
              <w:t>    Sum squared resid</w:t>
            </w:r>
          </w:p>
        </w:tc>
        <w:tc>
          <w:tcPr>
            <w:tcW w:w="997" w:type="dxa"/>
            <w:tcBorders>
              <w:top w:val="nil"/>
              <w:left w:val="nil"/>
              <w:bottom w:val="nil"/>
              <w:right w:val="nil"/>
            </w:tcBorders>
            <w:vAlign w:val="bottom"/>
          </w:tcPr>
          <w:p w14:paraId="60514857"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5.06E-05</w:t>
            </w:r>
          </w:p>
        </w:tc>
      </w:tr>
      <w:tr w:rsidR="007F4C3F" w14:paraId="6CCCE5E3" w14:textId="77777777" w:rsidTr="007F4C3F">
        <w:trPr>
          <w:trHeight w:val="225"/>
        </w:trPr>
        <w:tc>
          <w:tcPr>
            <w:tcW w:w="2017" w:type="dxa"/>
            <w:tcBorders>
              <w:top w:val="nil"/>
              <w:left w:val="nil"/>
              <w:bottom w:val="nil"/>
              <w:right w:val="nil"/>
            </w:tcBorders>
            <w:vAlign w:val="bottom"/>
          </w:tcPr>
          <w:p w14:paraId="277B4BB5" w14:textId="77777777" w:rsidR="007F4C3F" w:rsidRDefault="007F4C3F">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F-statistic</w:t>
            </w:r>
          </w:p>
        </w:tc>
        <w:tc>
          <w:tcPr>
            <w:tcW w:w="1103" w:type="dxa"/>
            <w:tcBorders>
              <w:top w:val="nil"/>
              <w:left w:val="nil"/>
              <w:bottom w:val="nil"/>
              <w:right w:val="nil"/>
            </w:tcBorders>
            <w:vAlign w:val="bottom"/>
          </w:tcPr>
          <w:p w14:paraId="40141514"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254.4080</w:t>
            </w:r>
          </w:p>
        </w:tc>
        <w:tc>
          <w:tcPr>
            <w:tcW w:w="2415" w:type="dxa"/>
            <w:gridSpan w:val="2"/>
            <w:tcBorders>
              <w:top w:val="nil"/>
              <w:left w:val="nil"/>
              <w:bottom w:val="nil"/>
              <w:right w:val="nil"/>
            </w:tcBorders>
            <w:vAlign w:val="bottom"/>
          </w:tcPr>
          <w:p w14:paraId="5D796E31" w14:textId="77777777" w:rsidR="007F4C3F" w:rsidRDefault="007F4C3F">
            <w:pPr>
              <w:autoSpaceDE w:val="0"/>
              <w:autoSpaceDN w:val="0"/>
              <w:adjustRightInd w:val="0"/>
              <w:ind w:right="10"/>
              <w:rPr>
                <w:rFonts w:ascii="Arial" w:eastAsia="Calibri" w:hAnsi="Arial" w:cs="Arial"/>
                <w:color w:val="000000"/>
                <w:sz w:val="18"/>
                <w:szCs w:val="18"/>
                <w:lang w:val="en-US"/>
              </w:rPr>
            </w:pPr>
            <w:r>
              <w:rPr>
                <w:rFonts w:ascii="Arial" w:eastAsia="Calibri" w:hAnsi="Arial" w:cs="Arial"/>
                <w:color w:val="000000"/>
                <w:sz w:val="18"/>
                <w:szCs w:val="18"/>
                <w:lang w:val="en-US"/>
              </w:rPr>
              <w:t>    Durbin-Watson stat</w:t>
            </w:r>
          </w:p>
        </w:tc>
        <w:tc>
          <w:tcPr>
            <w:tcW w:w="997" w:type="dxa"/>
            <w:tcBorders>
              <w:top w:val="nil"/>
              <w:left w:val="nil"/>
              <w:bottom w:val="nil"/>
              <w:right w:val="nil"/>
            </w:tcBorders>
            <w:vAlign w:val="bottom"/>
          </w:tcPr>
          <w:p w14:paraId="0CC49676"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1.905219</w:t>
            </w:r>
          </w:p>
        </w:tc>
      </w:tr>
      <w:tr w:rsidR="007F4C3F" w14:paraId="6060E70D" w14:textId="77777777">
        <w:trPr>
          <w:trHeight w:val="225"/>
        </w:trPr>
        <w:tc>
          <w:tcPr>
            <w:tcW w:w="2017" w:type="dxa"/>
            <w:tcBorders>
              <w:top w:val="nil"/>
              <w:left w:val="nil"/>
              <w:bottom w:val="nil"/>
              <w:right w:val="nil"/>
            </w:tcBorders>
            <w:vAlign w:val="bottom"/>
          </w:tcPr>
          <w:p w14:paraId="0B9C1813" w14:textId="77777777" w:rsidR="007F4C3F" w:rsidRDefault="007F4C3F">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Prob(F-statistic)</w:t>
            </w:r>
          </w:p>
        </w:tc>
        <w:tc>
          <w:tcPr>
            <w:tcW w:w="1103" w:type="dxa"/>
            <w:tcBorders>
              <w:top w:val="nil"/>
              <w:left w:val="nil"/>
              <w:bottom w:val="nil"/>
              <w:right w:val="nil"/>
            </w:tcBorders>
            <w:vAlign w:val="bottom"/>
          </w:tcPr>
          <w:p w14:paraId="7E5445E0"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0.000000</w:t>
            </w:r>
          </w:p>
        </w:tc>
        <w:tc>
          <w:tcPr>
            <w:tcW w:w="1207" w:type="dxa"/>
            <w:tcBorders>
              <w:top w:val="nil"/>
              <w:left w:val="nil"/>
              <w:bottom w:val="nil"/>
              <w:right w:val="nil"/>
            </w:tcBorders>
            <w:vAlign w:val="bottom"/>
          </w:tcPr>
          <w:p w14:paraId="02098C54" w14:textId="77777777" w:rsidR="007F4C3F" w:rsidRDefault="007F4C3F">
            <w:pPr>
              <w:autoSpaceDE w:val="0"/>
              <w:autoSpaceDN w:val="0"/>
              <w:adjustRightInd w:val="0"/>
              <w:ind w:right="10"/>
              <w:jc w:val="center"/>
              <w:rPr>
                <w:rFonts w:ascii="Arial" w:eastAsia="Calibri" w:hAnsi="Arial" w:cs="Arial"/>
                <w:color w:val="000000"/>
                <w:sz w:val="18"/>
                <w:szCs w:val="18"/>
                <w:lang w:val="en-US"/>
              </w:rPr>
            </w:pPr>
          </w:p>
        </w:tc>
        <w:tc>
          <w:tcPr>
            <w:tcW w:w="1208" w:type="dxa"/>
            <w:tcBorders>
              <w:top w:val="nil"/>
              <w:left w:val="nil"/>
              <w:bottom w:val="nil"/>
              <w:right w:val="nil"/>
            </w:tcBorders>
            <w:vAlign w:val="bottom"/>
          </w:tcPr>
          <w:p w14:paraId="43591FFF" w14:textId="77777777" w:rsidR="007F4C3F" w:rsidRDefault="007F4C3F">
            <w:pPr>
              <w:autoSpaceDE w:val="0"/>
              <w:autoSpaceDN w:val="0"/>
              <w:adjustRightInd w:val="0"/>
              <w:ind w:right="1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4D2D5D4B" w14:textId="77777777" w:rsidR="007F4C3F" w:rsidRDefault="007F4C3F">
            <w:pPr>
              <w:autoSpaceDE w:val="0"/>
              <w:autoSpaceDN w:val="0"/>
              <w:adjustRightInd w:val="0"/>
              <w:ind w:right="10"/>
              <w:jc w:val="center"/>
              <w:rPr>
                <w:rFonts w:ascii="Arial" w:eastAsia="Calibri" w:hAnsi="Arial" w:cs="Arial"/>
                <w:color w:val="000000"/>
                <w:sz w:val="18"/>
                <w:szCs w:val="18"/>
                <w:lang w:val="en-US"/>
              </w:rPr>
            </w:pPr>
          </w:p>
        </w:tc>
      </w:tr>
      <w:tr w:rsidR="007F4C3F" w14:paraId="1489A70B" w14:textId="77777777">
        <w:trPr>
          <w:trHeight w:hRule="exact" w:val="90"/>
        </w:trPr>
        <w:tc>
          <w:tcPr>
            <w:tcW w:w="2017" w:type="dxa"/>
            <w:tcBorders>
              <w:top w:val="nil"/>
              <w:left w:val="nil"/>
              <w:bottom w:val="double" w:sz="6" w:space="2" w:color="auto"/>
              <w:right w:val="nil"/>
            </w:tcBorders>
            <w:vAlign w:val="bottom"/>
          </w:tcPr>
          <w:p w14:paraId="008CD1A4"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double" w:sz="6" w:space="2" w:color="auto"/>
              <w:right w:val="nil"/>
            </w:tcBorders>
            <w:vAlign w:val="bottom"/>
          </w:tcPr>
          <w:p w14:paraId="355333FB"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double" w:sz="6" w:space="2" w:color="auto"/>
              <w:right w:val="nil"/>
            </w:tcBorders>
            <w:vAlign w:val="bottom"/>
          </w:tcPr>
          <w:p w14:paraId="53FDEEE3"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double" w:sz="6" w:space="2" w:color="auto"/>
              <w:right w:val="nil"/>
            </w:tcBorders>
            <w:vAlign w:val="bottom"/>
          </w:tcPr>
          <w:p w14:paraId="4FC2637A"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double" w:sz="6" w:space="2" w:color="auto"/>
              <w:right w:val="nil"/>
            </w:tcBorders>
            <w:vAlign w:val="bottom"/>
          </w:tcPr>
          <w:p w14:paraId="6F6F1BC7" w14:textId="77777777" w:rsidR="007F4C3F" w:rsidRDefault="007F4C3F">
            <w:pPr>
              <w:autoSpaceDE w:val="0"/>
              <w:autoSpaceDN w:val="0"/>
              <w:adjustRightInd w:val="0"/>
              <w:jc w:val="center"/>
              <w:rPr>
                <w:rFonts w:ascii="Arial" w:eastAsia="Calibri" w:hAnsi="Arial" w:cs="Arial"/>
                <w:color w:val="000000"/>
                <w:sz w:val="18"/>
                <w:szCs w:val="18"/>
                <w:lang w:val="en-US"/>
              </w:rPr>
            </w:pPr>
          </w:p>
        </w:tc>
      </w:tr>
      <w:tr w:rsidR="007F4C3F" w14:paraId="662235DF" w14:textId="77777777">
        <w:trPr>
          <w:trHeight w:hRule="exact" w:val="135"/>
        </w:trPr>
        <w:tc>
          <w:tcPr>
            <w:tcW w:w="2017" w:type="dxa"/>
            <w:tcBorders>
              <w:top w:val="nil"/>
              <w:left w:val="nil"/>
              <w:bottom w:val="nil"/>
              <w:right w:val="nil"/>
            </w:tcBorders>
            <w:vAlign w:val="bottom"/>
          </w:tcPr>
          <w:p w14:paraId="7FDA0D4F"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nil"/>
              <w:right w:val="nil"/>
            </w:tcBorders>
            <w:vAlign w:val="bottom"/>
          </w:tcPr>
          <w:p w14:paraId="6B3D985E"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nil"/>
              <w:right w:val="nil"/>
            </w:tcBorders>
            <w:vAlign w:val="bottom"/>
          </w:tcPr>
          <w:p w14:paraId="350B33FA"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nil"/>
              <w:right w:val="nil"/>
            </w:tcBorders>
            <w:vAlign w:val="bottom"/>
          </w:tcPr>
          <w:p w14:paraId="09D5D1F8"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6AE4C9E5" w14:textId="77777777" w:rsidR="007F4C3F" w:rsidRDefault="007F4C3F">
            <w:pPr>
              <w:autoSpaceDE w:val="0"/>
              <w:autoSpaceDN w:val="0"/>
              <w:adjustRightInd w:val="0"/>
              <w:jc w:val="center"/>
              <w:rPr>
                <w:rFonts w:ascii="Arial" w:eastAsia="Calibri" w:hAnsi="Arial" w:cs="Arial"/>
                <w:color w:val="000000"/>
                <w:sz w:val="18"/>
                <w:szCs w:val="18"/>
                <w:lang w:val="en-US"/>
              </w:rPr>
            </w:pPr>
          </w:p>
        </w:tc>
      </w:tr>
      <w:tr w:rsidR="007F4C3F" w14:paraId="0916C7BA" w14:textId="77777777" w:rsidTr="007F4C3F">
        <w:trPr>
          <w:trHeight w:val="225"/>
        </w:trPr>
        <w:tc>
          <w:tcPr>
            <w:tcW w:w="2017" w:type="dxa"/>
            <w:tcBorders>
              <w:top w:val="nil"/>
              <w:left w:val="nil"/>
              <w:bottom w:val="nil"/>
              <w:right w:val="nil"/>
            </w:tcBorders>
            <w:vAlign w:val="bottom"/>
          </w:tcPr>
          <w:p w14:paraId="4979AA91"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2310" w:type="dxa"/>
            <w:gridSpan w:val="2"/>
            <w:tcBorders>
              <w:top w:val="nil"/>
              <w:left w:val="nil"/>
              <w:bottom w:val="nil"/>
              <w:right w:val="nil"/>
            </w:tcBorders>
            <w:vAlign w:val="bottom"/>
          </w:tcPr>
          <w:p w14:paraId="5B914E7F" w14:textId="77777777" w:rsidR="007F4C3F" w:rsidRDefault="007F4C3F">
            <w:pPr>
              <w:autoSpaceDE w:val="0"/>
              <w:autoSpaceDN w:val="0"/>
              <w:adjustRightInd w:val="0"/>
              <w:jc w:val="center"/>
              <w:rPr>
                <w:rFonts w:ascii="Arial" w:eastAsia="Calibri" w:hAnsi="Arial" w:cs="Arial"/>
                <w:color w:val="000000"/>
                <w:sz w:val="18"/>
                <w:szCs w:val="18"/>
                <w:lang w:val="en-US"/>
              </w:rPr>
            </w:pPr>
            <w:r>
              <w:rPr>
                <w:rFonts w:ascii="Arial" w:eastAsia="Calibri" w:hAnsi="Arial" w:cs="Arial"/>
                <w:color w:val="000000"/>
                <w:sz w:val="18"/>
                <w:szCs w:val="18"/>
                <w:lang w:val="en-US"/>
              </w:rPr>
              <w:t>Unweighted Statistics</w:t>
            </w:r>
          </w:p>
        </w:tc>
        <w:tc>
          <w:tcPr>
            <w:tcW w:w="1208" w:type="dxa"/>
            <w:tcBorders>
              <w:top w:val="nil"/>
              <w:left w:val="nil"/>
              <w:bottom w:val="nil"/>
              <w:right w:val="nil"/>
            </w:tcBorders>
            <w:vAlign w:val="bottom"/>
          </w:tcPr>
          <w:p w14:paraId="10DEAC37"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498186A2" w14:textId="77777777" w:rsidR="007F4C3F" w:rsidRDefault="007F4C3F">
            <w:pPr>
              <w:autoSpaceDE w:val="0"/>
              <w:autoSpaceDN w:val="0"/>
              <w:adjustRightInd w:val="0"/>
              <w:jc w:val="center"/>
              <w:rPr>
                <w:rFonts w:ascii="Arial" w:eastAsia="Calibri" w:hAnsi="Arial" w:cs="Arial"/>
                <w:color w:val="000000"/>
                <w:sz w:val="18"/>
                <w:szCs w:val="18"/>
                <w:lang w:val="en-US"/>
              </w:rPr>
            </w:pPr>
          </w:p>
        </w:tc>
      </w:tr>
      <w:tr w:rsidR="007F4C3F" w14:paraId="3CAEA30F" w14:textId="77777777">
        <w:trPr>
          <w:trHeight w:hRule="exact" w:val="90"/>
        </w:trPr>
        <w:tc>
          <w:tcPr>
            <w:tcW w:w="2017" w:type="dxa"/>
            <w:tcBorders>
              <w:top w:val="nil"/>
              <w:left w:val="nil"/>
              <w:bottom w:val="double" w:sz="6" w:space="2" w:color="auto"/>
              <w:right w:val="nil"/>
            </w:tcBorders>
            <w:vAlign w:val="bottom"/>
          </w:tcPr>
          <w:p w14:paraId="49F8DA00"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double" w:sz="6" w:space="2" w:color="auto"/>
              <w:right w:val="nil"/>
            </w:tcBorders>
            <w:vAlign w:val="bottom"/>
          </w:tcPr>
          <w:p w14:paraId="6AD00B03"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double" w:sz="6" w:space="2" w:color="auto"/>
              <w:right w:val="nil"/>
            </w:tcBorders>
            <w:vAlign w:val="bottom"/>
          </w:tcPr>
          <w:p w14:paraId="4A436A33"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double" w:sz="6" w:space="2" w:color="auto"/>
              <w:right w:val="nil"/>
            </w:tcBorders>
            <w:vAlign w:val="bottom"/>
          </w:tcPr>
          <w:p w14:paraId="174E06F6"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double" w:sz="6" w:space="2" w:color="auto"/>
              <w:right w:val="nil"/>
            </w:tcBorders>
            <w:vAlign w:val="bottom"/>
          </w:tcPr>
          <w:p w14:paraId="276DDC71" w14:textId="77777777" w:rsidR="007F4C3F" w:rsidRDefault="007F4C3F">
            <w:pPr>
              <w:autoSpaceDE w:val="0"/>
              <w:autoSpaceDN w:val="0"/>
              <w:adjustRightInd w:val="0"/>
              <w:jc w:val="center"/>
              <w:rPr>
                <w:rFonts w:ascii="Arial" w:eastAsia="Calibri" w:hAnsi="Arial" w:cs="Arial"/>
                <w:color w:val="000000"/>
                <w:sz w:val="18"/>
                <w:szCs w:val="18"/>
                <w:lang w:val="en-US"/>
              </w:rPr>
            </w:pPr>
          </w:p>
        </w:tc>
      </w:tr>
      <w:tr w:rsidR="007F4C3F" w14:paraId="49054DC0" w14:textId="77777777">
        <w:trPr>
          <w:trHeight w:hRule="exact" w:val="135"/>
        </w:trPr>
        <w:tc>
          <w:tcPr>
            <w:tcW w:w="2017" w:type="dxa"/>
            <w:tcBorders>
              <w:top w:val="nil"/>
              <w:left w:val="nil"/>
              <w:bottom w:val="nil"/>
              <w:right w:val="nil"/>
            </w:tcBorders>
            <w:vAlign w:val="bottom"/>
          </w:tcPr>
          <w:p w14:paraId="12B23F48"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nil"/>
              <w:right w:val="nil"/>
            </w:tcBorders>
            <w:vAlign w:val="bottom"/>
          </w:tcPr>
          <w:p w14:paraId="5B3275E9"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nil"/>
              <w:right w:val="nil"/>
            </w:tcBorders>
            <w:vAlign w:val="bottom"/>
          </w:tcPr>
          <w:p w14:paraId="39E253CC"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nil"/>
              <w:right w:val="nil"/>
            </w:tcBorders>
            <w:vAlign w:val="bottom"/>
          </w:tcPr>
          <w:p w14:paraId="3AB57F05"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5FD6A859" w14:textId="77777777" w:rsidR="007F4C3F" w:rsidRDefault="007F4C3F">
            <w:pPr>
              <w:autoSpaceDE w:val="0"/>
              <w:autoSpaceDN w:val="0"/>
              <w:adjustRightInd w:val="0"/>
              <w:jc w:val="center"/>
              <w:rPr>
                <w:rFonts w:ascii="Arial" w:eastAsia="Calibri" w:hAnsi="Arial" w:cs="Arial"/>
                <w:color w:val="000000"/>
                <w:sz w:val="18"/>
                <w:szCs w:val="18"/>
                <w:lang w:val="en-US"/>
              </w:rPr>
            </w:pPr>
          </w:p>
        </w:tc>
      </w:tr>
      <w:tr w:rsidR="007F4C3F" w14:paraId="4479C13B" w14:textId="77777777" w:rsidTr="007F4C3F">
        <w:trPr>
          <w:trHeight w:val="225"/>
        </w:trPr>
        <w:tc>
          <w:tcPr>
            <w:tcW w:w="2017" w:type="dxa"/>
            <w:tcBorders>
              <w:top w:val="nil"/>
              <w:left w:val="nil"/>
              <w:bottom w:val="nil"/>
              <w:right w:val="nil"/>
            </w:tcBorders>
            <w:vAlign w:val="bottom"/>
          </w:tcPr>
          <w:p w14:paraId="6B849C68" w14:textId="77777777" w:rsidR="007F4C3F" w:rsidRDefault="007F4C3F">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R-squared</w:t>
            </w:r>
          </w:p>
        </w:tc>
        <w:tc>
          <w:tcPr>
            <w:tcW w:w="1103" w:type="dxa"/>
            <w:tcBorders>
              <w:top w:val="nil"/>
              <w:left w:val="nil"/>
              <w:bottom w:val="nil"/>
              <w:right w:val="nil"/>
            </w:tcBorders>
            <w:vAlign w:val="bottom"/>
          </w:tcPr>
          <w:p w14:paraId="597143EE"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0.952004</w:t>
            </w:r>
          </w:p>
        </w:tc>
        <w:tc>
          <w:tcPr>
            <w:tcW w:w="2415" w:type="dxa"/>
            <w:gridSpan w:val="2"/>
            <w:tcBorders>
              <w:top w:val="nil"/>
              <w:left w:val="nil"/>
              <w:bottom w:val="nil"/>
              <w:right w:val="nil"/>
            </w:tcBorders>
            <w:vAlign w:val="bottom"/>
          </w:tcPr>
          <w:p w14:paraId="6947EEEE" w14:textId="77777777" w:rsidR="007F4C3F" w:rsidRDefault="007F4C3F">
            <w:pPr>
              <w:autoSpaceDE w:val="0"/>
              <w:autoSpaceDN w:val="0"/>
              <w:adjustRightInd w:val="0"/>
              <w:ind w:right="10"/>
              <w:rPr>
                <w:rFonts w:ascii="Arial" w:eastAsia="Calibri" w:hAnsi="Arial" w:cs="Arial"/>
                <w:color w:val="000000"/>
                <w:sz w:val="18"/>
                <w:szCs w:val="18"/>
                <w:lang w:val="en-US"/>
              </w:rPr>
            </w:pPr>
            <w:r>
              <w:rPr>
                <w:rFonts w:ascii="Arial" w:eastAsia="Calibri" w:hAnsi="Arial" w:cs="Arial"/>
                <w:color w:val="000000"/>
                <w:sz w:val="18"/>
                <w:szCs w:val="18"/>
                <w:lang w:val="en-US"/>
              </w:rPr>
              <w:t>    Mean dependent var</w:t>
            </w:r>
          </w:p>
        </w:tc>
        <w:tc>
          <w:tcPr>
            <w:tcW w:w="997" w:type="dxa"/>
            <w:tcBorders>
              <w:top w:val="nil"/>
              <w:left w:val="nil"/>
              <w:bottom w:val="nil"/>
              <w:right w:val="nil"/>
            </w:tcBorders>
            <w:vAlign w:val="bottom"/>
          </w:tcPr>
          <w:p w14:paraId="07AAF4B0"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0.012498</w:t>
            </w:r>
          </w:p>
        </w:tc>
      </w:tr>
      <w:tr w:rsidR="007F4C3F" w14:paraId="7E6C65E7" w14:textId="77777777" w:rsidTr="007F4C3F">
        <w:trPr>
          <w:trHeight w:val="225"/>
        </w:trPr>
        <w:tc>
          <w:tcPr>
            <w:tcW w:w="2017" w:type="dxa"/>
            <w:tcBorders>
              <w:top w:val="nil"/>
              <w:left w:val="nil"/>
              <w:bottom w:val="nil"/>
              <w:right w:val="nil"/>
            </w:tcBorders>
            <w:vAlign w:val="bottom"/>
          </w:tcPr>
          <w:p w14:paraId="0DF6BE3E" w14:textId="77777777" w:rsidR="007F4C3F" w:rsidRDefault="007F4C3F">
            <w:pPr>
              <w:autoSpaceDE w:val="0"/>
              <w:autoSpaceDN w:val="0"/>
              <w:adjustRightInd w:val="0"/>
              <w:rPr>
                <w:rFonts w:ascii="Arial" w:eastAsia="Calibri" w:hAnsi="Arial" w:cs="Arial"/>
                <w:color w:val="000000"/>
                <w:sz w:val="18"/>
                <w:szCs w:val="18"/>
                <w:lang w:val="en-US"/>
              </w:rPr>
            </w:pPr>
            <w:r>
              <w:rPr>
                <w:rFonts w:ascii="Arial" w:eastAsia="Calibri" w:hAnsi="Arial" w:cs="Arial"/>
                <w:color w:val="000000"/>
                <w:sz w:val="18"/>
                <w:szCs w:val="18"/>
                <w:lang w:val="en-US"/>
              </w:rPr>
              <w:t>Sum squared resid</w:t>
            </w:r>
          </w:p>
        </w:tc>
        <w:tc>
          <w:tcPr>
            <w:tcW w:w="1103" w:type="dxa"/>
            <w:tcBorders>
              <w:top w:val="nil"/>
              <w:left w:val="nil"/>
              <w:bottom w:val="nil"/>
              <w:right w:val="nil"/>
            </w:tcBorders>
            <w:vAlign w:val="bottom"/>
          </w:tcPr>
          <w:p w14:paraId="4DED00C7"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0.000289</w:t>
            </w:r>
          </w:p>
        </w:tc>
        <w:tc>
          <w:tcPr>
            <w:tcW w:w="2415" w:type="dxa"/>
            <w:gridSpan w:val="2"/>
            <w:tcBorders>
              <w:top w:val="nil"/>
              <w:left w:val="nil"/>
              <w:bottom w:val="nil"/>
              <w:right w:val="nil"/>
            </w:tcBorders>
            <w:vAlign w:val="bottom"/>
          </w:tcPr>
          <w:p w14:paraId="1843AB3C" w14:textId="77777777" w:rsidR="007F4C3F" w:rsidRDefault="007F4C3F">
            <w:pPr>
              <w:autoSpaceDE w:val="0"/>
              <w:autoSpaceDN w:val="0"/>
              <w:adjustRightInd w:val="0"/>
              <w:ind w:right="10"/>
              <w:rPr>
                <w:rFonts w:ascii="Arial" w:eastAsia="Calibri" w:hAnsi="Arial" w:cs="Arial"/>
                <w:color w:val="000000"/>
                <w:sz w:val="18"/>
                <w:szCs w:val="18"/>
                <w:lang w:val="en-US"/>
              </w:rPr>
            </w:pPr>
            <w:r>
              <w:rPr>
                <w:rFonts w:ascii="Arial" w:eastAsia="Calibri" w:hAnsi="Arial" w:cs="Arial"/>
                <w:color w:val="000000"/>
                <w:sz w:val="18"/>
                <w:szCs w:val="18"/>
                <w:lang w:val="en-US"/>
              </w:rPr>
              <w:t>    Durbin-Watson stat</w:t>
            </w:r>
          </w:p>
        </w:tc>
        <w:tc>
          <w:tcPr>
            <w:tcW w:w="997" w:type="dxa"/>
            <w:tcBorders>
              <w:top w:val="nil"/>
              <w:left w:val="nil"/>
              <w:bottom w:val="nil"/>
              <w:right w:val="nil"/>
            </w:tcBorders>
            <w:vAlign w:val="bottom"/>
          </w:tcPr>
          <w:p w14:paraId="451CD6E2" w14:textId="77777777" w:rsidR="007F4C3F" w:rsidRDefault="007F4C3F">
            <w:pPr>
              <w:autoSpaceDE w:val="0"/>
              <w:autoSpaceDN w:val="0"/>
              <w:adjustRightInd w:val="0"/>
              <w:ind w:right="10"/>
              <w:jc w:val="right"/>
              <w:rPr>
                <w:rFonts w:ascii="Arial" w:eastAsia="Calibri" w:hAnsi="Arial" w:cs="Arial"/>
                <w:color w:val="000000"/>
                <w:sz w:val="18"/>
                <w:szCs w:val="18"/>
                <w:lang w:val="en-US"/>
              </w:rPr>
            </w:pPr>
            <w:r>
              <w:rPr>
                <w:rFonts w:ascii="Arial" w:eastAsia="Calibri" w:hAnsi="Arial" w:cs="Arial"/>
                <w:color w:val="000000"/>
                <w:sz w:val="18"/>
                <w:szCs w:val="18"/>
                <w:lang w:val="en-US"/>
              </w:rPr>
              <w:t>0.334181</w:t>
            </w:r>
          </w:p>
        </w:tc>
      </w:tr>
      <w:tr w:rsidR="007F4C3F" w14:paraId="131ABBBB" w14:textId="77777777">
        <w:trPr>
          <w:trHeight w:hRule="exact" w:val="90"/>
        </w:trPr>
        <w:tc>
          <w:tcPr>
            <w:tcW w:w="2017" w:type="dxa"/>
            <w:tcBorders>
              <w:top w:val="nil"/>
              <w:left w:val="nil"/>
              <w:bottom w:val="double" w:sz="6" w:space="0" w:color="auto"/>
              <w:right w:val="nil"/>
            </w:tcBorders>
            <w:vAlign w:val="bottom"/>
          </w:tcPr>
          <w:p w14:paraId="1F8E4BE7"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double" w:sz="6" w:space="0" w:color="auto"/>
              <w:right w:val="nil"/>
            </w:tcBorders>
            <w:vAlign w:val="bottom"/>
          </w:tcPr>
          <w:p w14:paraId="31028F7F"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double" w:sz="6" w:space="0" w:color="auto"/>
              <w:right w:val="nil"/>
            </w:tcBorders>
            <w:vAlign w:val="bottom"/>
          </w:tcPr>
          <w:p w14:paraId="4A47C5EA"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double" w:sz="6" w:space="0" w:color="auto"/>
              <w:right w:val="nil"/>
            </w:tcBorders>
            <w:vAlign w:val="bottom"/>
          </w:tcPr>
          <w:p w14:paraId="3E80867D"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double" w:sz="6" w:space="0" w:color="auto"/>
              <w:right w:val="nil"/>
            </w:tcBorders>
            <w:vAlign w:val="bottom"/>
          </w:tcPr>
          <w:p w14:paraId="63B43323" w14:textId="77777777" w:rsidR="007F4C3F" w:rsidRDefault="007F4C3F">
            <w:pPr>
              <w:autoSpaceDE w:val="0"/>
              <w:autoSpaceDN w:val="0"/>
              <w:adjustRightInd w:val="0"/>
              <w:jc w:val="center"/>
              <w:rPr>
                <w:rFonts w:ascii="Arial" w:eastAsia="Calibri" w:hAnsi="Arial" w:cs="Arial"/>
                <w:color w:val="000000"/>
                <w:sz w:val="18"/>
                <w:szCs w:val="18"/>
                <w:lang w:val="en-US"/>
              </w:rPr>
            </w:pPr>
          </w:p>
        </w:tc>
      </w:tr>
      <w:tr w:rsidR="007F4C3F" w14:paraId="7E50372F" w14:textId="77777777">
        <w:trPr>
          <w:trHeight w:hRule="exact" w:val="135"/>
        </w:trPr>
        <w:tc>
          <w:tcPr>
            <w:tcW w:w="2017" w:type="dxa"/>
            <w:tcBorders>
              <w:top w:val="nil"/>
              <w:left w:val="nil"/>
              <w:bottom w:val="nil"/>
              <w:right w:val="nil"/>
            </w:tcBorders>
            <w:vAlign w:val="bottom"/>
          </w:tcPr>
          <w:p w14:paraId="03A0ABA3"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103" w:type="dxa"/>
            <w:tcBorders>
              <w:top w:val="nil"/>
              <w:left w:val="nil"/>
              <w:bottom w:val="nil"/>
              <w:right w:val="nil"/>
            </w:tcBorders>
            <w:vAlign w:val="bottom"/>
          </w:tcPr>
          <w:p w14:paraId="45E53041"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7" w:type="dxa"/>
            <w:tcBorders>
              <w:top w:val="nil"/>
              <w:left w:val="nil"/>
              <w:bottom w:val="nil"/>
              <w:right w:val="nil"/>
            </w:tcBorders>
            <w:vAlign w:val="bottom"/>
          </w:tcPr>
          <w:p w14:paraId="0479159E"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1208" w:type="dxa"/>
            <w:tcBorders>
              <w:top w:val="nil"/>
              <w:left w:val="nil"/>
              <w:bottom w:val="nil"/>
              <w:right w:val="nil"/>
            </w:tcBorders>
            <w:vAlign w:val="bottom"/>
          </w:tcPr>
          <w:p w14:paraId="343F065F" w14:textId="77777777" w:rsidR="007F4C3F" w:rsidRDefault="007F4C3F">
            <w:pPr>
              <w:autoSpaceDE w:val="0"/>
              <w:autoSpaceDN w:val="0"/>
              <w:adjustRightInd w:val="0"/>
              <w:jc w:val="center"/>
              <w:rPr>
                <w:rFonts w:ascii="Arial" w:eastAsia="Calibri" w:hAnsi="Arial" w:cs="Arial"/>
                <w:color w:val="000000"/>
                <w:sz w:val="18"/>
                <w:szCs w:val="18"/>
                <w:lang w:val="en-US"/>
              </w:rPr>
            </w:pPr>
          </w:p>
        </w:tc>
        <w:tc>
          <w:tcPr>
            <w:tcW w:w="997" w:type="dxa"/>
            <w:tcBorders>
              <w:top w:val="nil"/>
              <w:left w:val="nil"/>
              <w:bottom w:val="nil"/>
              <w:right w:val="nil"/>
            </w:tcBorders>
            <w:vAlign w:val="bottom"/>
          </w:tcPr>
          <w:p w14:paraId="70E43849" w14:textId="77777777" w:rsidR="007F4C3F" w:rsidRDefault="007F4C3F">
            <w:pPr>
              <w:autoSpaceDE w:val="0"/>
              <w:autoSpaceDN w:val="0"/>
              <w:adjustRightInd w:val="0"/>
              <w:jc w:val="center"/>
              <w:rPr>
                <w:rFonts w:ascii="Arial" w:eastAsia="Calibri" w:hAnsi="Arial" w:cs="Arial"/>
                <w:color w:val="000000"/>
                <w:sz w:val="18"/>
                <w:szCs w:val="18"/>
                <w:lang w:val="en-US"/>
              </w:rPr>
            </w:pPr>
          </w:p>
        </w:tc>
      </w:tr>
    </w:tbl>
    <w:p w14:paraId="3223B797" w14:textId="77777777" w:rsidR="003936A6" w:rsidRDefault="003936A6">
      <w:pPr>
        <w:spacing w:line="480" w:lineRule="auto"/>
        <w:rPr>
          <w:b/>
        </w:rPr>
      </w:pPr>
    </w:p>
    <w:p w14:paraId="0FEE8146" w14:textId="7A874309" w:rsidR="00922A63" w:rsidRDefault="00922A63">
      <w:pPr>
        <w:spacing w:line="480" w:lineRule="auto"/>
        <w:rPr>
          <w:b/>
        </w:rPr>
      </w:pPr>
      <w:r>
        <w:rPr>
          <w:b/>
        </w:rPr>
        <w:t xml:space="preserve">Lampiran 18: </w:t>
      </w:r>
      <w:r w:rsidRPr="00922A63">
        <w:rPr>
          <w:b/>
          <w:i/>
        </w:rPr>
        <w:t>Outlier</w:t>
      </w:r>
      <w:r>
        <w:rPr>
          <w:b/>
        </w:rPr>
        <w:t xml:space="preserve"> Data</w:t>
      </w:r>
    </w:p>
    <w:tbl>
      <w:tblPr>
        <w:tblStyle w:val="TableGrid"/>
        <w:tblW w:w="8075" w:type="dxa"/>
        <w:tblLook w:val="04A0" w:firstRow="1" w:lastRow="0" w:firstColumn="1" w:lastColumn="0" w:noHBand="0" w:noVBand="1"/>
      </w:tblPr>
      <w:tblGrid>
        <w:gridCol w:w="6799"/>
        <w:gridCol w:w="1276"/>
      </w:tblGrid>
      <w:tr w:rsidR="003936A6" w14:paraId="19358E9F" w14:textId="77777777" w:rsidTr="003936A6">
        <w:tc>
          <w:tcPr>
            <w:tcW w:w="8075" w:type="dxa"/>
            <w:gridSpan w:val="2"/>
            <w:shd w:val="clear" w:color="auto" w:fill="D9D9D9" w:themeFill="background1" w:themeFillShade="D9"/>
          </w:tcPr>
          <w:p w14:paraId="52516FA9" w14:textId="1136B33F" w:rsidR="003936A6" w:rsidRDefault="003936A6" w:rsidP="005D0A13">
            <w:pPr>
              <w:spacing w:line="276" w:lineRule="auto"/>
              <w:rPr>
                <w:b/>
              </w:rPr>
            </w:pPr>
            <w:r>
              <w:rPr>
                <w:b/>
              </w:rPr>
              <w:t xml:space="preserve">Regresi 1 </w:t>
            </w:r>
          </w:p>
        </w:tc>
      </w:tr>
      <w:tr w:rsidR="005D0A13" w14:paraId="1B17C3B5" w14:textId="77777777" w:rsidTr="003936A6">
        <w:tc>
          <w:tcPr>
            <w:tcW w:w="6799" w:type="dxa"/>
          </w:tcPr>
          <w:p w14:paraId="36AD36A4" w14:textId="6F5C6EFB" w:rsidR="005D0A13" w:rsidRPr="005D0A13" w:rsidRDefault="005D0A13" w:rsidP="005D0A13">
            <w:pPr>
              <w:spacing w:line="276" w:lineRule="auto"/>
            </w:pPr>
            <w:r w:rsidRPr="005D0A13">
              <w:t xml:space="preserve">Bank Harda International </w:t>
            </w:r>
          </w:p>
        </w:tc>
        <w:tc>
          <w:tcPr>
            <w:tcW w:w="1276" w:type="dxa"/>
          </w:tcPr>
          <w:p w14:paraId="2E15F2FE" w14:textId="30D4EC1F" w:rsidR="005D0A13" w:rsidRPr="005D0A13" w:rsidRDefault="005D0A13" w:rsidP="005D0A13">
            <w:pPr>
              <w:spacing w:line="276" w:lineRule="auto"/>
            </w:pPr>
            <w:r w:rsidRPr="005D0A13">
              <w:t>2016</w:t>
            </w:r>
          </w:p>
        </w:tc>
      </w:tr>
      <w:tr w:rsidR="005D0A13" w14:paraId="58F96BE9" w14:textId="77777777" w:rsidTr="003936A6">
        <w:tc>
          <w:tcPr>
            <w:tcW w:w="6799" w:type="dxa"/>
          </w:tcPr>
          <w:p w14:paraId="79BBAA87" w14:textId="121FBEA1" w:rsidR="005D0A13" w:rsidRPr="005D0A13" w:rsidRDefault="005D0A13" w:rsidP="005D0A13">
            <w:pPr>
              <w:spacing w:line="276" w:lineRule="auto"/>
            </w:pPr>
            <w:r w:rsidRPr="005D0A13">
              <w:lastRenderedPageBreak/>
              <w:t>Bank Harda International</w:t>
            </w:r>
          </w:p>
        </w:tc>
        <w:tc>
          <w:tcPr>
            <w:tcW w:w="1276" w:type="dxa"/>
          </w:tcPr>
          <w:p w14:paraId="2F89EA97" w14:textId="280EB311" w:rsidR="005D0A13" w:rsidRPr="005D0A13" w:rsidRDefault="005D0A13" w:rsidP="005D0A13">
            <w:pPr>
              <w:spacing w:line="276" w:lineRule="auto"/>
            </w:pPr>
            <w:r>
              <w:t>2017</w:t>
            </w:r>
          </w:p>
        </w:tc>
      </w:tr>
      <w:tr w:rsidR="005D0A13" w14:paraId="38678DBC" w14:textId="77777777" w:rsidTr="003936A6">
        <w:tc>
          <w:tcPr>
            <w:tcW w:w="6799" w:type="dxa"/>
          </w:tcPr>
          <w:p w14:paraId="73ADA74D" w14:textId="56F86287" w:rsidR="005D0A13" w:rsidRPr="005D0A13" w:rsidRDefault="005D0A13" w:rsidP="005D0A13">
            <w:pPr>
              <w:spacing w:line="276" w:lineRule="auto"/>
            </w:pPr>
            <w:r w:rsidRPr="005D0A13">
              <w:t>Bank Harda International</w:t>
            </w:r>
          </w:p>
        </w:tc>
        <w:tc>
          <w:tcPr>
            <w:tcW w:w="1276" w:type="dxa"/>
          </w:tcPr>
          <w:p w14:paraId="67F8371F" w14:textId="6C10518D" w:rsidR="005D0A13" w:rsidRPr="005D0A13" w:rsidRDefault="005D0A13" w:rsidP="005D0A13">
            <w:pPr>
              <w:spacing w:line="276" w:lineRule="auto"/>
            </w:pPr>
            <w:r>
              <w:t>2020</w:t>
            </w:r>
          </w:p>
        </w:tc>
      </w:tr>
      <w:tr w:rsidR="005D0A13" w14:paraId="031F0350" w14:textId="77777777" w:rsidTr="003936A6">
        <w:tc>
          <w:tcPr>
            <w:tcW w:w="6799" w:type="dxa"/>
          </w:tcPr>
          <w:p w14:paraId="77B5273B" w14:textId="4AF4F909" w:rsidR="005D0A13" w:rsidRPr="005D0A13" w:rsidRDefault="005D0A13" w:rsidP="005D0A13">
            <w:pPr>
              <w:spacing w:line="276" w:lineRule="auto"/>
            </w:pPr>
            <w:r>
              <w:t xml:space="preserve">Bank Negara Indonesia </w:t>
            </w:r>
          </w:p>
        </w:tc>
        <w:tc>
          <w:tcPr>
            <w:tcW w:w="1276" w:type="dxa"/>
          </w:tcPr>
          <w:p w14:paraId="7BAEFCA3" w14:textId="333A4B06" w:rsidR="005D0A13" w:rsidRPr="005D0A13" w:rsidRDefault="005D0A13" w:rsidP="005D0A13">
            <w:pPr>
              <w:spacing w:line="276" w:lineRule="auto"/>
            </w:pPr>
            <w:r>
              <w:t>2020</w:t>
            </w:r>
          </w:p>
        </w:tc>
      </w:tr>
      <w:tr w:rsidR="005D0A13" w14:paraId="51748E59" w14:textId="77777777" w:rsidTr="003936A6">
        <w:tc>
          <w:tcPr>
            <w:tcW w:w="6799" w:type="dxa"/>
          </w:tcPr>
          <w:p w14:paraId="57CEBE8C" w14:textId="46F040B7" w:rsidR="005D0A13" w:rsidRPr="005D0A13" w:rsidRDefault="005D0A13" w:rsidP="005D0A13">
            <w:pPr>
              <w:spacing w:line="276" w:lineRule="auto"/>
            </w:pPr>
            <w:r>
              <w:t xml:space="preserve">Bank Rakyat Indonesia </w:t>
            </w:r>
          </w:p>
        </w:tc>
        <w:tc>
          <w:tcPr>
            <w:tcW w:w="1276" w:type="dxa"/>
          </w:tcPr>
          <w:p w14:paraId="3170DA54" w14:textId="5AD39618" w:rsidR="005D0A13" w:rsidRPr="005D0A13" w:rsidRDefault="005D0A13" w:rsidP="005D0A13">
            <w:pPr>
              <w:spacing w:line="276" w:lineRule="auto"/>
            </w:pPr>
            <w:r>
              <w:t>2020</w:t>
            </w:r>
          </w:p>
        </w:tc>
      </w:tr>
      <w:tr w:rsidR="005D0A13" w14:paraId="073078A9" w14:textId="77777777" w:rsidTr="003936A6">
        <w:tc>
          <w:tcPr>
            <w:tcW w:w="6799" w:type="dxa"/>
          </w:tcPr>
          <w:p w14:paraId="5464D3E1" w14:textId="667E0277" w:rsidR="005D0A13" w:rsidRDefault="003936A6" w:rsidP="005D0A13">
            <w:pPr>
              <w:spacing w:line="276" w:lineRule="auto"/>
            </w:pPr>
            <w:r>
              <w:t>Bank Danamon</w:t>
            </w:r>
          </w:p>
        </w:tc>
        <w:tc>
          <w:tcPr>
            <w:tcW w:w="1276" w:type="dxa"/>
          </w:tcPr>
          <w:p w14:paraId="3B214A69" w14:textId="4E7EEADE" w:rsidR="005D0A13" w:rsidRDefault="003936A6" w:rsidP="005D0A13">
            <w:pPr>
              <w:spacing w:line="276" w:lineRule="auto"/>
            </w:pPr>
            <w:r>
              <w:t>2019</w:t>
            </w:r>
          </w:p>
        </w:tc>
      </w:tr>
      <w:tr w:rsidR="005D0A13" w14:paraId="32387376" w14:textId="77777777" w:rsidTr="003936A6">
        <w:tc>
          <w:tcPr>
            <w:tcW w:w="6799" w:type="dxa"/>
          </w:tcPr>
          <w:p w14:paraId="2A3F4559" w14:textId="63335D92" w:rsidR="005D0A13" w:rsidRDefault="003936A6" w:rsidP="005D0A13">
            <w:pPr>
              <w:spacing w:line="276" w:lineRule="auto"/>
            </w:pPr>
            <w:r>
              <w:t>Bank Danamon</w:t>
            </w:r>
          </w:p>
        </w:tc>
        <w:tc>
          <w:tcPr>
            <w:tcW w:w="1276" w:type="dxa"/>
          </w:tcPr>
          <w:p w14:paraId="585439C1" w14:textId="4752B506" w:rsidR="005D0A13" w:rsidRDefault="003936A6" w:rsidP="005D0A13">
            <w:pPr>
              <w:spacing w:line="276" w:lineRule="auto"/>
            </w:pPr>
            <w:r>
              <w:t>2020</w:t>
            </w:r>
          </w:p>
        </w:tc>
      </w:tr>
      <w:tr w:rsidR="005D0A13" w14:paraId="13D6D654" w14:textId="77777777" w:rsidTr="003936A6">
        <w:tc>
          <w:tcPr>
            <w:tcW w:w="6799" w:type="dxa"/>
          </w:tcPr>
          <w:p w14:paraId="6EA2EE16" w14:textId="001A1C53" w:rsidR="005D0A13" w:rsidRDefault="003936A6" w:rsidP="005D0A13">
            <w:pPr>
              <w:spacing w:line="276" w:lineRule="auto"/>
            </w:pPr>
            <w:r>
              <w:t xml:space="preserve">Bank Permata </w:t>
            </w:r>
          </w:p>
        </w:tc>
        <w:tc>
          <w:tcPr>
            <w:tcW w:w="1276" w:type="dxa"/>
          </w:tcPr>
          <w:p w14:paraId="7B94BB00" w14:textId="0D5FE057" w:rsidR="005D0A13" w:rsidRDefault="003936A6" w:rsidP="005D0A13">
            <w:pPr>
              <w:spacing w:line="276" w:lineRule="auto"/>
            </w:pPr>
            <w:r>
              <w:t>2016</w:t>
            </w:r>
          </w:p>
        </w:tc>
      </w:tr>
      <w:tr w:rsidR="005D0A13" w14:paraId="7E5BAA93" w14:textId="77777777" w:rsidTr="003936A6">
        <w:tc>
          <w:tcPr>
            <w:tcW w:w="6799" w:type="dxa"/>
          </w:tcPr>
          <w:p w14:paraId="636AEE30" w14:textId="3403575A" w:rsidR="005D0A13" w:rsidRDefault="003936A6" w:rsidP="005D0A13">
            <w:pPr>
              <w:spacing w:line="276" w:lineRule="auto"/>
            </w:pPr>
            <w:r>
              <w:t>Bank Sinarmas</w:t>
            </w:r>
          </w:p>
        </w:tc>
        <w:tc>
          <w:tcPr>
            <w:tcW w:w="1276" w:type="dxa"/>
          </w:tcPr>
          <w:p w14:paraId="184085DA" w14:textId="5379EF53" w:rsidR="005D0A13" w:rsidRDefault="003936A6" w:rsidP="005D0A13">
            <w:pPr>
              <w:spacing w:line="276" w:lineRule="auto"/>
            </w:pPr>
            <w:r>
              <w:t>2019</w:t>
            </w:r>
          </w:p>
        </w:tc>
      </w:tr>
      <w:tr w:rsidR="005D0A13" w14:paraId="0B96C203" w14:textId="77777777" w:rsidTr="003936A6">
        <w:tc>
          <w:tcPr>
            <w:tcW w:w="6799" w:type="dxa"/>
          </w:tcPr>
          <w:p w14:paraId="69BA7BE9" w14:textId="42B636C6" w:rsidR="005D0A13" w:rsidRDefault="003936A6" w:rsidP="005D0A13">
            <w:pPr>
              <w:spacing w:line="276" w:lineRule="auto"/>
            </w:pPr>
            <w:r>
              <w:t>Bank Sinarmas</w:t>
            </w:r>
          </w:p>
        </w:tc>
        <w:tc>
          <w:tcPr>
            <w:tcW w:w="1276" w:type="dxa"/>
          </w:tcPr>
          <w:p w14:paraId="32308CCF" w14:textId="05F4BD54" w:rsidR="005D0A13" w:rsidRDefault="003936A6" w:rsidP="005D0A13">
            <w:pPr>
              <w:spacing w:line="276" w:lineRule="auto"/>
            </w:pPr>
            <w:r>
              <w:t>2020</w:t>
            </w:r>
          </w:p>
        </w:tc>
      </w:tr>
      <w:tr w:rsidR="003936A6" w14:paraId="77BB1CC0" w14:textId="77777777" w:rsidTr="003936A6">
        <w:tc>
          <w:tcPr>
            <w:tcW w:w="6799" w:type="dxa"/>
            <w:shd w:val="clear" w:color="auto" w:fill="FFFF00"/>
          </w:tcPr>
          <w:p w14:paraId="34BE9CCD" w14:textId="5791E4AF" w:rsidR="003936A6" w:rsidRPr="003936A6" w:rsidRDefault="003936A6" w:rsidP="005D0A13">
            <w:pPr>
              <w:spacing w:line="276" w:lineRule="auto"/>
              <w:rPr>
                <w:b/>
              </w:rPr>
            </w:pPr>
            <w:r w:rsidRPr="003936A6">
              <w:rPr>
                <w:b/>
              </w:rPr>
              <w:t>Total</w:t>
            </w:r>
          </w:p>
        </w:tc>
        <w:tc>
          <w:tcPr>
            <w:tcW w:w="1276" w:type="dxa"/>
            <w:shd w:val="clear" w:color="auto" w:fill="FFFF00"/>
          </w:tcPr>
          <w:p w14:paraId="0F9239AB" w14:textId="73225C79" w:rsidR="003936A6" w:rsidRPr="003936A6" w:rsidRDefault="003936A6" w:rsidP="005D0A13">
            <w:pPr>
              <w:spacing w:line="276" w:lineRule="auto"/>
              <w:rPr>
                <w:b/>
              </w:rPr>
            </w:pPr>
            <w:r w:rsidRPr="003936A6">
              <w:rPr>
                <w:b/>
              </w:rPr>
              <w:t>15 Outlier</w:t>
            </w:r>
          </w:p>
        </w:tc>
      </w:tr>
      <w:tr w:rsidR="003936A6" w14:paraId="2523E84F" w14:textId="77777777" w:rsidTr="00A73A16">
        <w:tc>
          <w:tcPr>
            <w:tcW w:w="8075" w:type="dxa"/>
            <w:gridSpan w:val="2"/>
            <w:shd w:val="clear" w:color="auto" w:fill="D9D9D9" w:themeFill="background1" w:themeFillShade="D9"/>
          </w:tcPr>
          <w:p w14:paraId="1B805404" w14:textId="64F07899" w:rsidR="003936A6" w:rsidRPr="003936A6" w:rsidRDefault="003936A6" w:rsidP="005D0A13">
            <w:pPr>
              <w:spacing w:line="276" w:lineRule="auto"/>
              <w:rPr>
                <w:b/>
              </w:rPr>
            </w:pPr>
            <w:r w:rsidRPr="003936A6">
              <w:rPr>
                <w:b/>
              </w:rPr>
              <w:t xml:space="preserve">Regresi 2 </w:t>
            </w:r>
          </w:p>
        </w:tc>
      </w:tr>
      <w:tr w:rsidR="003936A6" w14:paraId="212D0B0A" w14:textId="77777777" w:rsidTr="003936A6">
        <w:tc>
          <w:tcPr>
            <w:tcW w:w="6799" w:type="dxa"/>
            <w:shd w:val="clear" w:color="auto" w:fill="auto"/>
          </w:tcPr>
          <w:p w14:paraId="273BBF27" w14:textId="363271BB" w:rsidR="003936A6" w:rsidRPr="003936A6" w:rsidRDefault="003936A6" w:rsidP="005D0A13">
            <w:pPr>
              <w:spacing w:line="276" w:lineRule="auto"/>
            </w:pPr>
            <w:r w:rsidRPr="003936A6">
              <w:t>Bank Central Asia</w:t>
            </w:r>
          </w:p>
        </w:tc>
        <w:tc>
          <w:tcPr>
            <w:tcW w:w="1276" w:type="dxa"/>
            <w:shd w:val="clear" w:color="auto" w:fill="auto"/>
          </w:tcPr>
          <w:p w14:paraId="3A210E44" w14:textId="31B1A4D8" w:rsidR="003936A6" w:rsidRPr="003936A6" w:rsidRDefault="003936A6" w:rsidP="005D0A13">
            <w:pPr>
              <w:spacing w:line="276" w:lineRule="auto"/>
            </w:pPr>
            <w:r>
              <w:t>2019</w:t>
            </w:r>
          </w:p>
        </w:tc>
      </w:tr>
      <w:tr w:rsidR="003936A6" w14:paraId="76DE2789" w14:textId="77777777" w:rsidTr="003936A6">
        <w:tc>
          <w:tcPr>
            <w:tcW w:w="6799" w:type="dxa"/>
            <w:shd w:val="clear" w:color="auto" w:fill="auto"/>
          </w:tcPr>
          <w:p w14:paraId="617E8C1F" w14:textId="575CBDC3" w:rsidR="003936A6" w:rsidRPr="003936A6" w:rsidRDefault="003936A6" w:rsidP="005D0A13">
            <w:pPr>
              <w:spacing w:line="276" w:lineRule="auto"/>
            </w:pPr>
            <w:r>
              <w:t xml:space="preserve">Bank Negara Indonesia </w:t>
            </w:r>
          </w:p>
        </w:tc>
        <w:tc>
          <w:tcPr>
            <w:tcW w:w="1276" w:type="dxa"/>
            <w:shd w:val="clear" w:color="auto" w:fill="auto"/>
          </w:tcPr>
          <w:p w14:paraId="4ED25A47" w14:textId="22E25E2F" w:rsidR="003936A6" w:rsidRPr="003936A6" w:rsidRDefault="003936A6" w:rsidP="005D0A13">
            <w:pPr>
              <w:spacing w:line="276" w:lineRule="auto"/>
            </w:pPr>
            <w:r>
              <w:t>2019</w:t>
            </w:r>
          </w:p>
        </w:tc>
      </w:tr>
      <w:tr w:rsidR="003936A6" w14:paraId="11996C7F" w14:textId="77777777" w:rsidTr="003936A6">
        <w:tc>
          <w:tcPr>
            <w:tcW w:w="6799" w:type="dxa"/>
            <w:shd w:val="clear" w:color="auto" w:fill="auto"/>
          </w:tcPr>
          <w:p w14:paraId="3414A39C" w14:textId="2D22035A" w:rsidR="003936A6" w:rsidRPr="003936A6" w:rsidRDefault="003936A6" w:rsidP="005D0A13">
            <w:pPr>
              <w:spacing w:line="276" w:lineRule="auto"/>
            </w:pPr>
            <w:r>
              <w:t>Bank Negara Indonesia</w:t>
            </w:r>
          </w:p>
        </w:tc>
        <w:tc>
          <w:tcPr>
            <w:tcW w:w="1276" w:type="dxa"/>
            <w:shd w:val="clear" w:color="auto" w:fill="auto"/>
          </w:tcPr>
          <w:p w14:paraId="16D557E3" w14:textId="7DF91E50" w:rsidR="003936A6" w:rsidRPr="003936A6" w:rsidRDefault="003936A6" w:rsidP="005D0A13">
            <w:pPr>
              <w:spacing w:line="276" w:lineRule="auto"/>
            </w:pPr>
            <w:r>
              <w:t>2019</w:t>
            </w:r>
          </w:p>
        </w:tc>
      </w:tr>
      <w:tr w:rsidR="003936A6" w14:paraId="423BD937" w14:textId="77777777" w:rsidTr="003936A6">
        <w:tc>
          <w:tcPr>
            <w:tcW w:w="6799" w:type="dxa"/>
            <w:shd w:val="clear" w:color="auto" w:fill="auto"/>
          </w:tcPr>
          <w:p w14:paraId="0441F774" w14:textId="6D3C4B4B" w:rsidR="003936A6" w:rsidRPr="003936A6" w:rsidRDefault="003936A6" w:rsidP="005D0A13">
            <w:pPr>
              <w:spacing w:line="276" w:lineRule="auto"/>
            </w:pPr>
            <w:r>
              <w:t>Bank Danamon</w:t>
            </w:r>
          </w:p>
        </w:tc>
        <w:tc>
          <w:tcPr>
            <w:tcW w:w="1276" w:type="dxa"/>
            <w:shd w:val="clear" w:color="auto" w:fill="auto"/>
          </w:tcPr>
          <w:p w14:paraId="71BEDD47" w14:textId="0A04A980" w:rsidR="003936A6" w:rsidRPr="003936A6" w:rsidRDefault="003936A6" w:rsidP="005D0A13">
            <w:pPr>
              <w:spacing w:line="276" w:lineRule="auto"/>
            </w:pPr>
            <w:r>
              <w:t>2019</w:t>
            </w:r>
          </w:p>
        </w:tc>
      </w:tr>
      <w:tr w:rsidR="003936A6" w14:paraId="625F7925" w14:textId="77777777" w:rsidTr="003936A6">
        <w:tc>
          <w:tcPr>
            <w:tcW w:w="6799" w:type="dxa"/>
            <w:shd w:val="clear" w:color="auto" w:fill="auto"/>
          </w:tcPr>
          <w:p w14:paraId="4440C8F1" w14:textId="3D216812" w:rsidR="003936A6" w:rsidRPr="003936A6" w:rsidRDefault="003936A6" w:rsidP="005D0A13">
            <w:pPr>
              <w:spacing w:line="276" w:lineRule="auto"/>
            </w:pPr>
            <w:r>
              <w:t>Bank Danamon</w:t>
            </w:r>
          </w:p>
        </w:tc>
        <w:tc>
          <w:tcPr>
            <w:tcW w:w="1276" w:type="dxa"/>
            <w:shd w:val="clear" w:color="auto" w:fill="auto"/>
          </w:tcPr>
          <w:p w14:paraId="04699AAC" w14:textId="41154BE7" w:rsidR="003936A6" w:rsidRPr="003936A6" w:rsidRDefault="003936A6" w:rsidP="005D0A13">
            <w:pPr>
              <w:spacing w:line="276" w:lineRule="auto"/>
            </w:pPr>
            <w:r>
              <w:t>2020</w:t>
            </w:r>
          </w:p>
        </w:tc>
      </w:tr>
      <w:tr w:rsidR="003936A6" w14:paraId="207D8F48" w14:textId="77777777" w:rsidTr="003936A6">
        <w:tc>
          <w:tcPr>
            <w:tcW w:w="6799" w:type="dxa"/>
            <w:shd w:val="clear" w:color="auto" w:fill="auto"/>
          </w:tcPr>
          <w:p w14:paraId="169BAB18" w14:textId="61369FF9" w:rsidR="003936A6" w:rsidRPr="003936A6" w:rsidRDefault="003936A6" w:rsidP="005D0A13">
            <w:pPr>
              <w:spacing w:line="276" w:lineRule="auto"/>
            </w:pPr>
            <w:r>
              <w:t>Bank Sinarmas</w:t>
            </w:r>
          </w:p>
        </w:tc>
        <w:tc>
          <w:tcPr>
            <w:tcW w:w="1276" w:type="dxa"/>
            <w:shd w:val="clear" w:color="auto" w:fill="auto"/>
          </w:tcPr>
          <w:p w14:paraId="6CFF7D79" w14:textId="6DF92D54" w:rsidR="003936A6" w:rsidRPr="003936A6" w:rsidRDefault="003936A6" w:rsidP="005D0A13">
            <w:pPr>
              <w:spacing w:line="276" w:lineRule="auto"/>
            </w:pPr>
            <w:r>
              <w:t>2019</w:t>
            </w:r>
          </w:p>
        </w:tc>
      </w:tr>
      <w:tr w:rsidR="003936A6" w14:paraId="78AA2816" w14:textId="77777777" w:rsidTr="003936A6">
        <w:tc>
          <w:tcPr>
            <w:tcW w:w="6799" w:type="dxa"/>
            <w:shd w:val="clear" w:color="auto" w:fill="auto"/>
          </w:tcPr>
          <w:p w14:paraId="225C6A69" w14:textId="32D0BCF8" w:rsidR="003936A6" w:rsidRDefault="003936A6" w:rsidP="005D0A13">
            <w:pPr>
              <w:spacing w:line="276" w:lineRule="auto"/>
            </w:pPr>
            <w:r>
              <w:t>Bank Sinarmas</w:t>
            </w:r>
          </w:p>
        </w:tc>
        <w:tc>
          <w:tcPr>
            <w:tcW w:w="1276" w:type="dxa"/>
            <w:shd w:val="clear" w:color="auto" w:fill="auto"/>
          </w:tcPr>
          <w:p w14:paraId="4E6AF79D" w14:textId="22A4395C" w:rsidR="003936A6" w:rsidRPr="003936A6" w:rsidRDefault="003936A6" w:rsidP="005D0A13">
            <w:pPr>
              <w:spacing w:line="276" w:lineRule="auto"/>
            </w:pPr>
            <w:r>
              <w:t>2020</w:t>
            </w:r>
          </w:p>
        </w:tc>
      </w:tr>
      <w:tr w:rsidR="003936A6" w14:paraId="5727CACF" w14:textId="77777777" w:rsidTr="003936A6">
        <w:tc>
          <w:tcPr>
            <w:tcW w:w="6799" w:type="dxa"/>
            <w:shd w:val="clear" w:color="auto" w:fill="FFFF00"/>
          </w:tcPr>
          <w:p w14:paraId="3C35B823" w14:textId="3AC9AA13" w:rsidR="003936A6" w:rsidRPr="003936A6" w:rsidRDefault="003936A6" w:rsidP="005D0A13">
            <w:pPr>
              <w:spacing w:line="276" w:lineRule="auto"/>
              <w:rPr>
                <w:b/>
              </w:rPr>
            </w:pPr>
            <w:r w:rsidRPr="003936A6">
              <w:rPr>
                <w:b/>
              </w:rPr>
              <w:t>Total</w:t>
            </w:r>
          </w:p>
        </w:tc>
        <w:tc>
          <w:tcPr>
            <w:tcW w:w="1276" w:type="dxa"/>
            <w:shd w:val="clear" w:color="auto" w:fill="FFFF00"/>
          </w:tcPr>
          <w:p w14:paraId="73E5EFA7" w14:textId="43213A11" w:rsidR="003936A6" w:rsidRPr="003936A6" w:rsidRDefault="003936A6" w:rsidP="005D0A13">
            <w:pPr>
              <w:spacing w:line="276" w:lineRule="auto"/>
              <w:rPr>
                <w:b/>
              </w:rPr>
            </w:pPr>
            <w:r w:rsidRPr="003936A6">
              <w:rPr>
                <w:b/>
              </w:rPr>
              <w:t>7 Outlier</w:t>
            </w:r>
          </w:p>
        </w:tc>
      </w:tr>
    </w:tbl>
    <w:p w14:paraId="0057FDB2" w14:textId="77777777" w:rsidR="005D0A13" w:rsidRPr="00577D7C" w:rsidRDefault="005D0A13">
      <w:pPr>
        <w:spacing w:line="480" w:lineRule="auto"/>
        <w:rPr>
          <w:b/>
        </w:rPr>
      </w:pPr>
    </w:p>
    <w:sectPr w:rsidR="005D0A13" w:rsidRPr="00577D7C" w:rsidSect="00871DDC">
      <w:pgSz w:w="11900" w:h="16840" w:code="9"/>
      <w:pgMar w:top="2268" w:right="1701" w:bottom="1701" w:left="2268" w:header="709" w:footer="709" w:gutter="0"/>
      <w:pgNumType w:start="11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CB04F" w14:textId="77777777" w:rsidR="00BC2CE9" w:rsidRDefault="00BC2CE9" w:rsidP="001017B3">
      <w:r>
        <w:separator/>
      </w:r>
    </w:p>
  </w:endnote>
  <w:endnote w:type="continuationSeparator" w:id="0">
    <w:p w14:paraId="2865A604" w14:textId="77777777" w:rsidR="00BC2CE9" w:rsidRDefault="00BC2CE9" w:rsidP="00101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charset w:val="00"/>
    <w:family w:val="roman"/>
    <w:pitch w:val="variable"/>
    <w:sig w:usb0="E0002AEF" w:usb1="C0007841"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69490384"/>
      <w:docPartObj>
        <w:docPartGallery w:val="Page Numbers (Bottom of Page)"/>
        <w:docPartUnique/>
      </w:docPartObj>
    </w:sdtPr>
    <w:sdtEndPr>
      <w:rPr>
        <w:rStyle w:val="PageNumber"/>
      </w:rPr>
    </w:sdtEndPr>
    <w:sdtContent>
      <w:p w14:paraId="0EAAD3E2" w14:textId="7204A83F" w:rsidR="00A579CC" w:rsidRDefault="00A579CC" w:rsidP="00B04A4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6429F8" w14:textId="77777777" w:rsidR="00A579CC" w:rsidRDefault="00A579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763BB" w14:textId="4E7A1537" w:rsidR="00A579CC" w:rsidRDefault="00A579CC">
    <w:pPr>
      <w:pStyle w:val="Footer"/>
      <w:jc w:val="center"/>
    </w:pPr>
  </w:p>
  <w:p w14:paraId="44707613" w14:textId="08E37F91" w:rsidR="00A579CC" w:rsidRPr="00081015" w:rsidRDefault="00A579CC" w:rsidP="00081015">
    <w:pPr>
      <w:pStyle w:val="Footer"/>
      <w:jc w:val="right"/>
      <w:rPr>
        <w:rFonts w:ascii="Times New Roman" w:hAnsi="Times New Roman" w:cs="Times New Roman"/>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5429354"/>
      <w:docPartObj>
        <w:docPartGallery w:val="Page Numbers (Bottom of Page)"/>
        <w:docPartUnique/>
      </w:docPartObj>
    </w:sdtPr>
    <w:sdtEndPr>
      <w:rPr>
        <w:noProof/>
      </w:rPr>
    </w:sdtEndPr>
    <w:sdtContent>
      <w:p w14:paraId="2175B8D2" w14:textId="01A347F0" w:rsidR="00A579CC" w:rsidRDefault="00A579CC">
        <w:pPr>
          <w:pStyle w:val="Footer"/>
          <w:jc w:val="center"/>
        </w:pPr>
        <w:r>
          <w:fldChar w:fldCharType="begin"/>
        </w:r>
        <w:r>
          <w:instrText xml:space="preserve"> PAGE   \* MERGEFORMAT </w:instrText>
        </w:r>
        <w:r>
          <w:fldChar w:fldCharType="separate"/>
        </w:r>
        <w:r w:rsidR="00C22B76">
          <w:rPr>
            <w:noProof/>
          </w:rPr>
          <w:t>v</w:t>
        </w:r>
        <w:r>
          <w:rPr>
            <w:noProof/>
          </w:rPr>
          <w:fldChar w:fldCharType="end"/>
        </w:r>
      </w:p>
    </w:sdtContent>
  </w:sdt>
  <w:p w14:paraId="2B129F4D" w14:textId="77777777" w:rsidR="00A579CC" w:rsidRDefault="00A579C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1102682"/>
      <w:docPartObj>
        <w:docPartGallery w:val="Page Numbers (Bottom of Page)"/>
        <w:docPartUnique/>
      </w:docPartObj>
    </w:sdtPr>
    <w:sdtEndPr>
      <w:rPr>
        <w:noProof/>
      </w:rPr>
    </w:sdtEndPr>
    <w:sdtContent>
      <w:p w14:paraId="0181892C" w14:textId="577820E4" w:rsidR="00A579CC" w:rsidRDefault="00A579CC">
        <w:pPr>
          <w:pStyle w:val="Footer"/>
          <w:jc w:val="center"/>
        </w:pPr>
        <w:r>
          <w:fldChar w:fldCharType="begin"/>
        </w:r>
        <w:r>
          <w:instrText xml:space="preserve"> PAGE   \* MERGEFORMAT </w:instrText>
        </w:r>
        <w:r>
          <w:fldChar w:fldCharType="separate"/>
        </w:r>
        <w:r w:rsidR="00C22B76">
          <w:rPr>
            <w:noProof/>
          </w:rPr>
          <w:t>xviii</w:t>
        </w:r>
        <w:r>
          <w:rPr>
            <w:noProof/>
          </w:rPr>
          <w:fldChar w:fldCharType="end"/>
        </w:r>
      </w:p>
    </w:sdtContent>
  </w:sdt>
  <w:p w14:paraId="63993FF1" w14:textId="77777777" w:rsidR="00A579CC" w:rsidRPr="00081015" w:rsidRDefault="00A579CC" w:rsidP="00081015">
    <w:pPr>
      <w:pStyle w:val="Footer"/>
      <w:jc w:val="right"/>
      <w:rPr>
        <w:rFonts w:ascii="Times New Roman" w:hAnsi="Times New Roman" w:cs="Times New Roman"/>
        <w:b/>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94380147"/>
      <w:docPartObj>
        <w:docPartGallery w:val="Page Numbers (Bottom of Page)"/>
        <w:docPartUnique/>
      </w:docPartObj>
    </w:sdtPr>
    <w:sdtEndPr>
      <w:rPr>
        <w:rStyle w:val="PageNumber"/>
        <w:rFonts w:ascii="Times New Roman" w:hAnsi="Times New Roman" w:cs="Times New Roman"/>
      </w:rPr>
    </w:sdtEndPr>
    <w:sdtContent>
      <w:p w14:paraId="0262638C" w14:textId="77777777" w:rsidR="00A579CC" w:rsidRDefault="00A579CC" w:rsidP="00B04A4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391AA5C" w14:textId="77777777" w:rsidR="00A579CC" w:rsidRDefault="00A579CC">
    <w:pPr>
      <w:pStyle w:val="Footer"/>
    </w:pPr>
  </w:p>
  <w:p w14:paraId="56413D40" w14:textId="77777777" w:rsidR="00A579CC" w:rsidRPr="00081015" w:rsidRDefault="00A579CC" w:rsidP="00081015">
    <w:pPr>
      <w:pStyle w:val="Footer"/>
      <w:jc w:val="right"/>
      <w:rPr>
        <w:rFonts w:ascii="Times New Roman" w:hAnsi="Times New Roman" w:cs="Times New Roman"/>
        <w:b/>
        <w:sz w:val="20"/>
        <w:szCs w:val="20"/>
      </w:rPr>
    </w:pPr>
    <w:r w:rsidRPr="00081015">
      <w:rPr>
        <w:rFonts w:ascii="Times New Roman" w:hAnsi="Times New Roman" w:cs="Times New Roman"/>
        <w:b/>
        <w:sz w:val="20"/>
        <w:szCs w:val="20"/>
      </w:rPr>
      <w:tab/>
    </w:r>
    <w:r w:rsidRPr="00081015">
      <w:rPr>
        <w:rFonts w:ascii="Times New Roman" w:hAnsi="Times New Roman" w:cs="Times New Roman"/>
        <w:b/>
        <w:sz w:val="20"/>
        <w:szCs w:val="20"/>
      </w:rPr>
      <w:tab/>
      <w:t>Indonesia Banking School</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942403"/>
      <w:docPartObj>
        <w:docPartGallery w:val="Page Numbers (Bottom of Page)"/>
        <w:docPartUnique/>
      </w:docPartObj>
    </w:sdtPr>
    <w:sdtEndPr>
      <w:rPr>
        <w:noProof/>
      </w:rPr>
    </w:sdtEndPr>
    <w:sdtContent>
      <w:p w14:paraId="73784166" w14:textId="00AA9DE4" w:rsidR="00A579CC" w:rsidRDefault="00A579CC">
        <w:pPr>
          <w:pStyle w:val="Footer"/>
          <w:jc w:val="center"/>
        </w:pPr>
        <w:r w:rsidRPr="00B37886">
          <w:rPr>
            <w:rFonts w:ascii="Times New Roman" w:hAnsi="Times New Roman" w:cs="Times New Roman"/>
            <w:sz w:val="20"/>
            <w:szCs w:val="20"/>
          </w:rPr>
          <w:fldChar w:fldCharType="begin"/>
        </w:r>
        <w:r w:rsidRPr="00B37886">
          <w:rPr>
            <w:rFonts w:ascii="Times New Roman" w:hAnsi="Times New Roman" w:cs="Times New Roman"/>
            <w:sz w:val="20"/>
            <w:szCs w:val="20"/>
          </w:rPr>
          <w:instrText xml:space="preserve"> PAGE   \* MERGEFORMAT </w:instrText>
        </w:r>
        <w:r w:rsidRPr="00B37886">
          <w:rPr>
            <w:rFonts w:ascii="Times New Roman" w:hAnsi="Times New Roman" w:cs="Times New Roman"/>
            <w:sz w:val="20"/>
            <w:szCs w:val="20"/>
          </w:rPr>
          <w:fldChar w:fldCharType="separate"/>
        </w:r>
        <w:r w:rsidR="00C22B76">
          <w:rPr>
            <w:rFonts w:ascii="Times New Roman" w:hAnsi="Times New Roman" w:cs="Times New Roman"/>
            <w:noProof/>
            <w:sz w:val="20"/>
            <w:szCs w:val="20"/>
          </w:rPr>
          <w:t>117</w:t>
        </w:r>
        <w:r w:rsidRPr="00B37886">
          <w:rPr>
            <w:rFonts w:ascii="Times New Roman" w:hAnsi="Times New Roman" w:cs="Times New Roman"/>
            <w:noProof/>
            <w:sz w:val="20"/>
            <w:szCs w:val="20"/>
          </w:rPr>
          <w:fldChar w:fldCharType="end"/>
        </w:r>
        <w:r>
          <w:rPr>
            <w:rFonts w:ascii="Times New Roman" w:hAnsi="Times New Roman" w:cs="Times New Roman"/>
            <w:noProof/>
            <w:sz w:val="20"/>
            <w:szCs w:val="20"/>
          </w:rPr>
          <w:t xml:space="preserve">                                           </w:t>
        </w:r>
      </w:p>
    </w:sdtContent>
  </w:sdt>
  <w:p w14:paraId="14DC409F" w14:textId="15199201" w:rsidR="00A579CC" w:rsidRPr="000D2318" w:rsidRDefault="00A579CC">
    <w:pPr>
      <w:pStyle w:val="Footer"/>
      <w:rPr>
        <w:rFonts w:ascii="Times New Roman" w:hAnsi="Times New Roman" w:cs="Times New Roman"/>
        <w:b/>
        <w:sz w:val="20"/>
        <w:szCs w:val="20"/>
      </w:rPr>
    </w:pPr>
    <w:r w:rsidRPr="000D2318">
      <w:rPr>
        <w:rFonts w:ascii="Times New Roman" w:hAnsi="Times New Roman" w:cs="Times New Roman"/>
        <w:b/>
        <w:sz w:val="20"/>
        <w:szCs w:val="20"/>
      </w:rPr>
      <w:tab/>
    </w:r>
    <w:r w:rsidRPr="000D2318">
      <w:rPr>
        <w:rFonts w:ascii="Times New Roman" w:hAnsi="Times New Roman" w:cs="Times New Roman"/>
        <w:b/>
        <w:sz w:val="20"/>
        <w:szCs w:val="20"/>
      </w:rPr>
      <w:tab/>
      <w:t xml:space="preserve">Indonesia Banking School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55AC8" w14:textId="77777777" w:rsidR="00A579CC" w:rsidRDefault="00A579CC" w:rsidP="001C0816">
    <w:pPr>
      <w:pStyle w:val="Footer"/>
    </w:pPr>
  </w:p>
  <w:p w14:paraId="5FD85F8E" w14:textId="77777777" w:rsidR="00A579CC" w:rsidRPr="00081015" w:rsidRDefault="00A579CC" w:rsidP="00081015">
    <w:pPr>
      <w:pStyle w:val="Footer"/>
      <w:jc w:val="right"/>
      <w:rPr>
        <w:rFonts w:ascii="Times New Roman" w:hAnsi="Times New Roman" w:cs="Times New Roman"/>
        <w:b/>
        <w:sz w:val="20"/>
        <w:szCs w:val="20"/>
      </w:rPr>
    </w:pPr>
    <w:r w:rsidRPr="00081015">
      <w:rPr>
        <w:rFonts w:ascii="Times New Roman" w:hAnsi="Times New Roman" w:cs="Times New Roman"/>
        <w:b/>
        <w:sz w:val="20"/>
        <w:szCs w:val="20"/>
      </w:rPr>
      <w:tab/>
    </w:r>
    <w:r w:rsidRPr="00081015">
      <w:rPr>
        <w:rFonts w:ascii="Times New Roman" w:hAnsi="Times New Roman" w:cs="Times New Roman"/>
        <w:b/>
        <w:sz w:val="20"/>
        <w:szCs w:val="20"/>
      </w:rPr>
      <w:tab/>
      <w:t>Indonesia Banking School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66E16" w14:textId="77777777" w:rsidR="00BC2CE9" w:rsidRDefault="00BC2CE9" w:rsidP="001017B3">
      <w:r>
        <w:separator/>
      </w:r>
    </w:p>
  </w:footnote>
  <w:footnote w:type="continuationSeparator" w:id="0">
    <w:p w14:paraId="23E533E3" w14:textId="77777777" w:rsidR="00BC2CE9" w:rsidRDefault="00BC2CE9" w:rsidP="00101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7C0D0" w14:textId="47A91CC2" w:rsidR="00A579CC" w:rsidRDefault="00BC2CE9">
    <w:pPr>
      <w:pStyle w:val="Header"/>
    </w:pPr>
    <w:r>
      <w:rPr>
        <w:noProof/>
      </w:rPr>
      <w:pict w14:anchorId="3C3E81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Users/aurananda/Downloads/LOGO BASE PUTIH (RO).png" style="position:absolute;margin-left:0;margin-top:0;width:396pt;height:367.2pt;z-index:-251653120;mso-wrap-edited:f;mso-width-percent:0;mso-height-percent:0;mso-position-horizontal:center;mso-position-horizontal-relative:margin;mso-position-vertical:center;mso-position-vertical-relative:margin;mso-width-percent:0;mso-height-percent:0" o:allowincell="f">
          <v:imagedata r:id="rId1" o:title="LOGO BASE PUTIH (RO)" gain="19661f" blacklevel="22938f"/>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AE6A3" w14:textId="77777777" w:rsidR="00A579CC" w:rsidRDefault="00A579C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163D8" w14:textId="77777777" w:rsidR="00A579CC" w:rsidRDefault="00A579C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84981654"/>
      <w:docPartObj>
        <w:docPartGallery w:val="Page Numbers (Top of Page)"/>
        <w:docPartUnique/>
      </w:docPartObj>
    </w:sdtPr>
    <w:sdtEndPr>
      <w:rPr>
        <w:rStyle w:val="PageNumber"/>
      </w:rPr>
    </w:sdtEndPr>
    <w:sdtContent>
      <w:p w14:paraId="254FF98B" w14:textId="13AF8D15" w:rsidR="00BA27E8" w:rsidRDefault="00BA27E8" w:rsidP="008A20D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738BE2" w14:textId="77777777" w:rsidR="00A579CC" w:rsidRDefault="00A579CC" w:rsidP="00BA27E8">
    <w:pPr>
      <w:pStyle w:val="Header"/>
      <w:ind w:right="36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Times New Roman" w:hAnsi="Times New Roman" w:cs="Times New Roman"/>
        <w:b/>
        <w:sz w:val="20"/>
        <w:szCs w:val="20"/>
      </w:rPr>
      <w:id w:val="-1867745872"/>
      <w:docPartObj>
        <w:docPartGallery w:val="Page Numbers (Top of Page)"/>
        <w:docPartUnique/>
      </w:docPartObj>
    </w:sdtPr>
    <w:sdtEndPr>
      <w:rPr>
        <w:rStyle w:val="PageNumber"/>
      </w:rPr>
    </w:sdtEndPr>
    <w:sdtContent>
      <w:p w14:paraId="21F62F97" w14:textId="08AB4A0F" w:rsidR="00BA27E8" w:rsidRPr="00BA27E8" w:rsidRDefault="00BA27E8" w:rsidP="008A20D3">
        <w:pPr>
          <w:pStyle w:val="Header"/>
          <w:framePr w:wrap="none" w:vAnchor="text" w:hAnchor="margin" w:xAlign="right" w:y="1"/>
          <w:rPr>
            <w:rStyle w:val="PageNumber"/>
            <w:rFonts w:ascii="Times New Roman" w:hAnsi="Times New Roman" w:cs="Times New Roman"/>
            <w:b/>
            <w:sz w:val="20"/>
            <w:szCs w:val="20"/>
          </w:rPr>
        </w:pPr>
        <w:r w:rsidRPr="00BA27E8">
          <w:rPr>
            <w:rStyle w:val="PageNumber"/>
            <w:rFonts w:ascii="Times New Roman" w:hAnsi="Times New Roman" w:cs="Times New Roman"/>
            <w:sz w:val="20"/>
            <w:szCs w:val="20"/>
          </w:rPr>
          <w:fldChar w:fldCharType="begin"/>
        </w:r>
        <w:r w:rsidRPr="00BA27E8">
          <w:rPr>
            <w:rStyle w:val="PageNumber"/>
            <w:rFonts w:ascii="Times New Roman" w:hAnsi="Times New Roman" w:cs="Times New Roman"/>
            <w:sz w:val="20"/>
            <w:szCs w:val="20"/>
          </w:rPr>
          <w:instrText xml:space="preserve"> PAGE </w:instrText>
        </w:r>
        <w:r w:rsidRPr="00BA27E8">
          <w:rPr>
            <w:rStyle w:val="PageNumber"/>
            <w:rFonts w:ascii="Times New Roman" w:hAnsi="Times New Roman" w:cs="Times New Roman"/>
            <w:sz w:val="20"/>
            <w:szCs w:val="20"/>
          </w:rPr>
          <w:fldChar w:fldCharType="separate"/>
        </w:r>
        <w:r w:rsidR="00C22B76">
          <w:rPr>
            <w:rStyle w:val="PageNumber"/>
            <w:rFonts w:ascii="Times New Roman" w:hAnsi="Times New Roman" w:cs="Times New Roman"/>
            <w:noProof/>
            <w:sz w:val="20"/>
            <w:szCs w:val="20"/>
          </w:rPr>
          <w:t>119</w:t>
        </w:r>
        <w:r w:rsidRPr="00BA27E8">
          <w:rPr>
            <w:rStyle w:val="PageNumber"/>
            <w:rFonts w:ascii="Times New Roman" w:hAnsi="Times New Roman" w:cs="Times New Roman"/>
            <w:sz w:val="20"/>
            <w:szCs w:val="20"/>
          </w:rPr>
          <w:fldChar w:fldCharType="end"/>
        </w:r>
      </w:p>
    </w:sdtContent>
  </w:sdt>
  <w:p w14:paraId="401364A6" w14:textId="0CB04A08" w:rsidR="00A579CC" w:rsidRDefault="00A579CC" w:rsidP="00BA27E8">
    <w:pPr>
      <w:pStyle w:val="Header"/>
      <w:ind w:right="36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57A52" w14:textId="77777777" w:rsidR="00A579CC" w:rsidRDefault="00A579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18175" w14:textId="6B2F9657" w:rsidR="00A579CC" w:rsidRDefault="00A579CC">
    <w:pPr>
      <w:pStyle w:val="Header"/>
      <w:jc w:val="right"/>
    </w:pPr>
  </w:p>
  <w:p w14:paraId="0806C8BA" w14:textId="160CB1B6" w:rsidR="00A579CC" w:rsidRDefault="00A579CC" w:rsidP="003B187C">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B3E8A" w14:textId="77777777" w:rsidR="00A579CC" w:rsidRDefault="00A579C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5307967"/>
      <w:docPartObj>
        <w:docPartGallery w:val="Page Numbers (Top of Page)"/>
        <w:docPartUnique/>
      </w:docPartObj>
    </w:sdtPr>
    <w:sdtEndPr>
      <w:rPr>
        <w:noProof/>
      </w:rPr>
    </w:sdtEndPr>
    <w:sdtContent>
      <w:p w14:paraId="690FC5AF" w14:textId="628021D7" w:rsidR="00A579CC" w:rsidRDefault="00A579CC">
        <w:pPr>
          <w:pStyle w:val="Header"/>
          <w:jc w:val="right"/>
        </w:pPr>
        <w:r>
          <w:fldChar w:fldCharType="begin"/>
        </w:r>
        <w:r>
          <w:instrText xml:space="preserve"> PAGE   \* MERGEFORMAT </w:instrText>
        </w:r>
        <w:r>
          <w:fldChar w:fldCharType="separate"/>
        </w:r>
        <w:r>
          <w:rPr>
            <w:noProof/>
          </w:rPr>
          <w:t>v</w:t>
        </w:r>
        <w:r>
          <w:rPr>
            <w:noProof/>
          </w:rPr>
          <w:fldChar w:fldCharType="end"/>
        </w:r>
      </w:p>
    </w:sdtContent>
  </w:sdt>
  <w:p w14:paraId="170E5460" w14:textId="77777777" w:rsidR="00A579CC" w:rsidRDefault="00BC2CE9" w:rsidP="003B187C">
    <w:pPr>
      <w:pStyle w:val="Header"/>
      <w:jc w:val="right"/>
    </w:pPr>
    <w:r>
      <w:rPr>
        <w:noProof/>
      </w:rPr>
      <w:pict w14:anchorId="0E3C08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Users/aurananda/Downloads/LOGO BASE PUTIH (RO).png" style="position:absolute;left:0;text-align:left;margin-left:0;margin-top:0;width:396pt;height:367.2pt;z-index:-251648000;mso-wrap-edited:f;mso-width-percent:0;mso-height-percent:0;mso-position-horizontal:center;mso-position-horizontal-relative:margin;mso-position-vertical:center;mso-position-vertical-relative:margin;mso-width-percent:0;mso-height-percent:0" o:allowincell="f">
          <v:imagedata r:id="rId1" o:title="LOGO BASE PUTIH (RO)"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DB952" w14:textId="42E76FD8" w:rsidR="00A579CC" w:rsidRDefault="00A579C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3031F" w14:textId="77777777" w:rsidR="00A579CC" w:rsidRDefault="00A579C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288740075"/>
      <w:docPartObj>
        <w:docPartGallery w:val="Page Numbers (Top of Page)"/>
        <w:docPartUnique/>
      </w:docPartObj>
    </w:sdtPr>
    <w:sdtEndPr>
      <w:rPr>
        <w:noProof/>
      </w:rPr>
    </w:sdtEndPr>
    <w:sdtContent>
      <w:p w14:paraId="3153AD46" w14:textId="77777777" w:rsidR="00A579CC" w:rsidRPr="00764D3D" w:rsidRDefault="00A579CC">
        <w:pPr>
          <w:pStyle w:val="Header"/>
          <w:jc w:val="right"/>
          <w:rPr>
            <w:rFonts w:ascii="Times New Roman" w:hAnsi="Times New Roman" w:cs="Times New Roman"/>
          </w:rPr>
        </w:pPr>
        <w:r w:rsidRPr="00764D3D">
          <w:rPr>
            <w:rFonts w:ascii="Times New Roman" w:hAnsi="Times New Roman" w:cs="Times New Roman"/>
            <w:sz w:val="20"/>
            <w:szCs w:val="20"/>
          </w:rPr>
          <w:fldChar w:fldCharType="begin"/>
        </w:r>
        <w:r w:rsidRPr="00764D3D">
          <w:rPr>
            <w:rFonts w:ascii="Times New Roman" w:hAnsi="Times New Roman" w:cs="Times New Roman"/>
            <w:sz w:val="20"/>
            <w:szCs w:val="20"/>
          </w:rPr>
          <w:instrText xml:space="preserve"> PAGE   \* MERGEFORMAT </w:instrText>
        </w:r>
        <w:r w:rsidRPr="00764D3D">
          <w:rPr>
            <w:rFonts w:ascii="Times New Roman" w:hAnsi="Times New Roman" w:cs="Times New Roman"/>
            <w:sz w:val="20"/>
            <w:szCs w:val="20"/>
          </w:rPr>
          <w:fldChar w:fldCharType="separate"/>
        </w:r>
        <w:r w:rsidR="00C22B76">
          <w:rPr>
            <w:rFonts w:ascii="Times New Roman" w:hAnsi="Times New Roman" w:cs="Times New Roman"/>
            <w:noProof/>
            <w:sz w:val="20"/>
            <w:szCs w:val="20"/>
          </w:rPr>
          <w:t>xviii</w:t>
        </w:r>
        <w:r w:rsidRPr="00764D3D">
          <w:rPr>
            <w:rFonts w:ascii="Times New Roman" w:hAnsi="Times New Roman" w:cs="Times New Roman"/>
            <w:noProof/>
            <w:sz w:val="20"/>
            <w:szCs w:val="20"/>
          </w:rPr>
          <w:fldChar w:fldCharType="end"/>
        </w:r>
      </w:p>
    </w:sdtContent>
  </w:sdt>
  <w:p w14:paraId="722B1AB0" w14:textId="41195975" w:rsidR="00A579CC" w:rsidRDefault="00A579CC" w:rsidP="003B187C">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43666" w14:textId="77777777" w:rsidR="00A579CC" w:rsidRDefault="00A579C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FB73D" w14:textId="77777777" w:rsidR="00A579CC" w:rsidRDefault="00A579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D4FB1"/>
    <w:multiLevelType w:val="hybridMultilevel"/>
    <w:tmpl w:val="7BB0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16CC5"/>
    <w:multiLevelType w:val="hybridMultilevel"/>
    <w:tmpl w:val="042C6BD4"/>
    <w:lvl w:ilvl="0" w:tplc="04090001">
      <w:start w:val="1"/>
      <w:numFmt w:val="bullet"/>
      <w:lvlText w:val=""/>
      <w:lvlJc w:val="left"/>
      <w:pPr>
        <w:ind w:left="1866" w:hanging="360"/>
      </w:pPr>
      <w:rPr>
        <w:rFonts w:ascii="Symbol" w:hAnsi="Symbol"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2" w15:restartNumberingAfterBreak="0">
    <w:nsid w:val="09010DE0"/>
    <w:multiLevelType w:val="multilevel"/>
    <w:tmpl w:val="8020ACD2"/>
    <w:lvl w:ilvl="0">
      <w:start w:val="1"/>
      <w:numFmt w:val="decimal"/>
      <w:lvlText w:val="%1."/>
      <w:lvlJc w:val="left"/>
      <w:pPr>
        <w:ind w:left="1004" w:hanging="360"/>
      </w:pPr>
    </w:lvl>
    <w:lvl w:ilvl="1">
      <w:start w:val="1"/>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3" w15:restartNumberingAfterBreak="0">
    <w:nsid w:val="096F0AF3"/>
    <w:multiLevelType w:val="hybridMultilevel"/>
    <w:tmpl w:val="59EC1C98"/>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4" w15:restartNumberingAfterBreak="0">
    <w:nsid w:val="09F23E1B"/>
    <w:multiLevelType w:val="multilevel"/>
    <w:tmpl w:val="0A2EEFBE"/>
    <w:lvl w:ilvl="0">
      <w:start w:val="1"/>
      <w:numFmt w:val="none"/>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9E6F98"/>
    <w:multiLevelType w:val="hybridMultilevel"/>
    <w:tmpl w:val="D3BA2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347B3"/>
    <w:multiLevelType w:val="hybridMultilevel"/>
    <w:tmpl w:val="74C88AE0"/>
    <w:lvl w:ilvl="0" w:tplc="F9247FD0">
      <w:start w:val="1"/>
      <w:numFmt w:val="decimal"/>
      <w:lvlText w:val="%1)"/>
      <w:lvlJc w:val="left"/>
      <w:pPr>
        <w:ind w:left="578" w:hanging="360"/>
      </w:pPr>
      <w:rPr>
        <w:b w:val="0"/>
        <w:i w:val="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7" w15:restartNumberingAfterBreak="0">
    <w:nsid w:val="19017EE1"/>
    <w:multiLevelType w:val="multilevel"/>
    <w:tmpl w:val="B85AC3FC"/>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8" w15:restartNumberingAfterBreak="0">
    <w:nsid w:val="1A724E7B"/>
    <w:multiLevelType w:val="hybridMultilevel"/>
    <w:tmpl w:val="100AAEC8"/>
    <w:lvl w:ilvl="0" w:tplc="662AED6E">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2A189C"/>
    <w:multiLevelType w:val="hybridMultilevel"/>
    <w:tmpl w:val="B31E35C0"/>
    <w:lvl w:ilvl="0" w:tplc="04090001">
      <w:start w:val="1"/>
      <w:numFmt w:val="bullet"/>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0" w15:restartNumberingAfterBreak="0">
    <w:nsid w:val="1ECB0BC2"/>
    <w:multiLevelType w:val="hybridMultilevel"/>
    <w:tmpl w:val="7FD6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663345"/>
    <w:multiLevelType w:val="multilevel"/>
    <w:tmpl w:val="6FBE3B7A"/>
    <w:lvl w:ilvl="0">
      <w:start w:val="1"/>
      <w:numFmt w:val="decimal"/>
      <w:lvlText w:val="%1."/>
      <w:lvlJc w:val="left"/>
      <w:pPr>
        <w:ind w:left="1800" w:hanging="360"/>
      </w:pPr>
    </w:lvl>
    <w:lvl w:ilvl="1">
      <w:start w:val="1"/>
      <w:numFmt w:val="decimal"/>
      <w:lvlText w:val="%1.%2"/>
      <w:lvlJc w:val="left"/>
      <w:pPr>
        <w:ind w:left="2487" w:hanging="360"/>
      </w:pPr>
    </w:lvl>
    <w:lvl w:ilvl="2">
      <w:start w:val="1"/>
      <w:numFmt w:val="decimal"/>
      <w:lvlText w:val="%1.%2.%3"/>
      <w:lvlJc w:val="left"/>
      <w:pPr>
        <w:ind w:left="2160" w:hanging="720"/>
      </w:pPr>
      <w:rPr>
        <w:b/>
      </w:rPr>
    </w:lvl>
    <w:lvl w:ilvl="3">
      <w:start w:val="1"/>
      <w:numFmt w:val="decimal"/>
      <w:lvlText w:val="%1.%2.%3.%4"/>
      <w:lvlJc w:val="left"/>
      <w:pPr>
        <w:ind w:left="2160" w:hanging="720"/>
      </w:pPr>
    </w:lvl>
    <w:lvl w:ilvl="4">
      <w:start w:val="1"/>
      <w:numFmt w:val="decimal"/>
      <w:lvlText w:val="%1.%2.%3.%4.%5"/>
      <w:lvlJc w:val="left"/>
      <w:pPr>
        <w:ind w:left="2520" w:hanging="1080"/>
      </w:pPr>
    </w:lvl>
    <w:lvl w:ilvl="5">
      <w:start w:val="1"/>
      <w:numFmt w:val="decimal"/>
      <w:lvlText w:val="%1.%2.%3.%4.%5.%6"/>
      <w:lvlJc w:val="left"/>
      <w:pPr>
        <w:ind w:left="2520" w:hanging="1080"/>
      </w:pPr>
    </w:lvl>
    <w:lvl w:ilvl="6">
      <w:start w:val="1"/>
      <w:numFmt w:val="decimal"/>
      <w:lvlText w:val="%1.%2.%3.%4.%5.%6.%7"/>
      <w:lvlJc w:val="left"/>
      <w:pPr>
        <w:ind w:left="2880" w:hanging="1440"/>
      </w:pPr>
    </w:lvl>
    <w:lvl w:ilvl="7">
      <w:start w:val="1"/>
      <w:numFmt w:val="decimal"/>
      <w:lvlText w:val="%1.%2.%3.%4.%5.%6.%7.%8"/>
      <w:lvlJc w:val="left"/>
      <w:pPr>
        <w:ind w:left="2880" w:hanging="1440"/>
      </w:pPr>
    </w:lvl>
    <w:lvl w:ilvl="8">
      <w:start w:val="1"/>
      <w:numFmt w:val="decimal"/>
      <w:lvlText w:val="%1.%2.%3.%4.%5.%6.%7.%8.%9"/>
      <w:lvlJc w:val="left"/>
      <w:pPr>
        <w:ind w:left="3240" w:hanging="1800"/>
      </w:pPr>
    </w:lvl>
  </w:abstractNum>
  <w:abstractNum w:abstractNumId="12" w15:restartNumberingAfterBreak="0">
    <w:nsid w:val="24034DEE"/>
    <w:multiLevelType w:val="multilevel"/>
    <w:tmpl w:val="F4A2A85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24FF7C68"/>
    <w:multiLevelType w:val="multilevel"/>
    <w:tmpl w:val="D558468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103816"/>
    <w:multiLevelType w:val="hybridMultilevel"/>
    <w:tmpl w:val="DF488196"/>
    <w:lvl w:ilvl="0" w:tplc="61AC8644">
      <w:start w:val="1"/>
      <w:numFmt w:val="bullet"/>
      <w:lvlText w:val=""/>
      <w:lvlJc w:val="left"/>
      <w:pPr>
        <w:ind w:left="1866"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5C0852"/>
    <w:multiLevelType w:val="multilevel"/>
    <w:tmpl w:val="A4DAC5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DEE0768"/>
    <w:multiLevelType w:val="multilevel"/>
    <w:tmpl w:val="562C6050"/>
    <w:lvl w:ilvl="0">
      <w:start w:val="4"/>
      <w:numFmt w:val="decimal"/>
      <w:lvlText w:val="%1"/>
      <w:lvlJc w:val="left"/>
      <w:pPr>
        <w:ind w:left="360" w:hanging="360"/>
      </w:pPr>
      <w:rPr>
        <w:rFonts w:hint="default"/>
      </w:rPr>
    </w:lvl>
    <w:lvl w:ilvl="1">
      <w:start w:val="7"/>
      <w:numFmt w:val="decimal"/>
      <w:lvlText w:val="%1.%2"/>
      <w:lvlJc w:val="left"/>
      <w:pPr>
        <w:ind w:left="-66" w:hanging="360"/>
      </w:pPr>
      <w:rPr>
        <w:rFonts w:hint="default"/>
      </w:rPr>
    </w:lvl>
    <w:lvl w:ilvl="2">
      <w:start w:val="1"/>
      <w:numFmt w:val="decimal"/>
      <w:lvlText w:val="%1.%2.%3"/>
      <w:lvlJc w:val="left"/>
      <w:pPr>
        <w:ind w:left="-132" w:hanging="720"/>
      </w:pPr>
      <w:rPr>
        <w:rFonts w:hint="default"/>
        <w:b/>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17" w15:restartNumberingAfterBreak="0">
    <w:nsid w:val="3EEA6A0B"/>
    <w:multiLevelType w:val="hybridMultilevel"/>
    <w:tmpl w:val="E7A081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224BF6"/>
    <w:multiLevelType w:val="hybridMultilevel"/>
    <w:tmpl w:val="C624F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C71CFD"/>
    <w:multiLevelType w:val="multilevel"/>
    <w:tmpl w:val="9F2E22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72A68AB"/>
    <w:multiLevelType w:val="hybridMultilevel"/>
    <w:tmpl w:val="7EFAA54A"/>
    <w:lvl w:ilvl="0" w:tplc="96E8F14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15:restartNumberingAfterBreak="0">
    <w:nsid w:val="49F166A0"/>
    <w:multiLevelType w:val="hybridMultilevel"/>
    <w:tmpl w:val="4E2AF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5D74E5"/>
    <w:multiLevelType w:val="hybridMultilevel"/>
    <w:tmpl w:val="8E2EFD6E"/>
    <w:lvl w:ilvl="0" w:tplc="04090001">
      <w:start w:val="1"/>
      <w:numFmt w:val="bullet"/>
      <w:lvlText w:val=""/>
      <w:lvlJc w:val="left"/>
      <w:pPr>
        <w:ind w:left="1153" w:hanging="360"/>
      </w:pPr>
      <w:rPr>
        <w:rFonts w:ascii="Symbol" w:hAnsi="Symbol" w:hint="default"/>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23" w15:restartNumberingAfterBreak="0">
    <w:nsid w:val="4D782BE8"/>
    <w:multiLevelType w:val="hybridMultilevel"/>
    <w:tmpl w:val="79CE7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B43676"/>
    <w:multiLevelType w:val="hybridMultilevel"/>
    <w:tmpl w:val="1702011E"/>
    <w:lvl w:ilvl="0" w:tplc="B2B44F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8C63B8"/>
    <w:multiLevelType w:val="hybridMultilevel"/>
    <w:tmpl w:val="9A74E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A1279E"/>
    <w:multiLevelType w:val="multilevel"/>
    <w:tmpl w:val="9F2E22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30E7FCB"/>
    <w:multiLevelType w:val="hybridMultilevel"/>
    <w:tmpl w:val="D1DA4BC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5734332C"/>
    <w:multiLevelType w:val="hybridMultilevel"/>
    <w:tmpl w:val="D2D28124"/>
    <w:lvl w:ilvl="0" w:tplc="47ACEAA0">
      <w:start w:val="1"/>
      <w:numFmt w:val="bullet"/>
      <w:lvlText w:val="-"/>
      <w:lvlJc w:val="left"/>
      <w:pPr>
        <w:ind w:left="2586" w:hanging="360"/>
      </w:pPr>
      <w:rPr>
        <w:rFonts w:ascii="Times New Roman" w:eastAsiaTheme="minorHAnsi" w:hAnsi="Times New Roman" w:cs="Times New Roman" w:hint="default"/>
        <w:i/>
      </w:rPr>
    </w:lvl>
    <w:lvl w:ilvl="1" w:tplc="04090003" w:tentative="1">
      <w:start w:val="1"/>
      <w:numFmt w:val="bullet"/>
      <w:lvlText w:val="o"/>
      <w:lvlJc w:val="left"/>
      <w:pPr>
        <w:ind w:left="3306" w:hanging="360"/>
      </w:pPr>
      <w:rPr>
        <w:rFonts w:ascii="Courier New" w:hAnsi="Courier New" w:cs="Courier New" w:hint="default"/>
      </w:rPr>
    </w:lvl>
    <w:lvl w:ilvl="2" w:tplc="04090005" w:tentative="1">
      <w:start w:val="1"/>
      <w:numFmt w:val="bullet"/>
      <w:lvlText w:val=""/>
      <w:lvlJc w:val="left"/>
      <w:pPr>
        <w:ind w:left="4026" w:hanging="360"/>
      </w:pPr>
      <w:rPr>
        <w:rFonts w:ascii="Wingdings" w:hAnsi="Wingdings" w:hint="default"/>
      </w:rPr>
    </w:lvl>
    <w:lvl w:ilvl="3" w:tplc="04090001" w:tentative="1">
      <w:start w:val="1"/>
      <w:numFmt w:val="bullet"/>
      <w:lvlText w:val=""/>
      <w:lvlJc w:val="left"/>
      <w:pPr>
        <w:ind w:left="4746" w:hanging="360"/>
      </w:pPr>
      <w:rPr>
        <w:rFonts w:ascii="Symbol" w:hAnsi="Symbol" w:hint="default"/>
      </w:rPr>
    </w:lvl>
    <w:lvl w:ilvl="4" w:tplc="04090003" w:tentative="1">
      <w:start w:val="1"/>
      <w:numFmt w:val="bullet"/>
      <w:lvlText w:val="o"/>
      <w:lvlJc w:val="left"/>
      <w:pPr>
        <w:ind w:left="5466" w:hanging="360"/>
      </w:pPr>
      <w:rPr>
        <w:rFonts w:ascii="Courier New" w:hAnsi="Courier New" w:cs="Courier New" w:hint="default"/>
      </w:rPr>
    </w:lvl>
    <w:lvl w:ilvl="5" w:tplc="04090005" w:tentative="1">
      <w:start w:val="1"/>
      <w:numFmt w:val="bullet"/>
      <w:lvlText w:val=""/>
      <w:lvlJc w:val="left"/>
      <w:pPr>
        <w:ind w:left="6186" w:hanging="360"/>
      </w:pPr>
      <w:rPr>
        <w:rFonts w:ascii="Wingdings" w:hAnsi="Wingdings" w:hint="default"/>
      </w:rPr>
    </w:lvl>
    <w:lvl w:ilvl="6" w:tplc="04090001" w:tentative="1">
      <w:start w:val="1"/>
      <w:numFmt w:val="bullet"/>
      <w:lvlText w:val=""/>
      <w:lvlJc w:val="left"/>
      <w:pPr>
        <w:ind w:left="6906" w:hanging="360"/>
      </w:pPr>
      <w:rPr>
        <w:rFonts w:ascii="Symbol" w:hAnsi="Symbol" w:hint="default"/>
      </w:rPr>
    </w:lvl>
    <w:lvl w:ilvl="7" w:tplc="04090003" w:tentative="1">
      <w:start w:val="1"/>
      <w:numFmt w:val="bullet"/>
      <w:lvlText w:val="o"/>
      <w:lvlJc w:val="left"/>
      <w:pPr>
        <w:ind w:left="7626" w:hanging="360"/>
      </w:pPr>
      <w:rPr>
        <w:rFonts w:ascii="Courier New" w:hAnsi="Courier New" w:cs="Courier New" w:hint="default"/>
      </w:rPr>
    </w:lvl>
    <w:lvl w:ilvl="8" w:tplc="04090005" w:tentative="1">
      <w:start w:val="1"/>
      <w:numFmt w:val="bullet"/>
      <w:lvlText w:val=""/>
      <w:lvlJc w:val="left"/>
      <w:pPr>
        <w:ind w:left="8346" w:hanging="360"/>
      </w:pPr>
      <w:rPr>
        <w:rFonts w:ascii="Wingdings" w:hAnsi="Wingdings" w:hint="default"/>
      </w:rPr>
    </w:lvl>
  </w:abstractNum>
  <w:abstractNum w:abstractNumId="29" w15:restartNumberingAfterBreak="0">
    <w:nsid w:val="59735EC0"/>
    <w:multiLevelType w:val="multilevel"/>
    <w:tmpl w:val="A4DAC5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D043832"/>
    <w:multiLevelType w:val="hybridMultilevel"/>
    <w:tmpl w:val="09F676B0"/>
    <w:lvl w:ilvl="0" w:tplc="8398C1E4">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9B5D07"/>
    <w:multiLevelType w:val="multilevel"/>
    <w:tmpl w:val="B4F2336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1F65C36"/>
    <w:multiLevelType w:val="hybridMultilevel"/>
    <w:tmpl w:val="BFEE8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1265E7"/>
    <w:multiLevelType w:val="hybridMultilevel"/>
    <w:tmpl w:val="24F421B6"/>
    <w:lvl w:ilvl="0" w:tplc="85464996">
      <w:start w:val="1"/>
      <w:numFmt w:val="lowerLetter"/>
      <w:lvlText w:val="%1."/>
      <w:lvlJc w:val="left"/>
      <w:pPr>
        <w:ind w:left="578" w:hanging="360"/>
      </w:pPr>
      <w:rPr>
        <w:b w:val="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4" w15:restartNumberingAfterBreak="0">
    <w:nsid w:val="67CE2487"/>
    <w:multiLevelType w:val="hybridMultilevel"/>
    <w:tmpl w:val="2C645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DE2610"/>
    <w:multiLevelType w:val="hybridMultilevel"/>
    <w:tmpl w:val="E7B00E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A554BF"/>
    <w:multiLevelType w:val="hybridMultilevel"/>
    <w:tmpl w:val="7BA290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413DBA"/>
    <w:multiLevelType w:val="hybridMultilevel"/>
    <w:tmpl w:val="34A86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0355A"/>
    <w:multiLevelType w:val="multilevel"/>
    <w:tmpl w:val="EFBCB564"/>
    <w:lvl w:ilvl="0">
      <w:start w:val="1"/>
      <w:numFmt w:val="decimal"/>
      <w:lvlText w:val="%1."/>
      <w:lvlJc w:val="left"/>
      <w:pPr>
        <w:ind w:left="2520" w:hanging="360"/>
      </w:pPr>
      <w:rPr>
        <w:rFonts w:hint="default"/>
      </w:rPr>
    </w:lvl>
    <w:lvl w:ilvl="1">
      <w:start w:val="1"/>
      <w:numFmt w:val="decimal"/>
      <w:isLgl/>
      <w:lvlText w:val="%1.%2"/>
      <w:lvlJc w:val="left"/>
      <w:pPr>
        <w:ind w:left="288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39" w15:restartNumberingAfterBreak="0">
    <w:nsid w:val="72AB660B"/>
    <w:multiLevelType w:val="multilevel"/>
    <w:tmpl w:val="C7CC6326"/>
    <w:lvl w:ilvl="0">
      <w:start w:val="4"/>
      <w:numFmt w:val="decimal"/>
      <w:lvlText w:val="%1"/>
      <w:lvlJc w:val="left"/>
      <w:pPr>
        <w:ind w:left="360" w:hanging="360"/>
      </w:pPr>
      <w:rPr>
        <w:rFonts w:hint="default"/>
      </w:rPr>
    </w:lvl>
    <w:lvl w:ilvl="1">
      <w:start w:val="7"/>
      <w:numFmt w:val="decimal"/>
      <w:lvlText w:val="%1.%2"/>
      <w:lvlJc w:val="left"/>
      <w:pPr>
        <w:ind w:left="-66" w:hanging="36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40" w15:restartNumberingAfterBreak="0">
    <w:nsid w:val="76130915"/>
    <w:multiLevelType w:val="hybridMultilevel"/>
    <w:tmpl w:val="74043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2077BA"/>
    <w:multiLevelType w:val="hybridMultilevel"/>
    <w:tmpl w:val="EED2AA4E"/>
    <w:lvl w:ilvl="0" w:tplc="FD764B6E">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96218E"/>
    <w:multiLevelType w:val="hybridMultilevel"/>
    <w:tmpl w:val="E49CD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2777FE"/>
    <w:multiLevelType w:val="multilevel"/>
    <w:tmpl w:val="A4DAC5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BBA6DFE"/>
    <w:multiLevelType w:val="multilevel"/>
    <w:tmpl w:val="148C9A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15"/>
  </w:num>
  <w:num w:numId="3">
    <w:abstractNumId w:val="11"/>
  </w:num>
  <w:num w:numId="4">
    <w:abstractNumId w:val="7"/>
  </w:num>
  <w:num w:numId="5">
    <w:abstractNumId w:val="12"/>
  </w:num>
  <w:num w:numId="6">
    <w:abstractNumId w:val="44"/>
  </w:num>
  <w:num w:numId="7">
    <w:abstractNumId w:val="2"/>
  </w:num>
  <w:num w:numId="8">
    <w:abstractNumId w:val="27"/>
  </w:num>
  <w:num w:numId="9">
    <w:abstractNumId w:val="17"/>
  </w:num>
  <w:num w:numId="10">
    <w:abstractNumId w:val="35"/>
  </w:num>
  <w:num w:numId="11">
    <w:abstractNumId w:val="33"/>
  </w:num>
  <w:num w:numId="12">
    <w:abstractNumId w:val="36"/>
  </w:num>
  <w:num w:numId="13">
    <w:abstractNumId w:val="1"/>
  </w:num>
  <w:num w:numId="14">
    <w:abstractNumId w:val="28"/>
  </w:num>
  <w:num w:numId="15">
    <w:abstractNumId w:val="6"/>
  </w:num>
  <w:num w:numId="16">
    <w:abstractNumId w:val="14"/>
  </w:num>
  <w:num w:numId="17">
    <w:abstractNumId w:val="38"/>
  </w:num>
  <w:num w:numId="18">
    <w:abstractNumId w:val="10"/>
  </w:num>
  <w:num w:numId="19">
    <w:abstractNumId w:val="42"/>
  </w:num>
  <w:num w:numId="20">
    <w:abstractNumId w:val="25"/>
  </w:num>
  <w:num w:numId="21">
    <w:abstractNumId w:val="34"/>
  </w:num>
  <w:num w:numId="22">
    <w:abstractNumId w:val="8"/>
  </w:num>
  <w:num w:numId="23">
    <w:abstractNumId w:val="18"/>
  </w:num>
  <w:num w:numId="24">
    <w:abstractNumId w:val="22"/>
  </w:num>
  <w:num w:numId="25">
    <w:abstractNumId w:val="0"/>
  </w:num>
  <w:num w:numId="26">
    <w:abstractNumId w:val="23"/>
  </w:num>
  <w:num w:numId="27">
    <w:abstractNumId w:val="9"/>
  </w:num>
  <w:num w:numId="28">
    <w:abstractNumId w:val="40"/>
  </w:num>
  <w:num w:numId="29">
    <w:abstractNumId w:val="5"/>
  </w:num>
  <w:num w:numId="30">
    <w:abstractNumId w:val="37"/>
  </w:num>
  <w:num w:numId="31">
    <w:abstractNumId w:val="32"/>
  </w:num>
  <w:num w:numId="32">
    <w:abstractNumId w:val="20"/>
  </w:num>
  <w:num w:numId="33">
    <w:abstractNumId w:val="13"/>
  </w:num>
  <w:num w:numId="34">
    <w:abstractNumId w:val="16"/>
  </w:num>
  <w:num w:numId="35">
    <w:abstractNumId w:val="21"/>
  </w:num>
  <w:num w:numId="36">
    <w:abstractNumId w:val="31"/>
  </w:num>
  <w:num w:numId="37">
    <w:abstractNumId w:val="43"/>
  </w:num>
  <w:num w:numId="38">
    <w:abstractNumId w:val="29"/>
  </w:num>
  <w:num w:numId="39">
    <w:abstractNumId w:val="26"/>
  </w:num>
  <w:num w:numId="40">
    <w:abstractNumId w:val="4"/>
  </w:num>
  <w:num w:numId="41">
    <w:abstractNumId w:val="39"/>
  </w:num>
  <w:num w:numId="42">
    <w:abstractNumId w:val="30"/>
  </w:num>
  <w:num w:numId="43">
    <w:abstractNumId w:val="3"/>
  </w:num>
  <w:num w:numId="44">
    <w:abstractNumId w:val="24"/>
  </w:num>
  <w:num w:numId="45">
    <w:abstractNumId w:val="4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20"/>
  <w:drawingGridVerticalSpacing w:val="163"/>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5DD"/>
    <w:rsid w:val="000006FE"/>
    <w:rsid w:val="00000724"/>
    <w:rsid w:val="0000074F"/>
    <w:rsid w:val="000008F4"/>
    <w:rsid w:val="00000C73"/>
    <w:rsid w:val="00000D8E"/>
    <w:rsid w:val="00000E5A"/>
    <w:rsid w:val="00000F05"/>
    <w:rsid w:val="000012B2"/>
    <w:rsid w:val="0000159F"/>
    <w:rsid w:val="000015D8"/>
    <w:rsid w:val="00001DE3"/>
    <w:rsid w:val="00002008"/>
    <w:rsid w:val="0000230C"/>
    <w:rsid w:val="00002619"/>
    <w:rsid w:val="00002904"/>
    <w:rsid w:val="00002C09"/>
    <w:rsid w:val="00003179"/>
    <w:rsid w:val="000036EF"/>
    <w:rsid w:val="000043CF"/>
    <w:rsid w:val="00004C01"/>
    <w:rsid w:val="00004C98"/>
    <w:rsid w:val="00004D63"/>
    <w:rsid w:val="00005144"/>
    <w:rsid w:val="00005234"/>
    <w:rsid w:val="0000554C"/>
    <w:rsid w:val="000056FF"/>
    <w:rsid w:val="00005704"/>
    <w:rsid w:val="00005B70"/>
    <w:rsid w:val="00005BC1"/>
    <w:rsid w:val="00005D3A"/>
    <w:rsid w:val="000061FC"/>
    <w:rsid w:val="000065B1"/>
    <w:rsid w:val="0000662B"/>
    <w:rsid w:val="00006BE6"/>
    <w:rsid w:val="00006D3B"/>
    <w:rsid w:val="00006F08"/>
    <w:rsid w:val="00007178"/>
    <w:rsid w:val="00007444"/>
    <w:rsid w:val="00007465"/>
    <w:rsid w:val="0000755E"/>
    <w:rsid w:val="00007719"/>
    <w:rsid w:val="000077D3"/>
    <w:rsid w:val="00007E5C"/>
    <w:rsid w:val="00010196"/>
    <w:rsid w:val="000102F8"/>
    <w:rsid w:val="00010315"/>
    <w:rsid w:val="00010882"/>
    <w:rsid w:val="000108C3"/>
    <w:rsid w:val="00010A0B"/>
    <w:rsid w:val="00010EA7"/>
    <w:rsid w:val="00010FAE"/>
    <w:rsid w:val="0001110D"/>
    <w:rsid w:val="00011231"/>
    <w:rsid w:val="0001158B"/>
    <w:rsid w:val="0001186B"/>
    <w:rsid w:val="0001189A"/>
    <w:rsid w:val="00011E26"/>
    <w:rsid w:val="00012178"/>
    <w:rsid w:val="000122A9"/>
    <w:rsid w:val="000124AE"/>
    <w:rsid w:val="000124F6"/>
    <w:rsid w:val="00012765"/>
    <w:rsid w:val="00012A0A"/>
    <w:rsid w:val="00012A7A"/>
    <w:rsid w:val="00012DCB"/>
    <w:rsid w:val="00013785"/>
    <w:rsid w:val="00013F44"/>
    <w:rsid w:val="00013F86"/>
    <w:rsid w:val="00014871"/>
    <w:rsid w:val="0001499C"/>
    <w:rsid w:val="000150EF"/>
    <w:rsid w:val="0001565D"/>
    <w:rsid w:val="00015A5E"/>
    <w:rsid w:val="000160BD"/>
    <w:rsid w:val="00016215"/>
    <w:rsid w:val="00016513"/>
    <w:rsid w:val="00016C82"/>
    <w:rsid w:val="0001766B"/>
    <w:rsid w:val="00017D4C"/>
    <w:rsid w:val="00017EDE"/>
    <w:rsid w:val="0002003E"/>
    <w:rsid w:val="00020063"/>
    <w:rsid w:val="0002009A"/>
    <w:rsid w:val="0002015B"/>
    <w:rsid w:val="000206CC"/>
    <w:rsid w:val="00020A7C"/>
    <w:rsid w:val="0002118D"/>
    <w:rsid w:val="000212BC"/>
    <w:rsid w:val="00021AA3"/>
    <w:rsid w:val="00021B77"/>
    <w:rsid w:val="00021BE9"/>
    <w:rsid w:val="00021D6F"/>
    <w:rsid w:val="00021E5F"/>
    <w:rsid w:val="00021F54"/>
    <w:rsid w:val="00022A40"/>
    <w:rsid w:val="00022AA0"/>
    <w:rsid w:val="000235C7"/>
    <w:rsid w:val="00023B01"/>
    <w:rsid w:val="00023E23"/>
    <w:rsid w:val="00024672"/>
    <w:rsid w:val="000252D6"/>
    <w:rsid w:val="00025462"/>
    <w:rsid w:val="00025542"/>
    <w:rsid w:val="0002557B"/>
    <w:rsid w:val="00025B09"/>
    <w:rsid w:val="00025FBB"/>
    <w:rsid w:val="00026398"/>
    <w:rsid w:val="0002670D"/>
    <w:rsid w:val="0002693C"/>
    <w:rsid w:val="00026D49"/>
    <w:rsid w:val="00026F77"/>
    <w:rsid w:val="000272BF"/>
    <w:rsid w:val="0002757B"/>
    <w:rsid w:val="000277D0"/>
    <w:rsid w:val="00027CFA"/>
    <w:rsid w:val="00027D08"/>
    <w:rsid w:val="000303DE"/>
    <w:rsid w:val="000307EB"/>
    <w:rsid w:val="00030828"/>
    <w:rsid w:val="00030880"/>
    <w:rsid w:val="00030B87"/>
    <w:rsid w:val="00030D3B"/>
    <w:rsid w:val="00031622"/>
    <w:rsid w:val="00031853"/>
    <w:rsid w:val="000322A0"/>
    <w:rsid w:val="00032403"/>
    <w:rsid w:val="00032A3F"/>
    <w:rsid w:val="00032AE9"/>
    <w:rsid w:val="00032CE6"/>
    <w:rsid w:val="00032EF4"/>
    <w:rsid w:val="0003331F"/>
    <w:rsid w:val="000333A0"/>
    <w:rsid w:val="000333BE"/>
    <w:rsid w:val="000333C1"/>
    <w:rsid w:val="00033525"/>
    <w:rsid w:val="00033847"/>
    <w:rsid w:val="00033B3B"/>
    <w:rsid w:val="00033CD9"/>
    <w:rsid w:val="0003418B"/>
    <w:rsid w:val="000342B5"/>
    <w:rsid w:val="000342FD"/>
    <w:rsid w:val="00034316"/>
    <w:rsid w:val="00034532"/>
    <w:rsid w:val="000347D5"/>
    <w:rsid w:val="000348FF"/>
    <w:rsid w:val="00034B4D"/>
    <w:rsid w:val="00034D6A"/>
    <w:rsid w:val="00034F6F"/>
    <w:rsid w:val="00035AF0"/>
    <w:rsid w:val="00035F90"/>
    <w:rsid w:val="00036096"/>
    <w:rsid w:val="000360FF"/>
    <w:rsid w:val="000365D1"/>
    <w:rsid w:val="000374EC"/>
    <w:rsid w:val="00037674"/>
    <w:rsid w:val="00037F9E"/>
    <w:rsid w:val="0004012B"/>
    <w:rsid w:val="0004027B"/>
    <w:rsid w:val="00040722"/>
    <w:rsid w:val="000407AF"/>
    <w:rsid w:val="00040BA3"/>
    <w:rsid w:val="00040CFA"/>
    <w:rsid w:val="00040D76"/>
    <w:rsid w:val="00041365"/>
    <w:rsid w:val="000415C5"/>
    <w:rsid w:val="000418CE"/>
    <w:rsid w:val="000426CD"/>
    <w:rsid w:val="00042D09"/>
    <w:rsid w:val="00043579"/>
    <w:rsid w:val="00043DFF"/>
    <w:rsid w:val="000444DA"/>
    <w:rsid w:val="0004493D"/>
    <w:rsid w:val="00044A78"/>
    <w:rsid w:val="00044A89"/>
    <w:rsid w:val="00045290"/>
    <w:rsid w:val="000456BA"/>
    <w:rsid w:val="000457EC"/>
    <w:rsid w:val="00045FD2"/>
    <w:rsid w:val="00046041"/>
    <w:rsid w:val="00046191"/>
    <w:rsid w:val="000468C4"/>
    <w:rsid w:val="000468CD"/>
    <w:rsid w:val="00046BA1"/>
    <w:rsid w:val="00046CCF"/>
    <w:rsid w:val="00046E69"/>
    <w:rsid w:val="00047121"/>
    <w:rsid w:val="000472BD"/>
    <w:rsid w:val="000472F7"/>
    <w:rsid w:val="000476E9"/>
    <w:rsid w:val="00047BF7"/>
    <w:rsid w:val="00047C46"/>
    <w:rsid w:val="00047D54"/>
    <w:rsid w:val="0005022E"/>
    <w:rsid w:val="00050B5E"/>
    <w:rsid w:val="00050C1D"/>
    <w:rsid w:val="00050F8D"/>
    <w:rsid w:val="000510D2"/>
    <w:rsid w:val="0005143F"/>
    <w:rsid w:val="00051537"/>
    <w:rsid w:val="0005160F"/>
    <w:rsid w:val="00051D3E"/>
    <w:rsid w:val="0005298B"/>
    <w:rsid w:val="000529E6"/>
    <w:rsid w:val="00052C9C"/>
    <w:rsid w:val="00052D16"/>
    <w:rsid w:val="00052EFB"/>
    <w:rsid w:val="00052FF3"/>
    <w:rsid w:val="00053018"/>
    <w:rsid w:val="0005308F"/>
    <w:rsid w:val="0005321F"/>
    <w:rsid w:val="0005357C"/>
    <w:rsid w:val="00053981"/>
    <w:rsid w:val="00054169"/>
    <w:rsid w:val="0005487A"/>
    <w:rsid w:val="00054919"/>
    <w:rsid w:val="0005503C"/>
    <w:rsid w:val="000557BE"/>
    <w:rsid w:val="00055B25"/>
    <w:rsid w:val="00055FCF"/>
    <w:rsid w:val="0005631B"/>
    <w:rsid w:val="00056381"/>
    <w:rsid w:val="00056D94"/>
    <w:rsid w:val="00056E14"/>
    <w:rsid w:val="00056F25"/>
    <w:rsid w:val="00056F3F"/>
    <w:rsid w:val="00057336"/>
    <w:rsid w:val="00057CE5"/>
    <w:rsid w:val="00060165"/>
    <w:rsid w:val="000602DB"/>
    <w:rsid w:val="000605AC"/>
    <w:rsid w:val="00060603"/>
    <w:rsid w:val="00060894"/>
    <w:rsid w:val="00060BA2"/>
    <w:rsid w:val="00060D68"/>
    <w:rsid w:val="00060FEB"/>
    <w:rsid w:val="0006198F"/>
    <w:rsid w:val="00061D51"/>
    <w:rsid w:val="00061D64"/>
    <w:rsid w:val="00062238"/>
    <w:rsid w:val="00062378"/>
    <w:rsid w:val="00062BE4"/>
    <w:rsid w:val="00062BEE"/>
    <w:rsid w:val="00062E21"/>
    <w:rsid w:val="0006350D"/>
    <w:rsid w:val="00063730"/>
    <w:rsid w:val="00063A1A"/>
    <w:rsid w:val="00063E44"/>
    <w:rsid w:val="000640D5"/>
    <w:rsid w:val="000641E0"/>
    <w:rsid w:val="0006453F"/>
    <w:rsid w:val="00064643"/>
    <w:rsid w:val="00064760"/>
    <w:rsid w:val="0006480D"/>
    <w:rsid w:val="00064832"/>
    <w:rsid w:val="00064C77"/>
    <w:rsid w:val="0006568C"/>
    <w:rsid w:val="0006577A"/>
    <w:rsid w:val="00066097"/>
    <w:rsid w:val="00066126"/>
    <w:rsid w:val="00066BC7"/>
    <w:rsid w:val="00066C12"/>
    <w:rsid w:val="00066C6E"/>
    <w:rsid w:val="000670F2"/>
    <w:rsid w:val="00067183"/>
    <w:rsid w:val="00067191"/>
    <w:rsid w:val="00067376"/>
    <w:rsid w:val="00067AD6"/>
    <w:rsid w:val="00067B5D"/>
    <w:rsid w:val="00067C13"/>
    <w:rsid w:val="00067FB1"/>
    <w:rsid w:val="000701C3"/>
    <w:rsid w:val="000701E1"/>
    <w:rsid w:val="00070850"/>
    <w:rsid w:val="000713C9"/>
    <w:rsid w:val="00071677"/>
    <w:rsid w:val="00071835"/>
    <w:rsid w:val="00071B86"/>
    <w:rsid w:val="00071F04"/>
    <w:rsid w:val="00071FC5"/>
    <w:rsid w:val="000720D0"/>
    <w:rsid w:val="00072141"/>
    <w:rsid w:val="00072272"/>
    <w:rsid w:val="000723E1"/>
    <w:rsid w:val="000725F3"/>
    <w:rsid w:val="00072788"/>
    <w:rsid w:val="00072A24"/>
    <w:rsid w:val="00072B38"/>
    <w:rsid w:val="000730B0"/>
    <w:rsid w:val="000730BE"/>
    <w:rsid w:val="000730FA"/>
    <w:rsid w:val="00073154"/>
    <w:rsid w:val="00073279"/>
    <w:rsid w:val="000733B9"/>
    <w:rsid w:val="000738F5"/>
    <w:rsid w:val="000739DB"/>
    <w:rsid w:val="00073C6D"/>
    <w:rsid w:val="00073E52"/>
    <w:rsid w:val="00073F65"/>
    <w:rsid w:val="00073F80"/>
    <w:rsid w:val="00074472"/>
    <w:rsid w:val="00074658"/>
    <w:rsid w:val="000746C8"/>
    <w:rsid w:val="00074774"/>
    <w:rsid w:val="00074B84"/>
    <w:rsid w:val="00074D76"/>
    <w:rsid w:val="00074DA7"/>
    <w:rsid w:val="000750B8"/>
    <w:rsid w:val="0007519E"/>
    <w:rsid w:val="0007535D"/>
    <w:rsid w:val="00075584"/>
    <w:rsid w:val="00075720"/>
    <w:rsid w:val="0007586C"/>
    <w:rsid w:val="00075928"/>
    <w:rsid w:val="00075AB1"/>
    <w:rsid w:val="00075B39"/>
    <w:rsid w:val="00075C4E"/>
    <w:rsid w:val="00075C6C"/>
    <w:rsid w:val="00075DF7"/>
    <w:rsid w:val="00076445"/>
    <w:rsid w:val="00076689"/>
    <w:rsid w:val="0007725A"/>
    <w:rsid w:val="00077308"/>
    <w:rsid w:val="00077349"/>
    <w:rsid w:val="00077955"/>
    <w:rsid w:val="00077A44"/>
    <w:rsid w:val="00077BDB"/>
    <w:rsid w:val="00077BE4"/>
    <w:rsid w:val="0008082E"/>
    <w:rsid w:val="0008099E"/>
    <w:rsid w:val="00080A31"/>
    <w:rsid w:val="00080B16"/>
    <w:rsid w:val="00080D79"/>
    <w:rsid w:val="00080E72"/>
    <w:rsid w:val="00080F1D"/>
    <w:rsid w:val="00081015"/>
    <w:rsid w:val="00081046"/>
    <w:rsid w:val="000812BE"/>
    <w:rsid w:val="000813CD"/>
    <w:rsid w:val="0008157B"/>
    <w:rsid w:val="0008177A"/>
    <w:rsid w:val="00081992"/>
    <w:rsid w:val="00081BDC"/>
    <w:rsid w:val="00081CC3"/>
    <w:rsid w:val="00081D61"/>
    <w:rsid w:val="00082278"/>
    <w:rsid w:val="000824C1"/>
    <w:rsid w:val="000826E4"/>
    <w:rsid w:val="000828D8"/>
    <w:rsid w:val="00082AE1"/>
    <w:rsid w:val="00082B34"/>
    <w:rsid w:val="00082D7F"/>
    <w:rsid w:val="00082FB9"/>
    <w:rsid w:val="00083220"/>
    <w:rsid w:val="00083444"/>
    <w:rsid w:val="00083DCB"/>
    <w:rsid w:val="000840CC"/>
    <w:rsid w:val="000843F6"/>
    <w:rsid w:val="00084491"/>
    <w:rsid w:val="00084628"/>
    <w:rsid w:val="0008480B"/>
    <w:rsid w:val="00084886"/>
    <w:rsid w:val="000848A0"/>
    <w:rsid w:val="00084987"/>
    <w:rsid w:val="00084AF6"/>
    <w:rsid w:val="00085146"/>
    <w:rsid w:val="000851DC"/>
    <w:rsid w:val="000851E6"/>
    <w:rsid w:val="00085956"/>
    <w:rsid w:val="00085A46"/>
    <w:rsid w:val="00085C65"/>
    <w:rsid w:val="00085DFB"/>
    <w:rsid w:val="0008640D"/>
    <w:rsid w:val="0008693B"/>
    <w:rsid w:val="00086A77"/>
    <w:rsid w:val="00086B2D"/>
    <w:rsid w:val="00086D2C"/>
    <w:rsid w:val="000872EA"/>
    <w:rsid w:val="00087392"/>
    <w:rsid w:val="00087E8C"/>
    <w:rsid w:val="0009010C"/>
    <w:rsid w:val="00090205"/>
    <w:rsid w:val="00090B31"/>
    <w:rsid w:val="00090CAD"/>
    <w:rsid w:val="00090D37"/>
    <w:rsid w:val="00090E66"/>
    <w:rsid w:val="000911EB"/>
    <w:rsid w:val="00091346"/>
    <w:rsid w:val="0009140B"/>
    <w:rsid w:val="00091CF4"/>
    <w:rsid w:val="000920CC"/>
    <w:rsid w:val="000922CE"/>
    <w:rsid w:val="00092A7B"/>
    <w:rsid w:val="00092EB0"/>
    <w:rsid w:val="00093356"/>
    <w:rsid w:val="00093601"/>
    <w:rsid w:val="00093D66"/>
    <w:rsid w:val="00094468"/>
    <w:rsid w:val="00094C16"/>
    <w:rsid w:val="00094D9C"/>
    <w:rsid w:val="00094FAF"/>
    <w:rsid w:val="00095770"/>
    <w:rsid w:val="00095A34"/>
    <w:rsid w:val="00095FF9"/>
    <w:rsid w:val="000960A5"/>
    <w:rsid w:val="00096392"/>
    <w:rsid w:val="0009656F"/>
    <w:rsid w:val="000969FC"/>
    <w:rsid w:val="000972BF"/>
    <w:rsid w:val="00097E86"/>
    <w:rsid w:val="000A09CD"/>
    <w:rsid w:val="000A0C64"/>
    <w:rsid w:val="000A1786"/>
    <w:rsid w:val="000A1916"/>
    <w:rsid w:val="000A2675"/>
    <w:rsid w:val="000A26FF"/>
    <w:rsid w:val="000A288B"/>
    <w:rsid w:val="000A2996"/>
    <w:rsid w:val="000A2A52"/>
    <w:rsid w:val="000A2BD1"/>
    <w:rsid w:val="000A2D28"/>
    <w:rsid w:val="000A3086"/>
    <w:rsid w:val="000A31FB"/>
    <w:rsid w:val="000A3398"/>
    <w:rsid w:val="000A373E"/>
    <w:rsid w:val="000A390A"/>
    <w:rsid w:val="000A399E"/>
    <w:rsid w:val="000A3A34"/>
    <w:rsid w:val="000A3B18"/>
    <w:rsid w:val="000A3B2E"/>
    <w:rsid w:val="000A3B46"/>
    <w:rsid w:val="000A3EF0"/>
    <w:rsid w:val="000A4153"/>
    <w:rsid w:val="000A4179"/>
    <w:rsid w:val="000A46D9"/>
    <w:rsid w:val="000A4877"/>
    <w:rsid w:val="000A4891"/>
    <w:rsid w:val="000A4B97"/>
    <w:rsid w:val="000A4E90"/>
    <w:rsid w:val="000A533F"/>
    <w:rsid w:val="000A5BA6"/>
    <w:rsid w:val="000A5C6B"/>
    <w:rsid w:val="000A60DC"/>
    <w:rsid w:val="000A6587"/>
    <w:rsid w:val="000A6607"/>
    <w:rsid w:val="000A67F2"/>
    <w:rsid w:val="000A6B84"/>
    <w:rsid w:val="000A71BA"/>
    <w:rsid w:val="000A720E"/>
    <w:rsid w:val="000A7B8C"/>
    <w:rsid w:val="000A7F13"/>
    <w:rsid w:val="000A7FA5"/>
    <w:rsid w:val="000A7FDA"/>
    <w:rsid w:val="000B0CB5"/>
    <w:rsid w:val="000B0FC8"/>
    <w:rsid w:val="000B11B7"/>
    <w:rsid w:val="000B1A23"/>
    <w:rsid w:val="000B1C69"/>
    <w:rsid w:val="000B2055"/>
    <w:rsid w:val="000B2112"/>
    <w:rsid w:val="000B2198"/>
    <w:rsid w:val="000B235B"/>
    <w:rsid w:val="000B29D2"/>
    <w:rsid w:val="000B2EE6"/>
    <w:rsid w:val="000B394C"/>
    <w:rsid w:val="000B3C57"/>
    <w:rsid w:val="000B3CD9"/>
    <w:rsid w:val="000B3E21"/>
    <w:rsid w:val="000B3F6F"/>
    <w:rsid w:val="000B400C"/>
    <w:rsid w:val="000B4636"/>
    <w:rsid w:val="000B49D8"/>
    <w:rsid w:val="000B4B45"/>
    <w:rsid w:val="000B4BF6"/>
    <w:rsid w:val="000B536B"/>
    <w:rsid w:val="000B53EC"/>
    <w:rsid w:val="000B5422"/>
    <w:rsid w:val="000B5488"/>
    <w:rsid w:val="000B568A"/>
    <w:rsid w:val="000B57BB"/>
    <w:rsid w:val="000B5ACA"/>
    <w:rsid w:val="000B5AE6"/>
    <w:rsid w:val="000B5C34"/>
    <w:rsid w:val="000B6AD7"/>
    <w:rsid w:val="000B6E00"/>
    <w:rsid w:val="000B7277"/>
    <w:rsid w:val="000B790D"/>
    <w:rsid w:val="000B79CB"/>
    <w:rsid w:val="000B7AB7"/>
    <w:rsid w:val="000C01C9"/>
    <w:rsid w:val="000C0230"/>
    <w:rsid w:val="000C0389"/>
    <w:rsid w:val="000C07F9"/>
    <w:rsid w:val="000C0956"/>
    <w:rsid w:val="000C0C01"/>
    <w:rsid w:val="000C11E4"/>
    <w:rsid w:val="000C149F"/>
    <w:rsid w:val="000C19A3"/>
    <w:rsid w:val="000C1A5B"/>
    <w:rsid w:val="000C1BFD"/>
    <w:rsid w:val="000C1C89"/>
    <w:rsid w:val="000C1CDD"/>
    <w:rsid w:val="000C2215"/>
    <w:rsid w:val="000C26C5"/>
    <w:rsid w:val="000C2702"/>
    <w:rsid w:val="000C277D"/>
    <w:rsid w:val="000C2ACD"/>
    <w:rsid w:val="000C3214"/>
    <w:rsid w:val="000C335D"/>
    <w:rsid w:val="000C3AAD"/>
    <w:rsid w:val="000C3ADF"/>
    <w:rsid w:val="000C3C17"/>
    <w:rsid w:val="000C3C1D"/>
    <w:rsid w:val="000C3D78"/>
    <w:rsid w:val="000C4454"/>
    <w:rsid w:val="000C47EB"/>
    <w:rsid w:val="000C4D5D"/>
    <w:rsid w:val="000C4D8C"/>
    <w:rsid w:val="000C54A5"/>
    <w:rsid w:val="000C5705"/>
    <w:rsid w:val="000C588D"/>
    <w:rsid w:val="000C598E"/>
    <w:rsid w:val="000C5F89"/>
    <w:rsid w:val="000C6041"/>
    <w:rsid w:val="000C607D"/>
    <w:rsid w:val="000C61A0"/>
    <w:rsid w:val="000C666E"/>
    <w:rsid w:val="000C6802"/>
    <w:rsid w:val="000C6C64"/>
    <w:rsid w:val="000C6E1A"/>
    <w:rsid w:val="000C70B0"/>
    <w:rsid w:val="000C7309"/>
    <w:rsid w:val="000C746D"/>
    <w:rsid w:val="000C75EF"/>
    <w:rsid w:val="000C77B8"/>
    <w:rsid w:val="000C7D1C"/>
    <w:rsid w:val="000C7EC5"/>
    <w:rsid w:val="000D0790"/>
    <w:rsid w:val="000D08E8"/>
    <w:rsid w:val="000D0A2C"/>
    <w:rsid w:val="000D0CFF"/>
    <w:rsid w:val="000D0E64"/>
    <w:rsid w:val="000D0EB2"/>
    <w:rsid w:val="000D1230"/>
    <w:rsid w:val="000D1705"/>
    <w:rsid w:val="000D17DF"/>
    <w:rsid w:val="000D182F"/>
    <w:rsid w:val="000D1B3A"/>
    <w:rsid w:val="000D1C00"/>
    <w:rsid w:val="000D1DF5"/>
    <w:rsid w:val="000D2318"/>
    <w:rsid w:val="000D2E38"/>
    <w:rsid w:val="000D2F8E"/>
    <w:rsid w:val="000D314D"/>
    <w:rsid w:val="000D35DC"/>
    <w:rsid w:val="000D360D"/>
    <w:rsid w:val="000D396A"/>
    <w:rsid w:val="000D39D8"/>
    <w:rsid w:val="000D3B8C"/>
    <w:rsid w:val="000D3D23"/>
    <w:rsid w:val="000D42DC"/>
    <w:rsid w:val="000D42F8"/>
    <w:rsid w:val="000D4492"/>
    <w:rsid w:val="000D4533"/>
    <w:rsid w:val="000D4EA7"/>
    <w:rsid w:val="000D4F95"/>
    <w:rsid w:val="000D5127"/>
    <w:rsid w:val="000D547A"/>
    <w:rsid w:val="000D5605"/>
    <w:rsid w:val="000D5846"/>
    <w:rsid w:val="000D5AA7"/>
    <w:rsid w:val="000D5B25"/>
    <w:rsid w:val="000D5BFC"/>
    <w:rsid w:val="000D67A1"/>
    <w:rsid w:val="000D681F"/>
    <w:rsid w:val="000D68E2"/>
    <w:rsid w:val="000D696C"/>
    <w:rsid w:val="000D6987"/>
    <w:rsid w:val="000D69E7"/>
    <w:rsid w:val="000D6F7B"/>
    <w:rsid w:val="000D73E0"/>
    <w:rsid w:val="000D7694"/>
    <w:rsid w:val="000D76F7"/>
    <w:rsid w:val="000D79CD"/>
    <w:rsid w:val="000D7A52"/>
    <w:rsid w:val="000E0D52"/>
    <w:rsid w:val="000E13CB"/>
    <w:rsid w:val="000E1E0F"/>
    <w:rsid w:val="000E1EE6"/>
    <w:rsid w:val="000E2425"/>
    <w:rsid w:val="000E24D6"/>
    <w:rsid w:val="000E2729"/>
    <w:rsid w:val="000E2A65"/>
    <w:rsid w:val="000E2A7E"/>
    <w:rsid w:val="000E31B8"/>
    <w:rsid w:val="000E33B5"/>
    <w:rsid w:val="000E383F"/>
    <w:rsid w:val="000E3B29"/>
    <w:rsid w:val="000E3C0E"/>
    <w:rsid w:val="000E3E14"/>
    <w:rsid w:val="000E420C"/>
    <w:rsid w:val="000E4337"/>
    <w:rsid w:val="000E46C4"/>
    <w:rsid w:val="000E479E"/>
    <w:rsid w:val="000E4878"/>
    <w:rsid w:val="000E49A6"/>
    <w:rsid w:val="000E4C89"/>
    <w:rsid w:val="000E4E49"/>
    <w:rsid w:val="000E4FEE"/>
    <w:rsid w:val="000E500F"/>
    <w:rsid w:val="000E5617"/>
    <w:rsid w:val="000E56FC"/>
    <w:rsid w:val="000E5A2F"/>
    <w:rsid w:val="000E5C6A"/>
    <w:rsid w:val="000E62F6"/>
    <w:rsid w:val="000E663C"/>
    <w:rsid w:val="000E68BC"/>
    <w:rsid w:val="000E68CA"/>
    <w:rsid w:val="000E745E"/>
    <w:rsid w:val="000E77EA"/>
    <w:rsid w:val="000E7A5F"/>
    <w:rsid w:val="000E7C99"/>
    <w:rsid w:val="000E7F04"/>
    <w:rsid w:val="000F04A0"/>
    <w:rsid w:val="000F0919"/>
    <w:rsid w:val="000F1285"/>
    <w:rsid w:val="000F1301"/>
    <w:rsid w:val="000F1ED5"/>
    <w:rsid w:val="000F23A5"/>
    <w:rsid w:val="000F2867"/>
    <w:rsid w:val="000F2A6E"/>
    <w:rsid w:val="000F2D6E"/>
    <w:rsid w:val="000F31E1"/>
    <w:rsid w:val="000F3205"/>
    <w:rsid w:val="000F3269"/>
    <w:rsid w:val="000F3659"/>
    <w:rsid w:val="000F3A07"/>
    <w:rsid w:val="000F3A21"/>
    <w:rsid w:val="000F3F15"/>
    <w:rsid w:val="000F3F97"/>
    <w:rsid w:val="000F4007"/>
    <w:rsid w:val="000F4386"/>
    <w:rsid w:val="000F44A5"/>
    <w:rsid w:val="000F44E7"/>
    <w:rsid w:val="000F44E8"/>
    <w:rsid w:val="000F4D72"/>
    <w:rsid w:val="000F5617"/>
    <w:rsid w:val="000F5884"/>
    <w:rsid w:val="000F5D59"/>
    <w:rsid w:val="000F601C"/>
    <w:rsid w:val="000F61D4"/>
    <w:rsid w:val="000F693D"/>
    <w:rsid w:val="000F6EDA"/>
    <w:rsid w:val="000F744D"/>
    <w:rsid w:val="000F760D"/>
    <w:rsid w:val="000F763A"/>
    <w:rsid w:val="000F7ADB"/>
    <w:rsid w:val="000F7C0A"/>
    <w:rsid w:val="0010000C"/>
    <w:rsid w:val="001006AE"/>
    <w:rsid w:val="00100E73"/>
    <w:rsid w:val="00101193"/>
    <w:rsid w:val="00101510"/>
    <w:rsid w:val="001015DB"/>
    <w:rsid w:val="001016A7"/>
    <w:rsid w:val="001017B3"/>
    <w:rsid w:val="0010191E"/>
    <w:rsid w:val="00101D26"/>
    <w:rsid w:val="00101DA4"/>
    <w:rsid w:val="00101EAD"/>
    <w:rsid w:val="00101F64"/>
    <w:rsid w:val="00102350"/>
    <w:rsid w:val="0010288F"/>
    <w:rsid w:val="00102C55"/>
    <w:rsid w:val="00103173"/>
    <w:rsid w:val="00103185"/>
    <w:rsid w:val="0010359C"/>
    <w:rsid w:val="00103D4C"/>
    <w:rsid w:val="00103D4D"/>
    <w:rsid w:val="00103EA0"/>
    <w:rsid w:val="00104588"/>
    <w:rsid w:val="001045D8"/>
    <w:rsid w:val="0010495C"/>
    <w:rsid w:val="0010498E"/>
    <w:rsid w:val="00104DFB"/>
    <w:rsid w:val="00104EA7"/>
    <w:rsid w:val="00104F50"/>
    <w:rsid w:val="00104FB2"/>
    <w:rsid w:val="001050AA"/>
    <w:rsid w:val="00105123"/>
    <w:rsid w:val="001051F6"/>
    <w:rsid w:val="00105329"/>
    <w:rsid w:val="00105A54"/>
    <w:rsid w:val="00105AD0"/>
    <w:rsid w:val="00105F4E"/>
    <w:rsid w:val="00106560"/>
    <w:rsid w:val="0010661A"/>
    <w:rsid w:val="001067D4"/>
    <w:rsid w:val="00106D02"/>
    <w:rsid w:val="00107272"/>
    <w:rsid w:val="00107543"/>
    <w:rsid w:val="00107669"/>
    <w:rsid w:val="001079F9"/>
    <w:rsid w:val="00107AED"/>
    <w:rsid w:val="00107BED"/>
    <w:rsid w:val="00107F16"/>
    <w:rsid w:val="00107F33"/>
    <w:rsid w:val="00110360"/>
    <w:rsid w:val="00110654"/>
    <w:rsid w:val="001106F5"/>
    <w:rsid w:val="0011093C"/>
    <w:rsid w:val="00110A80"/>
    <w:rsid w:val="00110C65"/>
    <w:rsid w:val="00110CEC"/>
    <w:rsid w:val="00110D60"/>
    <w:rsid w:val="00110DAF"/>
    <w:rsid w:val="00110FE2"/>
    <w:rsid w:val="001110E1"/>
    <w:rsid w:val="001111E9"/>
    <w:rsid w:val="00111575"/>
    <w:rsid w:val="001124ED"/>
    <w:rsid w:val="00112750"/>
    <w:rsid w:val="00112995"/>
    <w:rsid w:val="00112A72"/>
    <w:rsid w:val="001134E7"/>
    <w:rsid w:val="001136F6"/>
    <w:rsid w:val="0011396B"/>
    <w:rsid w:val="00113CFF"/>
    <w:rsid w:val="00113D2B"/>
    <w:rsid w:val="00113F93"/>
    <w:rsid w:val="00113FFB"/>
    <w:rsid w:val="00114088"/>
    <w:rsid w:val="0011415E"/>
    <w:rsid w:val="0011416B"/>
    <w:rsid w:val="00114CC8"/>
    <w:rsid w:val="00114CDD"/>
    <w:rsid w:val="00114FE9"/>
    <w:rsid w:val="00115281"/>
    <w:rsid w:val="001152EE"/>
    <w:rsid w:val="0011532D"/>
    <w:rsid w:val="00115651"/>
    <w:rsid w:val="00115B1A"/>
    <w:rsid w:val="00116136"/>
    <w:rsid w:val="00116525"/>
    <w:rsid w:val="0011657D"/>
    <w:rsid w:val="0011695C"/>
    <w:rsid w:val="00116981"/>
    <w:rsid w:val="001179B3"/>
    <w:rsid w:val="00117BCB"/>
    <w:rsid w:val="00120276"/>
    <w:rsid w:val="0012058C"/>
    <w:rsid w:val="001209D4"/>
    <w:rsid w:val="00121072"/>
    <w:rsid w:val="00121304"/>
    <w:rsid w:val="00121334"/>
    <w:rsid w:val="001218E2"/>
    <w:rsid w:val="00121C44"/>
    <w:rsid w:val="001222F0"/>
    <w:rsid w:val="001225E2"/>
    <w:rsid w:val="00122887"/>
    <w:rsid w:val="00122AD8"/>
    <w:rsid w:val="00122CA4"/>
    <w:rsid w:val="00122E09"/>
    <w:rsid w:val="001232C1"/>
    <w:rsid w:val="00123507"/>
    <w:rsid w:val="001236F7"/>
    <w:rsid w:val="001237FC"/>
    <w:rsid w:val="001238F2"/>
    <w:rsid w:val="00123B0D"/>
    <w:rsid w:val="0012427F"/>
    <w:rsid w:val="001247C1"/>
    <w:rsid w:val="00124DB2"/>
    <w:rsid w:val="00125C1B"/>
    <w:rsid w:val="00125F87"/>
    <w:rsid w:val="0012630F"/>
    <w:rsid w:val="00126AC8"/>
    <w:rsid w:val="00126DF1"/>
    <w:rsid w:val="001271D9"/>
    <w:rsid w:val="00130054"/>
    <w:rsid w:val="0013007F"/>
    <w:rsid w:val="0013044B"/>
    <w:rsid w:val="001304B4"/>
    <w:rsid w:val="00130697"/>
    <w:rsid w:val="00130A15"/>
    <w:rsid w:val="00130AA1"/>
    <w:rsid w:val="00131035"/>
    <w:rsid w:val="001310F2"/>
    <w:rsid w:val="00131148"/>
    <w:rsid w:val="001311D6"/>
    <w:rsid w:val="001312F9"/>
    <w:rsid w:val="0013180B"/>
    <w:rsid w:val="001318B2"/>
    <w:rsid w:val="001319C3"/>
    <w:rsid w:val="001322AC"/>
    <w:rsid w:val="0013234C"/>
    <w:rsid w:val="001324AA"/>
    <w:rsid w:val="001328AB"/>
    <w:rsid w:val="0013292D"/>
    <w:rsid w:val="00133281"/>
    <w:rsid w:val="00133482"/>
    <w:rsid w:val="001335B3"/>
    <w:rsid w:val="0013380D"/>
    <w:rsid w:val="00133D21"/>
    <w:rsid w:val="001348FF"/>
    <w:rsid w:val="0013499E"/>
    <w:rsid w:val="00134D21"/>
    <w:rsid w:val="00134D25"/>
    <w:rsid w:val="00134DFB"/>
    <w:rsid w:val="0013512E"/>
    <w:rsid w:val="00135923"/>
    <w:rsid w:val="00136012"/>
    <w:rsid w:val="001361E5"/>
    <w:rsid w:val="00136374"/>
    <w:rsid w:val="0013646E"/>
    <w:rsid w:val="001364AE"/>
    <w:rsid w:val="00136907"/>
    <w:rsid w:val="001369BC"/>
    <w:rsid w:val="00136AEB"/>
    <w:rsid w:val="00136B67"/>
    <w:rsid w:val="00136FD5"/>
    <w:rsid w:val="001378D0"/>
    <w:rsid w:val="00137CD0"/>
    <w:rsid w:val="00137F63"/>
    <w:rsid w:val="00140070"/>
    <w:rsid w:val="001402A6"/>
    <w:rsid w:val="001404ED"/>
    <w:rsid w:val="00140D03"/>
    <w:rsid w:val="001419A6"/>
    <w:rsid w:val="001419B8"/>
    <w:rsid w:val="00141DD0"/>
    <w:rsid w:val="001420AE"/>
    <w:rsid w:val="00142188"/>
    <w:rsid w:val="001426BB"/>
    <w:rsid w:val="00142BA2"/>
    <w:rsid w:val="00142CD4"/>
    <w:rsid w:val="00142D4D"/>
    <w:rsid w:val="00142EB8"/>
    <w:rsid w:val="00142F61"/>
    <w:rsid w:val="0014380C"/>
    <w:rsid w:val="00144B77"/>
    <w:rsid w:val="00144D60"/>
    <w:rsid w:val="00144DE8"/>
    <w:rsid w:val="00145296"/>
    <w:rsid w:val="001452F2"/>
    <w:rsid w:val="00145818"/>
    <w:rsid w:val="0014589C"/>
    <w:rsid w:val="00145AF5"/>
    <w:rsid w:val="00145F27"/>
    <w:rsid w:val="00145F5E"/>
    <w:rsid w:val="00145FEE"/>
    <w:rsid w:val="00145FFF"/>
    <w:rsid w:val="001461C3"/>
    <w:rsid w:val="0014629E"/>
    <w:rsid w:val="0014677D"/>
    <w:rsid w:val="00146993"/>
    <w:rsid w:val="00146D5E"/>
    <w:rsid w:val="00146DC7"/>
    <w:rsid w:val="00147896"/>
    <w:rsid w:val="00147985"/>
    <w:rsid w:val="00147D8D"/>
    <w:rsid w:val="00147E01"/>
    <w:rsid w:val="001507E8"/>
    <w:rsid w:val="00150992"/>
    <w:rsid w:val="00150BF4"/>
    <w:rsid w:val="00150C3C"/>
    <w:rsid w:val="00150C52"/>
    <w:rsid w:val="00150E76"/>
    <w:rsid w:val="0015100E"/>
    <w:rsid w:val="0015173A"/>
    <w:rsid w:val="00151B83"/>
    <w:rsid w:val="001521D8"/>
    <w:rsid w:val="0015221F"/>
    <w:rsid w:val="00152C52"/>
    <w:rsid w:val="00152EB7"/>
    <w:rsid w:val="001530C5"/>
    <w:rsid w:val="0015310B"/>
    <w:rsid w:val="001532BA"/>
    <w:rsid w:val="001535C3"/>
    <w:rsid w:val="00153AD2"/>
    <w:rsid w:val="00153B54"/>
    <w:rsid w:val="00153DAA"/>
    <w:rsid w:val="00154822"/>
    <w:rsid w:val="0015504B"/>
    <w:rsid w:val="001550D5"/>
    <w:rsid w:val="00155309"/>
    <w:rsid w:val="00155406"/>
    <w:rsid w:val="00155836"/>
    <w:rsid w:val="00155D4B"/>
    <w:rsid w:val="00155D8A"/>
    <w:rsid w:val="00155E9B"/>
    <w:rsid w:val="001560AD"/>
    <w:rsid w:val="00156C00"/>
    <w:rsid w:val="00156E3C"/>
    <w:rsid w:val="00156E72"/>
    <w:rsid w:val="00157113"/>
    <w:rsid w:val="0015751C"/>
    <w:rsid w:val="00157BE2"/>
    <w:rsid w:val="00157C14"/>
    <w:rsid w:val="00157CAD"/>
    <w:rsid w:val="00157D17"/>
    <w:rsid w:val="00157D75"/>
    <w:rsid w:val="00157E73"/>
    <w:rsid w:val="0016033B"/>
    <w:rsid w:val="00160628"/>
    <w:rsid w:val="001606D5"/>
    <w:rsid w:val="00160882"/>
    <w:rsid w:val="0016094D"/>
    <w:rsid w:val="00160A0A"/>
    <w:rsid w:val="00160B5A"/>
    <w:rsid w:val="00160B74"/>
    <w:rsid w:val="00161ED4"/>
    <w:rsid w:val="00161F2D"/>
    <w:rsid w:val="00162148"/>
    <w:rsid w:val="00162D3F"/>
    <w:rsid w:val="001639D5"/>
    <w:rsid w:val="00163BFB"/>
    <w:rsid w:val="00163D98"/>
    <w:rsid w:val="00164161"/>
    <w:rsid w:val="001641AC"/>
    <w:rsid w:val="0016445E"/>
    <w:rsid w:val="001646C7"/>
    <w:rsid w:val="001648C5"/>
    <w:rsid w:val="00164C51"/>
    <w:rsid w:val="0016515E"/>
    <w:rsid w:val="00165543"/>
    <w:rsid w:val="001657FB"/>
    <w:rsid w:val="00165B24"/>
    <w:rsid w:val="00165B52"/>
    <w:rsid w:val="00165C8C"/>
    <w:rsid w:val="00166ABE"/>
    <w:rsid w:val="00166D32"/>
    <w:rsid w:val="001670B8"/>
    <w:rsid w:val="001671D7"/>
    <w:rsid w:val="001673C0"/>
    <w:rsid w:val="00167523"/>
    <w:rsid w:val="001675B7"/>
    <w:rsid w:val="00167729"/>
    <w:rsid w:val="00167853"/>
    <w:rsid w:val="001678E9"/>
    <w:rsid w:val="00167EEB"/>
    <w:rsid w:val="00170281"/>
    <w:rsid w:val="0017105A"/>
    <w:rsid w:val="001710B7"/>
    <w:rsid w:val="0017114B"/>
    <w:rsid w:val="00171425"/>
    <w:rsid w:val="001715D8"/>
    <w:rsid w:val="0017189A"/>
    <w:rsid w:val="001719F9"/>
    <w:rsid w:val="00171AA9"/>
    <w:rsid w:val="00171C64"/>
    <w:rsid w:val="00171D71"/>
    <w:rsid w:val="00172114"/>
    <w:rsid w:val="0017246A"/>
    <w:rsid w:val="001727A4"/>
    <w:rsid w:val="00172E35"/>
    <w:rsid w:val="001737C8"/>
    <w:rsid w:val="0017396B"/>
    <w:rsid w:val="00173AD7"/>
    <w:rsid w:val="00173B5F"/>
    <w:rsid w:val="001741AE"/>
    <w:rsid w:val="00174359"/>
    <w:rsid w:val="00174A56"/>
    <w:rsid w:val="00174E29"/>
    <w:rsid w:val="00174F63"/>
    <w:rsid w:val="0017521C"/>
    <w:rsid w:val="0017546F"/>
    <w:rsid w:val="0017568D"/>
    <w:rsid w:val="001756EB"/>
    <w:rsid w:val="001757D1"/>
    <w:rsid w:val="001758F7"/>
    <w:rsid w:val="00175BA3"/>
    <w:rsid w:val="00175C91"/>
    <w:rsid w:val="00175EF6"/>
    <w:rsid w:val="00176121"/>
    <w:rsid w:val="0017630C"/>
    <w:rsid w:val="00176697"/>
    <w:rsid w:val="00176700"/>
    <w:rsid w:val="00176809"/>
    <w:rsid w:val="0017702E"/>
    <w:rsid w:val="00177221"/>
    <w:rsid w:val="00177877"/>
    <w:rsid w:val="00177A31"/>
    <w:rsid w:val="00177AA5"/>
    <w:rsid w:val="00177CDE"/>
    <w:rsid w:val="00177D30"/>
    <w:rsid w:val="00177E22"/>
    <w:rsid w:val="00177E2A"/>
    <w:rsid w:val="00177E49"/>
    <w:rsid w:val="001804A3"/>
    <w:rsid w:val="0018053B"/>
    <w:rsid w:val="001811DA"/>
    <w:rsid w:val="00181210"/>
    <w:rsid w:val="001813F2"/>
    <w:rsid w:val="00181C3C"/>
    <w:rsid w:val="00181FE5"/>
    <w:rsid w:val="0018204A"/>
    <w:rsid w:val="001823B9"/>
    <w:rsid w:val="001825FA"/>
    <w:rsid w:val="0018282F"/>
    <w:rsid w:val="00182CA7"/>
    <w:rsid w:val="00183218"/>
    <w:rsid w:val="001834A1"/>
    <w:rsid w:val="001839BF"/>
    <w:rsid w:val="00183AA9"/>
    <w:rsid w:val="00183C9B"/>
    <w:rsid w:val="00184021"/>
    <w:rsid w:val="00184280"/>
    <w:rsid w:val="001845FD"/>
    <w:rsid w:val="00184917"/>
    <w:rsid w:val="00184B1E"/>
    <w:rsid w:val="00184C48"/>
    <w:rsid w:val="00184C7A"/>
    <w:rsid w:val="00184CFF"/>
    <w:rsid w:val="001850AC"/>
    <w:rsid w:val="001854C8"/>
    <w:rsid w:val="00185570"/>
    <w:rsid w:val="001856B0"/>
    <w:rsid w:val="001856E9"/>
    <w:rsid w:val="001858ED"/>
    <w:rsid w:val="00185AA4"/>
    <w:rsid w:val="00185D49"/>
    <w:rsid w:val="00185DBB"/>
    <w:rsid w:val="00185DCB"/>
    <w:rsid w:val="001862AE"/>
    <w:rsid w:val="00186767"/>
    <w:rsid w:val="001867CB"/>
    <w:rsid w:val="00186917"/>
    <w:rsid w:val="00186B8D"/>
    <w:rsid w:val="00186CB3"/>
    <w:rsid w:val="00187018"/>
    <w:rsid w:val="001870B7"/>
    <w:rsid w:val="001872EE"/>
    <w:rsid w:val="001876C7"/>
    <w:rsid w:val="001876D0"/>
    <w:rsid w:val="0018775E"/>
    <w:rsid w:val="001877C5"/>
    <w:rsid w:val="0018797E"/>
    <w:rsid w:val="00187FAB"/>
    <w:rsid w:val="00190278"/>
    <w:rsid w:val="00190623"/>
    <w:rsid w:val="0019077D"/>
    <w:rsid w:val="00190865"/>
    <w:rsid w:val="00190C34"/>
    <w:rsid w:val="00190C87"/>
    <w:rsid w:val="00190D9C"/>
    <w:rsid w:val="00191349"/>
    <w:rsid w:val="00191928"/>
    <w:rsid w:val="00192126"/>
    <w:rsid w:val="001928C5"/>
    <w:rsid w:val="00192A97"/>
    <w:rsid w:val="00192AB6"/>
    <w:rsid w:val="00192CAD"/>
    <w:rsid w:val="00193475"/>
    <w:rsid w:val="0019356B"/>
    <w:rsid w:val="00193C01"/>
    <w:rsid w:val="00193D46"/>
    <w:rsid w:val="00193DBC"/>
    <w:rsid w:val="00193DDB"/>
    <w:rsid w:val="0019461D"/>
    <w:rsid w:val="00194936"/>
    <w:rsid w:val="0019559D"/>
    <w:rsid w:val="00195719"/>
    <w:rsid w:val="0019584B"/>
    <w:rsid w:val="00195932"/>
    <w:rsid w:val="00195BD1"/>
    <w:rsid w:val="00195DAB"/>
    <w:rsid w:val="001960F0"/>
    <w:rsid w:val="00196398"/>
    <w:rsid w:val="00196441"/>
    <w:rsid w:val="00196597"/>
    <w:rsid w:val="001965D0"/>
    <w:rsid w:val="00196831"/>
    <w:rsid w:val="0019701D"/>
    <w:rsid w:val="00197241"/>
    <w:rsid w:val="001973C8"/>
    <w:rsid w:val="00197486"/>
    <w:rsid w:val="00197537"/>
    <w:rsid w:val="001975D1"/>
    <w:rsid w:val="00197BEA"/>
    <w:rsid w:val="001A02C9"/>
    <w:rsid w:val="001A09C6"/>
    <w:rsid w:val="001A139A"/>
    <w:rsid w:val="001A156D"/>
    <w:rsid w:val="001A1B59"/>
    <w:rsid w:val="001A1BD3"/>
    <w:rsid w:val="001A1D6C"/>
    <w:rsid w:val="001A1F2B"/>
    <w:rsid w:val="001A2318"/>
    <w:rsid w:val="001A2373"/>
    <w:rsid w:val="001A2388"/>
    <w:rsid w:val="001A2A5E"/>
    <w:rsid w:val="001A2B71"/>
    <w:rsid w:val="001A300D"/>
    <w:rsid w:val="001A32D3"/>
    <w:rsid w:val="001A36AB"/>
    <w:rsid w:val="001A3E8B"/>
    <w:rsid w:val="001A3EA2"/>
    <w:rsid w:val="001A3F21"/>
    <w:rsid w:val="001A4174"/>
    <w:rsid w:val="001A4676"/>
    <w:rsid w:val="001A48EA"/>
    <w:rsid w:val="001A4E18"/>
    <w:rsid w:val="001A4EDE"/>
    <w:rsid w:val="001A5008"/>
    <w:rsid w:val="001A5119"/>
    <w:rsid w:val="001A52A8"/>
    <w:rsid w:val="001A54B9"/>
    <w:rsid w:val="001A5CA7"/>
    <w:rsid w:val="001A638E"/>
    <w:rsid w:val="001A6649"/>
    <w:rsid w:val="001A67B8"/>
    <w:rsid w:val="001A6B73"/>
    <w:rsid w:val="001A710F"/>
    <w:rsid w:val="001A72A6"/>
    <w:rsid w:val="001A7431"/>
    <w:rsid w:val="001A7682"/>
    <w:rsid w:val="001A781A"/>
    <w:rsid w:val="001A7971"/>
    <w:rsid w:val="001B0157"/>
    <w:rsid w:val="001B0568"/>
    <w:rsid w:val="001B05FE"/>
    <w:rsid w:val="001B071E"/>
    <w:rsid w:val="001B0BDB"/>
    <w:rsid w:val="001B0E70"/>
    <w:rsid w:val="001B0F1A"/>
    <w:rsid w:val="001B10EB"/>
    <w:rsid w:val="001B1426"/>
    <w:rsid w:val="001B196F"/>
    <w:rsid w:val="001B1BE0"/>
    <w:rsid w:val="001B1BFD"/>
    <w:rsid w:val="001B1CAC"/>
    <w:rsid w:val="001B1F93"/>
    <w:rsid w:val="001B299C"/>
    <w:rsid w:val="001B30AB"/>
    <w:rsid w:val="001B31B8"/>
    <w:rsid w:val="001B31C2"/>
    <w:rsid w:val="001B33CC"/>
    <w:rsid w:val="001B3F9B"/>
    <w:rsid w:val="001B3FA7"/>
    <w:rsid w:val="001B4022"/>
    <w:rsid w:val="001B44E1"/>
    <w:rsid w:val="001B4788"/>
    <w:rsid w:val="001B4A6E"/>
    <w:rsid w:val="001B4F5F"/>
    <w:rsid w:val="001B5BAF"/>
    <w:rsid w:val="001B67C1"/>
    <w:rsid w:val="001B72B1"/>
    <w:rsid w:val="001B74D8"/>
    <w:rsid w:val="001B7655"/>
    <w:rsid w:val="001B79CC"/>
    <w:rsid w:val="001B7F7D"/>
    <w:rsid w:val="001C00B4"/>
    <w:rsid w:val="001C040C"/>
    <w:rsid w:val="001C05CE"/>
    <w:rsid w:val="001C0816"/>
    <w:rsid w:val="001C0E32"/>
    <w:rsid w:val="001C145C"/>
    <w:rsid w:val="001C14A2"/>
    <w:rsid w:val="001C1516"/>
    <w:rsid w:val="001C15AD"/>
    <w:rsid w:val="001C179B"/>
    <w:rsid w:val="001C1B56"/>
    <w:rsid w:val="001C1C95"/>
    <w:rsid w:val="001C1DE2"/>
    <w:rsid w:val="001C1DEA"/>
    <w:rsid w:val="001C1F95"/>
    <w:rsid w:val="001C24E3"/>
    <w:rsid w:val="001C2D1C"/>
    <w:rsid w:val="001C3054"/>
    <w:rsid w:val="001C33E1"/>
    <w:rsid w:val="001C3DEB"/>
    <w:rsid w:val="001C3EE6"/>
    <w:rsid w:val="001C46B1"/>
    <w:rsid w:val="001C506D"/>
    <w:rsid w:val="001C53E1"/>
    <w:rsid w:val="001C547F"/>
    <w:rsid w:val="001C5AAC"/>
    <w:rsid w:val="001C5FA2"/>
    <w:rsid w:val="001C6060"/>
    <w:rsid w:val="001C61B2"/>
    <w:rsid w:val="001C6538"/>
    <w:rsid w:val="001C6668"/>
    <w:rsid w:val="001C6CC2"/>
    <w:rsid w:val="001C6CCF"/>
    <w:rsid w:val="001C6DCE"/>
    <w:rsid w:val="001C6EFD"/>
    <w:rsid w:val="001C7CED"/>
    <w:rsid w:val="001C7E75"/>
    <w:rsid w:val="001C7F43"/>
    <w:rsid w:val="001D022C"/>
    <w:rsid w:val="001D0308"/>
    <w:rsid w:val="001D0B07"/>
    <w:rsid w:val="001D0BB6"/>
    <w:rsid w:val="001D0EE1"/>
    <w:rsid w:val="001D195A"/>
    <w:rsid w:val="001D19C7"/>
    <w:rsid w:val="001D1A64"/>
    <w:rsid w:val="001D1B6C"/>
    <w:rsid w:val="001D2312"/>
    <w:rsid w:val="001D2559"/>
    <w:rsid w:val="001D29BA"/>
    <w:rsid w:val="001D29D3"/>
    <w:rsid w:val="001D2A0B"/>
    <w:rsid w:val="001D2C58"/>
    <w:rsid w:val="001D2F43"/>
    <w:rsid w:val="001D337F"/>
    <w:rsid w:val="001D37AA"/>
    <w:rsid w:val="001D380B"/>
    <w:rsid w:val="001D3E05"/>
    <w:rsid w:val="001D435A"/>
    <w:rsid w:val="001D460A"/>
    <w:rsid w:val="001D469B"/>
    <w:rsid w:val="001D4741"/>
    <w:rsid w:val="001D4C13"/>
    <w:rsid w:val="001D52A3"/>
    <w:rsid w:val="001D555D"/>
    <w:rsid w:val="001D6300"/>
    <w:rsid w:val="001D6408"/>
    <w:rsid w:val="001D6564"/>
    <w:rsid w:val="001D67C8"/>
    <w:rsid w:val="001D68F7"/>
    <w:rsid w:val="001D69E7"/>
    <w:rsid w:val="001D6AA4"/>
    <w:rsid w:val="001D737F"/>
    <w:rsid w:val="001D73CB"/>
    <w:rsid w:val="001D7627"/>
    <w:rsid w:val="001D763F"/>
    <w:rsid w:val="001D77E8"/>
    <w:rsid w:val="001D78C9"/>
    <w:rsid w:val="001D7A93"/>
    <w:rsid w:val="001D7AFA"/>
    <w:rsid w:val="001D7ED1"/>
    <w:rsid w:val="001E02CC"/>
    <w:rsid w:val="001E0464"/>
    <w:rsid w:val="001E0C34"/>
    <w:rsid w:val="001E0D90"/>
    <w:rsid w:val="001E1071"/>
    <w:rsid w:val="001E1FBB"/>
    <w:rsid w:val="001E2086"/>
    <w:rsid w:val="001E219F"/>
    <w:rsid w:val="001E2588"/>
    <w:rsid w:val="001E26B3"/>
    <w:rsid w:val="001E290F"/>
    <w:rsid w:val="001E315E"/>
    <w:rsid w:val="001E3318"/>
    <w:rsid w:val="001E37B4"/>
    <w:rsid w:val="001E40B9"/>
    <w:rsid w:val="001E4174"/>
    <w:rsid w:val="001E41A3"/>
    <w:rsid w:val="001E4202"/>
    <w:rsid w:val="001E422F"/>
    <w:rsid w:val="001E434F"/>
    <w:rsid w:val="001E4590"/>
    <w:rsid w:val="001E4905"/>
    <w:rsid w:val="001E4B86"/>
    <w:rsid w:val="001E4D09"/>
    <w:rsid w:val="001E52BB"/>
    <w:rsid w:val="001E541A"/>
    <w:rsid w:val="001E549B"/>
    <w:rsid w:val="001E5593"/>
    <w:rsid w:val="001E5A54"/>
    <w:rsid w:val="001E5F0B"/>
    <w:rsid w:val="001E603B"/>
    <w:rsid w:val="001E643F"/>
    <w:rsid w:val="001E66B2"/>
    <w:rsid w:val="001E69BA"/>
    <w:rsid w:val="001E6E2B"/>
    <w:rsid w:val="001E6EE3"/>
    <w:rsid w:val="001E7013"/>
    <w:rsid w:val="001E75FC"/>
    <w:rsid w:val="001E77E2"/>
    <w:rsid w:val="001E7B73"/>
    <w:rsid w:val="001E7C2F"/>
    <w:rsid w:val="001F0111"/>
    <w:rsid w:val="001F01B9"/>
    <w:rsid w:val="001F021C"/>
    <w:rsid w:val="001F054A"/>
    <w:rsid w:val="001F0953"/>
    <w:rsid w:val="001F0B23"/>
    <w:rsid w:val="001F1478"/>
    <w:rsid w:val="001F1A4F"/>
    <w:rsid w:val="001F1BBC"/>
    <w:rsid w:val="001F29EC"/>
    <w:rsid w:val="001F2C02"/>
    <w:rsid w:val="001F3213"/>
    <w:rsid w:val="001F333F"/>
    <w:rsid w:val="001F33C0"/>
    <w:rsid w:val="001F33CA"/>
    <w:rsid w:val="001F39A6"/>
    <w:rsid w:val="001F43DC"/>
    <w:rsid w:val="001F4D49"/>
    <w:rsid w:val="001F4D9A"/>
    <w:rsid w:val="001F4E43"/>
    <w:rsid w:val="001F4F3A"/>
    <w:rsid w:val="001F52BC"/>
    <w:rsid w:val="001F556C"/>
    <w:rsid w:val="001F59EC"/>
    <w:rsid w:val="001F5DC8"/>
    <w:rsid w:val="001F5FBF"/>
    <w:rsid w:val="001F64E7"/>
    <w:rsid w:val="001F65F4"/>
    <w:rsid w:val="001F68D3"/>
    <w:rsid w:val="001F6D81"/>
    <w:rsid w:val="001F7096"/>
    <w:rsid w:val="001F7344"/>
    <w:rsid w:val="001F774F"/>
    <w:rsid w:val="001F7A3B"/>
    <w:rsid w:val="001F7CEC"/>
    <w:rsid w:val="001F7E31"/>
    <w:rsid w:val="002009F0"/>
    <w:rsid w:val="00201151"/>
    <w:rsid w:val="002018C4"/>
    <w:rsid w:val="00201AF3"/>
    <w:rsid w:val="00201B62"/>
    <w:rsid w:val="00201BEA"/>
    <w:rsid w:val="0020226A"/>
    <w:rsid w:val="002022D1"/>
    <w:rsid w:val="00202710"/>
    <w:rsid w:val="0020274A"/>
    <w:rsid w:val="00202E2D"/>
    <w:rsid w:val="00202E3D"/>
    <w:rsid w:val="00203204"/>
    <w:rsid w:val="00203349"/>
    <w:rsid w:val="00203451"/>
    <w:rsid w:val="002037B3"/>
    <w:rsid w:val="002039E7"/>
    <w:rsid w:val="00203F03"/>
    <w:rsid w:val="00204622"/>
    <w:rsid w:val="00204A74"/>
    <w:rsid w:val="00204B76"/>
    <w:rsid w:val="00204D70"/>
    <w:rsid w:val="00205826"/>
    <w:rsid w:val="00205913"/>
    <w:rsid w:val="00205CBE"/>
    <w:rsid w:val="002067D5"/>
    <w:rsid w:val="0020686F"/>
    <w:rsid w:val="00206C02"/>
    <w:rsid w:val="00206C67"/>
    <w:rsid w:val="00207305"/>
    <w:rsid w:val="002074A0"/>
    <w:rsid w:val="00207593"/>
    <w:rsid w:val="0020778C"/>
    <w:rsid w:val="00207998"/>
    <w:rsid w:val="00207A4D"/>
    <w:rsid w:val="00207C83"/>
    <w:rsid w:val="00207DF8"/>
    <w:rsid w:val="0021251C"/>
    <w:rsid w:val="0021255F"/>
    <w:rsid w:val="0021256C"/>
    <w:rsid w:val="00212897"/>
    <w:rsid w:val="0021304D"/>
    <w:rsid w:val="002130AE"/>
    <w:rsid w:val="002130DC"/>
    <w:rsid w:val="0021331C"/>
    <w:rsid w:val="00213324"/>
    <w:rsid w:val="00213528"/>
    <w:rsid w:val="002135AF"/>
    <w:rsid w:val="00213637"/>
    <w:rsid w:val="00213B53"/>
    <w:rsid w:val="00213B82"/>
    <w:rsid w:val="0021416C"/>
    <w:rsid w:val="002143AE"/>
    <w:rsid w:val="0021484C"/>
    <w:rsid w:val="00214A8B"/>
    <w:rsid w:val="00214DAE"/>
    <w:rsid w:val="002151CC"/>
    <w:rsid w:val="002157A9"/>
    <w:rsid w:val="00215F7A"/>
    <w:rsid w:val="002169AB"/>
    <w:rsid w:val="00216E1F"/>
    <w:rsid w:val="002170E9"/>
    <w:rsid w:val="002170FB"/>
    <w:rsid w:val="0021748B"/>
    <w:rsid w:val="0021781B"/>
    <w:rsid w:val="00217B8D"/>
    <w:rsid w:val="002201FB"/>
    <w:rsid w:val="00220275"/>
    <w:rsid w:val="0022034D"/>
    <w:rsid w:val="002205CB"/>
    <w:rsid w:val="00220750"/>
    <w:rsid w:val="00220863"/>
    <w:rsid w:val="00220901"/>
    <w:rsid w:val="00220E3E"/>
    <w:rsid w:val="0022138B"/>
    <w:rsid w:val="002213C4"/>
    <w:rsid w:val="002215A9"/>
    <w:rsid w:val="0022197C"/>
    <w:rsid w:val="00221A2C"/>
    <w:rsid w:val="00221D5A"/>
    <w:rsid w:val="00221F11"/>
    <w:rsid w:val="0022211C"/>
    <w:rsid w:val="0022236E"/>
    <w:rsid w:val="00222C6A"/>
    <w:rsid w:val="002235C5"/>
    <w:rsid w:val="00223DA7"/>
    <w:rsid w:val="0022403A"/>
    <w:rsid w:val="0022443E"/>
    <w:rsid w:val="0022467E"/>
    <w:rsid w:val="00224AE1"/>
    <w:rsid w:val="002250F3"/>
    <w:rsid w:val="00225707"/>
    <w:rsid w:val="00225A93"/>
    <w:rsid w:val="00225DAA"/>
    <w:rsid w:val="00226681"/>
    <w:rsid w:val="00226947"/>
    <w:rsid w:val="00226DDE"/>
    <w:rsid w:val="002276A6"/>
    <w:rsid w:val="00227B90"/>
    <w:rsid w:val="00227CBE"/>
    <w:rsid w:val="002304D4"/>
    <w:rsid w:val="0023089D"/>
    <w:rsid w:val="00230D84"/>
    <w:rsid w:val="002314CE"/>
    <w:rsid w:val="0023161F"/>
    <w:rsid w:val="00231892"/>
    <w:rsid w:val="002320C1"/>
    <w:rsid w:val="00232367"/>
    <w:rsid w:val="0023244C"/>
    <w:rsid w:val="002328F7"/>
    <w:rsid w:val="00232AF2"/>
    <w:rsid w:val="00232E4F"/>
    <w:rsid w:val="00232FF2"/>
    <w:rsid w:val="00233207"/>
    <w:rsid w:val="0023322F"/>
    <w:rsid w:val="002334A4"/>
    <w:rsid w:val="002338AD"/>
    <w:rsid w:val="00233CE0"/>
    <w:rsid w:val="00234116"/>
    <w:rsid w:val="002342FB"/>
    <w:rsid w:val="002345F9"/>
    <w:rsid w:val="00234B37"/>
    <w:rsid w:val="00234C86"/>
    <w:rsid w:val="00234ED0"/>
    <w:rsid w:val="00234F94"/>
    <w:rsid w:val="00235274"/>
    <w:rsid w:val="002353F2"/>
    <w:rsid w:val="00235ACC"/>
    <w:rsid w:val="00235B4A"/>
    <w:rsid w:val="00235EDC"/>
    <w:rsid w:val="0023611D"/>
    <w:rsid w:val="002362EE"/>
    <w:rsid w:val="00236443"/>
    <w:rsid w:val="00236F16"/>
    <w:rsid w:val="00237157"/>
    <w:rsid w:val="0023772F"/>
    <w:rsid w:val="00237DF8"/>
    <w:rsid w:val="00237E2E"/>
    <w:rsid w:val="00237EB4"/>
    <w:rsid w:val="0024053D"/>
    <w:rsid w:val="002408A8"/>
    <w:rsid w:val="002416C6"/>
    <w:rsid w:val="00241E3A"/>
    <w:rsid w:val="00241E9B"/>
    <w:rsid w:val="00242202"/>
    <w:rsid w:val="00242618"/>
    <w:rsid w:val="00242994"/>
    <w:rsid w:val="00242A19"/>
    <w:rsid w:val="00242BDA"/>
    <w:rsid w:val="00242CEB"/>
    <w:rsid w:val="002430B8"/>
    <w:rsid w:val="002433CF"/>
    <w:rsid w:val="00243467"/>
    <w:rsid w:val="00244005"/>
    <w:rsid w:val="00244201"/>
    <w:rsid w:val="002443DF"/>
    <w:rsid w:val="00244DF0"/>
    <w:rsid w:val="00244E10"/>
    <w:rsid w:val="00245115"/>
    <w:rsid w:val="00245574"/>
    <w:rsid w:val="00245740"/>
    <w:rsid w:val="00245FB7"/>
    <w:rsid w:val="002462BB"/>
    <w:rsid w:val="00246957"/>
    <w:rsid w:val="002470A6"/>
    <w:rsid w:val="0024746E"/>
    <w:rsid w:val="002474BF"/>
    <w:rsid w:val="0024757D"/>
    <w:rsid w:val="002476C4"/>
    <w:rsid w:val="00247856"/>
    <w:rsid w:val="002479C0"/>
    <w:rsid w:val="002500A8"/>
    <w:rsid w:val="00250568"/>
    <w:rsid w:val="00250D06"/>
    <w:rsid w:val="00251577"/>
    <w:rsid w:val="002519E5"/>
    <w:rsid w:val="00251BBF"/>
    <w:rsid w:val="00251C4A"/>
    <w:rsid w:val="00251EB2"/>
    <w:rsid w:val="00251F08"/>
    <w:rsid w:val="00252344"/>
    <w:rsid w:val="002524FF"/>
    <w:rsid w:val="00252886"/>
    <w:rsid w:val="00252A7E"/>
    <w:rsid w:val="00252AEF"/>
    <w:rsid w:val="00252EB4"/>
    <w:rsid w:val="002531A5"/>
    <w:rsid w:val="00253280"/>
    <w:rsid w:val="002532E6"/>
    <w:rsid w:val="0025343D"/>
    <w:rsid w:val="002535E8"/>
    <w:rsid w:val="00253EC6"/>
    <w:rsid w:val="00253FD0"/>
    <w:rsid w:val="0025430D"/>
    <w:rsid w:val="00254370"/>
    <w:rsid w:val="002543A4"/>
    <w:rsid w:val="002545E7"/>
    <w:rsid w:val="00254D6C"/>
    <w:rsid w:val="00254FCB"/>
    <w:rsid w:val="002552A9"/>
    <w:rsid w:val="002553DE"/>
    <w:rsid w:val="002554F3"/>
    <w:rsid w:val="0025588A"/>
    <w:rsid w:val="00255BBB"/>
    <w:rsid w:val="00255E4C"/>
    <w:rsid w:val="00255F6D"/>
    <w:rsid w:val="002562EE"/>
    <w:rsid w:val="0025631D"/>
    <w:rsid w:val="00256703"/>
    <w:rsid w:val="00256AE8"/>
    <w:rsid w:val="00257033"/>
    <w:rsid w:val="00257884"/>
    <w:rsid w:val="00257A51"/>
    <w:rsid w:val="00257AB0"/>
    <w:rsid w:val="00257AC7"/>
    <w:rsid w:val="00257E88"/>
    <w:rsid w:val="00257EF8"/>
    <w:rsid w:val="002602F0"/>
    <w:rsid w:val="002603CB"/>
    <w:rsid w:val="002603E2"/>
    <w:rsid w:val="002604D2"/>
    <w:rsid w:val="00261298"/>
    <w:rsid w:val="002614EA"/>
    <w:rsid w:val="00261859"/>
    <w:rsid w:val="00261E23"/>
    <w:rsid w:val="0026221D"/>
    <w:rsid w:val="00262B60"/>
    <w:rsid w:val="00263953"/>
    <w:rsid w:val="00263CE4"/>
    <w:rsid w:val="00263D07"/>
    <w:rsid w:val="00263E5B"/>
    <w:rsid w:val="00264245"/>
    <w:rsid w:val="00264324"/>
    <w:rsid w:val="002644FD"/>
    <w:rsid w:val="00264E2F"/>
    <w:rsid w:val="00265410"/>
    <w:rsid w:val="00265620"/>
    <w:rsid w:val="00265820"/>
    <w:rsid w:val="00265949"/>
    <w:rsid w:val="00265B21"/>
    <w:rsid w:val="00265C78"/>
    <w:rsid w:val="00265D67"/>
    <w:rsid w:val="00266375"/>
    <w:rsid w:val="00266496"/>
    <w:rsid w:val="002664A1"/>
    <w:rsid w:val="0026653D"/>
    <w:rsid w:val="0026676A"/>
    <w:rsid w:val="00266A7C"/>
    <w:rsid w:val="00266D58"/>
    <w:rsid w:val="00267262"/>
    <w:rsid w:val="00267A78"/>
    <w:rsid w:val="00267DC3"/>
    <w:rsid w:val="002700FC"/>
    <w:rsid w:val="00270651"/>
    <w:rsid w:val="00270C56"/>
    <w:rsid w:val="00270CF7"/>
    <w:rsid w:val="00270D29"/>
    <w:rsid w:val="00270D45"/>
    <w:rsid w:val="002716E3"/>
    <w:rsid w:val="002720D0"/>
    <w:rsid w:val="00272119"/>
    <w:rsid w:val="002721A4"/>
    <w:rsid w:val="0027223D"/>
    <w:rsid w:val="002722E5"/>
    <w:rsid w:val="002723EC"/>
    <w:rsid w:val="002725B6"/>
    <w:rsid w:val="0027299F"/>
    <w:rsid w:val="002729C8"/>
    <w:rsid w:val="00273171"/>
    <w:rsid w:val="0027379D"/>
    <w:rsid w:val="002737C7"/>
    <w:rsid w:val="0027381F"/>
    <w:rsid w:val="00273FAD"/>
    <w:rsid w:val="00274073"/>
    <w:rsid w:val="002745C5"/>
    <w:rsid w:val="00274BF6"/>
    <w:rsid w:val="00274D98"/>
    <w:rsid w:val="00275326"/>
    <w:rsid w:val="00275357"/>
    <w:rsid w:val="0027593C"/>
    <w:rsid w:val="00275C84"/>
    <w:rsid w:val="00275E12"/>
    <w:rsid w:val="0027621A"/>
    <w:rsid w:val="00276666"/>
    <w:rsid w:val="0027667D"/>
    <w:rsid w:val="00276896"/>
    <w:rsid w:val="00276D25"/>
    <w:rsid w:val="00276EA4"/>
    <w:rsid w:val="00276FD9"/>
    <w:rsid w:val="0027732B"/>
    <w:rsid w:val="002773FA"/>
    <w:rsid w:val="002778FD"/>
    <w:rsid w:val="00277ED5"/>
    <w:rsid w:val="002801D0"/>
    <w:rsid w:val="0028065B"/>
    <w:rsid w:val="00280BD0"/>
    <w:rsid w:val="00280DF5"/>
    <w:rsid w:val="00281220"/>
    <w:rsid w:val="00281DF6"/>
    <w:rsid w:val="00281E36"/>
    <w:rsid w:val="00281FB1"/>
    <w:rsid w:val="0028232D"/>
    <w:rsid w:val="002823F1"/>
    <w:rsid w:val="002824E7"/>
    <w:rsid w:val="00282C6B"/>
    <w:rsid w:val="00282D10"/>
    <w:rsid w:val="00282D74"/>
    <w:rsid w:val="002830BF"/>
    <w:rsid w:val="002832F0"/>
    <w:rsid w:val="00283E87"/>
    <w:rsid w:val="00284C2B"/>
    <w:rsid w:val="00284CF0"/>
    <w:rsid w:val="00284E2D"/>
    <w:rsid w:val="00284ED9"/>
    <w:rsid w:val="00284EEA"/>
    <w:rsid w:val="00285293"/>
    <w:rsid w:val="00285627"/>
    <w:rsid w:val="00285AB8"/>
    <w:rsid w:val="00285C70"/>
    <w:rsid w:val="00285D46"/>
    <w:rsid w:val="002867B8"/>
    <w:rsid w:val="00286B33"/>
    <w:rsid w:val="00286B3A"/>
    <w:rsid w:val="00286B4A"/>
    <w:rsid w:val="00286DD2"/>
    <w:rsid w:val="00286DF3"/>
    <w:rsid w:val="0028733F"/>
    <w:rsid w:val="0028751A"/>
    <w:rsid w:val="00287558"/>
    <w:rsid w:val="002877FE"/>
    <w:rsid w:val="00287A55"/>
    <w:rsid w:val="00290111"/>
    <w:rsid w:val="0029016B"/>
    <w:rsid w:val="00290722"/>
    <w:rsid w:val="0029085C"/>
    <w:rsid w:val="00290DEB"/>
    <w:rsid w:val="00291112"/>
    <w:rsid w:val="002912F5"/>
    <w:rsid w:val="00291783"/>
    <w:rsid w:val="002917E2"/>
    <w:rsid w:val="00291B53"/>
    <w:rsid w:val="00291BD6"/>
    <w:rsid w:val="002923FD"/>
    <w:rsid w:val="00292C7D"/>
    <w:rsid w:val="002933AD"/>
    <w:rsid w:val="0029348C"/>
    <w:rsid w:val="002937F3"/>
    <w:rsid w:val="00293B7E"/>
    <w:rsid w:val="00293D28"/>
    <w:rsid w:val="00293E7C"/>
    <w:rsid w:val="002945BE"/>
    <w:rsid w:val="002945C7"/>
    <w:rsid w:val="0029469A"/>
    <w:rsid w:val="0029489F"/>
    <w:rsid w:val="00294966"/>
    <w:rsid w:val="00294A29"/>
    <w:rsid w:val="00294D82"/>
    <w:rsid w:val="00294E03"/>
    <w:rsid w:val="0029512B"/>
    <w:rsid w:val="002956E2"/>
    <w:rsid w:val="00295709"/>
    <w:rsid w:val="0029571E"/>
    <w:rsid w:val="00295AE1"/>
    <w:rsid w:val="0029624A"/>
    <w:rsid w:val="002965EC"/>
    <w:rsid w:val="002966FB"/>
    <w:rsid w:val="0029682B"/>
    <w:rsid w:val="00296916"/>
    <w:rsid w:val="00296BE3"/>
    <w:rsid w:val="00296D89"/>
    <w:rsid w:val="00296E73"/>
    <w:rsid w:val="0029718B"/>
    <w:rsid w:val="002974B8"/>
    <w:rsid w:val="002977D6"/>
    <w:rsid w:val="002A019B"/>
    <w:rsid w:val="002A0685"/>
    <w:rsid w:val="002A0B79"/>
    <w:rsid w:val="002A0E50"/>
    <w:rsid w:val="002A112F"/>
    <w:rsid w:val="002A1246"/>
    <w:rsid w:val="002A13AF"/>
    <w:rsid w:val="002A1651"/>
    <w:rsid w:val="002A190A"/>
    <w:rsid w:val="002A1B6E"/>
    <w:rsid w:val="002A1BDF"/>
    <w:rsid w:val="002A1E08"/>
    <w:rsid w:val="002A28EA"/>
    <w:rsid w:val="002A297A"/>
    <w:rsid w:val="002A29B6"/>
    <w:rsid w:val="002A2B05"/>
    <w:rsid w:val="002A2D42"/>
    <w:rsid w:val="002A31F8"/>
    <w:rsid w:val="002A33D2"/>
    <w:rsid w:val="002A37BE"/>
    <w:rsid w:val="002A394A"/>
    <w:rsid w:val="002A4227"/>
    <w:rsid w:val="002A4F8E"/>
    <w:rsid w:val="002A5036"/>
    <w:rsid w:val="002A5068"/>
    <w:rsid w:val="002A5516"/>
    <w:rsid w:val="002A5F62"/>
    <w:rsid w:val="002A616B"/>
    <w:rsid w:val="002A6E9D"/>
    <w:rsid w:val="002A6F57"/>
    <w:rsid w:val="002A6F71"/>
    <w:rsid w:val="002A71D4"/>
    <w:rsid w:val="002B0125"/>
    <w:rsid w:val="002B0267"/>
    <w:rsid w:val="002B0565"/>
    <w:rsid w:val="002B0A82"/>
    <w:rsid w:val="002B0B5A"/>
    <w:rsid w:val="002B0E0B"/>
    <w:rsid w:val="002B11C5"/>
    <w:rsid w:val="002B1232"/>
    <w:rsid w:val="002B1685"/>
    <w:rsid w:val="002B16C4"/>
    <w:rsid w:val="002B194C"/>
    <w:rsid w:val="002B1D84"/>
    <w:rsid w:val="002B1FD3"/>
    <w:rsid w:val="002B2497"/>
    <w:rsid w:val="002B2FCC"/>
    <w:rsid w:val="002B3066"/>
    <w:rsid w:val="002B3251"/>
    <w:rsid w:val="002B33C4"/>
    <w:rsid w:val="002B3627"/>
    <w:rsid w:val="002B3E21"/>
    <w:rsid w:val="002B42C6"/>
    <w:rsid w:val="002B435D"/>
    <w:rsid w:val="002B474E"/>
    <w:rsid w:val="002B47D9"/>
    <w:rsid w:val="002B4938"/>
    <w:rsid w:val="002B499F"/>
    <w:rsid w:val="002B4B0D"/>
    <w:rsid w:val="002B4E38"/>
    <w:rsid w:val="002B4F5E"/>
    <w:rsid w:val="002B533A"/>
    <w:rsid w:val="002B5A16"/>
    <w:rsid w:val="002B5CD7"/>
    <w:rsid w:val="002B5DB6"/>
    <w:rsid w:val="002B64A8"/>
    <w:rsid w:val="002B67CB"/>
    <w:rsid w:val="002B6897"/>
    <w:rsid w:val="002B6957"/>
    <w:rsid w:val="002B6C99"/>
    <w:rsid w:val="002B6D58"/>
    <w:rsid w:val="002B6DA6"/>
    <w:rsid w:val="002B701E"/>
    <w:rsid w:val="002B720E"/>
    <w:rsid w:val="002B734B"/>
    <w:rsid w:val="002B7A2D"/>
    <w:rsid w:val="002B7A91"/>
    <w:rsid w:val="002B7C7F"/>
    <w:rsid w:val="002C0250"/>
    <w:rsid w:val="002C03C2"/>
    <w:rsid w:val="002C0BC3"/>
    <w:rsid w:val="002C0E32"/>
    <w:rsid w:val="002C0F2C"/>
    <w:rsid w:val="002C1051"/>
    <w:rsid w:val="002C1267"/>
    <w:rsid w:val="002C1996"/>
    <w:rsid w:val="002C1BDC"/>
    <w:rsid w:val="002C1E7A"/>
    <w:rsid w:val="002C1F1F"/>
    <w:rsid w:val="002C1F4C"/>
    <w:rsid w:val="002C2102"/>
    <w:rsid w:val="002C219D"/>
    <w:rsid w:val="002C2254"/>
    <w:rsid w:val="002C2798"/>
    <w:rsid w:val="002C2939"/>
    <w:rsid w:val="002C2A5F"/>
    <w:rsid w:val="002C2E81"/>
    <w:rsid w:val="002C2F18"/>
    <w:rsid w:val="002C2F20"/>
    <w:rsid w:val="002C2FB3"/>
    <w:rsid w:val="002C3019"/>
    <w:rsid w:val="002C3079"/>
    <w:rsid w:val="002C3112"/>
    <w:rsid w:val="002C31D7"/>
    <w:rsid w:val="002C37F6"/>
    <w:rsid w:val="002C3A98"/>
    <w:rsid w:val="002C41DC"/>
    <w:rsid w:val="002C4441"/>
    <w:rsid w:val="002C5B5B"/>
    <w:rsid w:val="002C5D8A"/>
    <w:rsid w:val="002C5D8D"/>
    <w:rsid w:val="002C5DF2"/>
    <w:rsid w:val="002C6041"/>
    <w:rsid w:val="002C6311"/>
    <w:rsid w:val="002C6918"/>
    <w:rsid w:val="002C6BC8"/>
    <w:rsid w:val="002C6DF5"/>
    <w:rsid w:val="002C7405"/>
    <w:rsid w:val="002C760E"/>
    <w:rsid w:val="002C77C2"/>
    <w:rsid w:val="002C7CFD"/>
    <w:rsid w:val="002C7E21"/>
    <w:rsid w:val="002C7F2C"/>
    <w:rsid w:val="002C7F2E"/>
    <w:rsid w:val="002D01BD"/>
    <w:rsid w:val="002D04D6"/>
    <w:rsid w:val="002D06C5"/>
    <w:rsid w:val="002D09A4"/>
    <w:rsid w:val="002D0B39"/>
    <w:rsid w:val="002D0CA1"/>
    <w:rsid w:val="002D1128"/>
    <w:rsid w:val="002D1133"/>
    <w:rsid w:val="002D12B7"/>
    <w:rsid w:val="002D2041"/>
    <w:rsid w:val="002D2288"/>
    <w:rsid w:val="002D2D75"/>
    <w:rsid w:val="002D2FAC"/>
    <w:rsid w:val="002D2FF2"/>
    <w:rsid w:val="002D3027"/>
    <w:rsid w:val="002D31B9"/>
    <w:rsid w:val="002D32F3"/>
    <w:rsid w:val="002D3476"/>
    <w:rsid w:val="002D3AA4"/>
    <w:rsid w:val="002D3AE1"/>
    <w:rsid w:val="002D3FDC"/>
    <w:rsid w:val="002D42BE"/>
    <w:rsid w:val="002D46B1"/>
    <w:rsid w:val="002D46D7"/>
    <w:rsid w:val="002D46F3"/>
    <w:rsid w:val="002D4798"/>
    <w:rsid w:val="002D48AF"/>
    <w:rsid w:val="002D4A45"/>
    <w:rsid w:val="002D537B"/>
    <w:rsid w:val="002D56DA"/>
    <w:rsid w:val="002D5AD4"/>
    <w:rsid w:val="002D5DFF"/>
    <w:rsid w:val="002D6083"/>
    <w:rsid w:val="002D64AC"/>
    <w:rsid w:val="002D65F5"/>
    <w:rsid w:val="002D6C60"/>
    <w:rsid w:val="002D716F"/>
    <w:rsid w:val="002D75D1"/>
    <w:rsid w:val="002D77AC"/>
    <w:rsid w:val="002D79D9"/>
    <w:rsid w:val="002D7D57"/>
    <w:rsid w:val="002D7D87"/>
    <w:rsid w:val="002E0079"/>
    <w:rsid w:val="002E0AF3"/>
    <w:rsid w:val="002E0CCD"/>
    <w:rsid w:val="002E0E26"/>
    <w:rsid w:val="002E14A2"/>
    <w:rsid w:val="002E160A"/>
    <w:rsid w:val="002E1710"/>
    <w:rsid w:val="002E1B90"/>
    <w:rsid w:val="002E1E41"/>
    <w:rsid w:val="002E25ED"/>
    <w:rsid w:val="002E262F"/>
    <w:rsid w:val="002E26D6"/>
    <w:rsid w:val="002E2962"/>
    <w:rsid w:val="002E29B8"/>
    <w:rsid w:val="002E301C"/>
    <w:rsid w:val="002E306D"/>
    <w:rsid w:val="002E329D"/>
    <w:rsid w:val="002E339C"/>
    <w:rsid w:val="002E3415"/>
    <w:rsid w:val="002E37AC"/>
    <w:rsid w:val="002E3C20"/>
    <w:rsid w:val="002E3F08"/>
    <w:rsid w:val="002E400A"/>
    <w:rsid w:val="002E41E4"/>
    <w:rsid w:val="002E4369"/>
    <w:rsid w:val="002E441B"/>
    <w:rsid w:val="002E44ED"/>
    <w:rsid w:val="002E4B9A"/>
    <w:rsid w:val="002E4C77"/>
    <w:rsid w:val="002E5064"/>
    <w:rsid w:val="002E5099"/>
    <w:rsid w:val="002E5384"/>
    <w:rsid w:val="002E56A7"/>
    <w:rsid w:val="002E597F"/>
    <w:rsid w:val="002E59B0"/>
    <w:rsid w:val="002E5F81"/>
    <w:rsid w:val="002E5F97"/>
    <w:rsid w:val="002E605E"/>
    <w:rsid w:val="002E6169"/>
    <w:rsid w:val="002E63B6"/>
    <w:rsid w:val="002E6556"/>
    <w:rsid w:val="002E69E8"/>
    <w:rsid w:val="002E6B3A"/>
    <w:rsid w:val="002E6C99"/>
    <w:rsid w:val="002E6D4F"/>
    <w:rsid w:val="002E723B"/>
    <w:rsid w:val="002E7412"/>
    <w:rsid w:val="002E77DC"/>
    <w:rsid w:val="002E782C"/>
    <w:rsid w:val="002E7A48"/>
    <w:rsid w:val="002E7D57"/>
    <w:rsid w:val="002F0361"/>
    <w:rsid w:val="002F043B"/>
    <w:rsid w:val="002F050C"/>
    <w:rsid w:val="002F05F5"/>
    <w:rsid w:val="002F0618"/>
    <w:rsid w:val="002F08C9"/>
    <w:rsid w:val="002F0992"/>
    <w:rsid w:val="002F0A95"/>
    <w:rsid w:val="002F0D3E"/>
    <w:rsid w:val="002F11FF"/>
    <w:rsid w:val="002F138B"/>
    <w:rsid w:val="002F1A6C"/>
    <w:rsid w:val="002F1A8F"/>
    <w:rsid w:val="002F1AA2"/>
    <w:rsid w:val="002F228C"/>
    <w:rsid w:val="002F2295"/>
    <w:rsid w:val="002F23FA"/>
    <w:rsid w:val="002F2566"/>
    <w:rsid w:val="002F257E"/>
    <w:rsid w:val="002F2A01"/>
    <w:rsid w:val="002F2E4C"/>
    <w:rsid w:val="002F2E93"/>
    <w:rsid w:val="002F3066"/>
    <w:rsid w:val="002F3184"/>
    <w:rsid w:val="002F3241"/>
    <w:rsid w:val="002F33AC"/>
    <w:rsid w:val="002F3400"/>
    <w:rsid w:val="002F3562"/>
    <w:rsid w:val="002F372F"/>
    <w:rsid w:val="002F3A8F"/>
    <w:rsid w:val="002F3B58"/>
    <w:rsid w:val="002F3B65"/>
    <w:rsid w:val="002F3E69"/>
    <w:rsid w:val="002F413F"/>
    <w:rsid w:val="002F459B"/>
    <w:rsid w:val="002F4867"/>
    <w:rsid w:val="002F4D24"/>
    <w:rsid w:val="002F4DA3"/>
    <w:rsid w:val="002F5197"/>
    <w:rsid w:val="002F529C"/>
    <w:rsid w:val="002F549F"/>
    <w:rsid w:val="002F5769"/>
    <w:rsid w:val="002F5E0B"/>
    <w:rsid w:val="002F5E68"/>
    <w:rsid w:val="002F5FE1"/>
    <w:rsid w:val="002F64E3"/>
    <w:rsid w:val="002F7207"/>
    <w:rsid w:val="002F7282"/>
    <w:rsid w:val="002F7A06"/>
    <w:rsid w:val="003001DB"/>
    <w:rsid w:val="0030048F"/>
    <w:rsid w:val="003005B4"/>
    <w:rsid w:val="00301016"/>
    <w:rsid w:val="00301065"/>
    <w:rsid w:val="003010B4"/>
    <w:rsid w:val="003017DA"/>
    <w:rsid w:val="00301BA0"/>
    <w:rsid w:val="00301C19"/>
    <w:rsid w:val="00301C27"/>
    <w:rsid w:val="00301E26"/>
    <w:rsid w:val="00302175"/>
    <w:rsid w:val="003022C3"/>
    <w:rsid w:val="00303058"/>
    <w:rsid w:val="003031F6"/>
    <w:rsid w:val="00303985"/>
    <w:rsid w:val="003039C6"/>
    <w:rsid w:val="00303D97"/>
    <w:rsid w:val="00303FCD"/>
    <w:rsid w:val="00304150"/>
    <w:rsid w:val="00304501"/>
    <w:rsid w:val="00304772"/>
    <w:rsid w:val="00304C71"/>
    <w:rsid w:val="00304CC5"/>
    <w:rsid w:val="00304F62"/>
    <w:rsid w:val="00305035"/>
    <w:rsid w:val="00305466"/>
    <w:rsid w:val="00305A2C"/>
    <w:rsid w:val="00305A84"/>
    <w:rsid w:val="00305A97"/>
    <w:rsid w:val="00305D5E"/>
    <w:rsid w:val="00305F06"/>
    <w:rsid w:val="003063FA"/>
    <w:rsid w:val="00306427"/>
    <w:rsid w:val="003067B8"/>
    <w:rsid w:val="00306E67"/>
    <w:rsid w:val="003071C6"/>
    <w:rsid w:val="00307AA8"/>
    <w:rsid w:val="00307CF6"/>
    <w:rsid w:val="00307D0C"/>
    <w:rsid w:val="003102F0"/>
    <w:rsid w:val="00310402"/>
    <w:rsid w:val="0031044A"/>
    <w:rsid w:val="00310527"/>
    <w:rsid w:val="003105BD"/>
    <w:rsid w:val="003107E3"/>
    <w:rsid w:val="00310A71"/>
    <w:rsid w:val="00310C53"/>
    <w:rsid w:val="00310EA8"/>
    <w:rsid w:val="00311395"/>
    <w:rsid w:val="00312182"/>
    <w:rsid w:val="00312708"/>
    <w:rsid w:val="0031283F"/>
    <w:rsid w:val="00312B9B"/>
    <w:rsid w:val="00313737"/>
    <w:rsid w:val="00313844"/>
    <w:rsid w:val="003138C1"/>
    <w:rsid w:val="00313BBD"/>
    <w:rsid w:val="00313E68"/>
    <w:rsid w:val="00314056"/>
    <w:rsid w:val="00314CB5"/>
    <w:rsid w:val="00315A35"/>
    <w:rsid w:val="00317146"/>
    <w:rsid w:val="003173CB"/>
    <w:rsid w:val="00317642"/>
    <w:rsid w:val="003178B9"/>
    <w:rsid w:val="00317F37"/>
    <w:rsid w:val="00320489"/>
    <w:rsid w:val="003206F0"/>
    <w:rsid w:val="0032096A"/>
    <w:rsid w:val="00320F5E"/>
    <w:rsid w:val="003214F1"/>
    <w:rsid w:val="003217A2"/>
    <w:rsid w:val="00321B0A"/>
    <w:rsid w:val="00321C9C"/>
    <w:rsid w:val="00321D63"/>
    <w:rsid w:val="00321D7E"/>
    <w:rsid w:val="00321F11"/>
    <w:rsid w:val="00321FFB"/>
    <w:rsid w:val="0032239E"/>
    <w:rsid w:val="003225EA"/>
    <w:rsid w:val="003226E8"/>
    <w:rsid w:val="00322B37"/>
    <w:rsid w:val="00322BEA"/>
    <w:rsid w:val="00322C4C"/>
    <w:rsid w:val="00322CEF"/>
    <w:rsid w:val="00323073"/>
    <w:rsid w:val="0032320B"/>
    <w:rsid w:val="003232E4"/>
    <w:rsid w:val="003233C5"/>
    <w:rsid w:val="00323475"/>
    <w:rsid w:val="00323589"/>
    <w:rsid w:val="00323608"/>
    <w:rsid w:val="0032372D"/>
    <w:rsid w:val="00323E47"/>
    <w:rsid w:val="00323F33"/>
    <w:rsid w:val="00323FC0"/>
    <w:rsid w:val="003240A2"/>
    <w:rsid w:val="00324217"/>
    <w:rsid w:val="00324776"/>
    <w:rsid w:val="00324997"/>
    <w:rsid w:val="00324EC3"/>
    <w:rsid w:val="00324F56"/>
    <w:rsid w:val="00325108"/>
    <w:rsid w:val="003251E9"/>
    <w:rsid w:val="003253D6"/>
    <w:rsid w:val="003254AF"/>
    <w:rsid w:val="0032583B"/>
    <w:rsid w:val="00325858"/>
    <w:rsid w:val="00325951"/>
    <w:rsid w:val="003260EC"/>
    <w:rsid w:val="00326915"/>
    <w:rsid w:val="00326946"/>
    <w:rsid w:val="0032698F"/>
    <w:rsid w:val="00326CBE"/>
    <w:rsid w:val="0032720A"/>
    <w:rsid w:val="00327361"/>
    <w:rsid w:val="0032759D"/>
    <w:rsid w:val="00327A32"/>
    <w:rsid w:val="00327C48"/>
    <w:rsid w:val="003300C2"/>
    <w:rsid w:val="00330104"/>
    <w:rsid w:val="003302B7"/>
    <w:rsid w:val="003304CC"/>
    <w:rsid w:val="0033076B"/>
    <w:rsid w:val="003307EA"/>
    <w:rsid w:val="003309E8"/>
    <w:rsid w:val="00330A0E"/>
    <w:rsid w:val="00330C77"/>
    <w:rsid w:val="00331067"/>
    <w:rsid w:val="00331137"/>
    <w:rsid w:val="00331520"/>
    <w:rsid w:val="00331B27"/>
    <w:rsid w:val="00331E37"/>
    <w:rsid w:val="00331EEB"/>
    <w:rsid w:val="00331F8C"/>
    <w:rsid w:val="00332046"/>
    <w:rsid w:val="00332647"/>
    <w:rsid w:val="0033284F"/>
    <w:rsid w:val="00332870"/>
    <w:rsid w:val="003328BF"/>
    <w:rsid w:val="00332968"/>
    <w:rsid w:val="00332F39"/>
    <w:rsid w:val="003331A6"/>
    <w:rsid w:val="00333203"/>
    <w:rsid w:val="00333DB2"/>
    <w:rsid w:val="00334052"/>
    <w:rsid w:val="00334284"/>
    <w:rsid w:val="003349A7"/>
    <w:rsid w:val="00334F91"/>
    <w:rsid w:val="00334F9D"/>
    <w:rsid w:val="00335146"/>
    <w:rsid w:val="0033540E"/>
    <w:rsid w:val="00335654"/>
    <w:rsid w:val="00335A2F"/>
    <w:rsid w:val="00335C98"/>
    <w:rsid w:val="00336455"/>
    <w:rsid w:val="00336500"/>
    <w:rsid w:val="003365D7"/>
    <w:rsid w:val="00336756"/>
    <w:rsid w:val="00336B26"/>
    <w:rsid w:val="00336B66"/>
    <w:rsid w:val="0033702C"/>
    <w:rsid w:val="0033790F"/>
    <w:rsid w:val="003379EE"/>
    <w:rsid w:val="00337B9A"/>
    <w:rsid w:val="00340047"/>
    <w:rsid w:val="00340179"/>
    <w:rsid w:val="00340190"/>
    <w:rsid w:val="0034077A"/>
    <w:rsid w:val="003407A5"/>
    <w:rsid w:val="00340B20"/>
    <w:rsid w:val="00340C6C"/>
    <w:rsid w:val="00341259"/>
    <w:rsid w:val="00341429"/>
    <w:rsid w:val="003415D2"/>
    <w:rsid w:val="00341759"/>
    <w:rsid w:val="00341976"/>
    <w:rsid w:val="00341C52"/>
    <w:rsid w:val="0034233C"/>
    <w:rsid w:val="0034291D"/>
    <w:rsid w:val="00342C0C"/>
    <w:rsid w:val="00342F48"/>
    <w:rsid w:val="00342FCB"/>
    <w:rsid w:val="003430C6"/>
    <w:rsid w:val="003430E3"/>
    <w:rsid w:val="003435B4"/>
    <w:rsid w:val="003439A3"/>
    <w:rsid w:val="00343ECD"/>
    <w:rsid w:val="00343F36"/>
    <w:rsid w:val="00344123"/>
    <w:rsid w:val="003442A1"/>
    <w:rsid w:val="003447FB"/>
    <w:rsid w:val="00344E33"/>
    <w:rsid w:val="003452E7"/>
    <w:rsid w:val="0034557F"/>
    <w:rsid w:val="003455D6"/>
    <w:rsid w:val="003458C1"/>
    <w:rsid w:val="003458CD"/>
    <w:rsid w:val="003462AD"/>
    <w:rsid w:val="003465E8"/>
    <w:rsid w:val="00346AF7"/>
    <w:rsid w:val="00346D12"/>
    <w:rsid w:val="00347032"/>
    <w:rsid w:val="003471D0"/>
    <w:rsid w:val="00347364"/>
    <w:rsid w:val="00347578"/>
    <w:rsid w:val="00347733"/>
    <w:rsid w:val="00347880"/>
    <w:rsid w:val="00347C25"/>
    <w:rsid w:val="00347DB9"/>
    <w:rsid w:val="00350077"/>
    <w:rsid w:val="003502CB"/>
    <w:rsid w:val="003508A7"/>
    <w:rsid w:val="00350930"/>
    <w:rsid w:val="00350DED"/>
    <w:rsid w:val="003511E5"/>
    <w:rsid w:val="0035129E"/>
    <w:rsid w:val="003512EF"/>
    <w:rsid w:val="0035132D"/>
    <w:rsid w:val="003517B7"/>
    <w:rsid w:val="00351A24"/>
    <w:rsid w:val="00351AED"/>
    <w:rsid w:val="00351D58"/>
    <w:rsid w:val="00351D8F"/>
    <w:rsid w:val="00351E4D"/>
    <w:rsid w:val="003522C2"/>
    <w:rsid w:val="0035349F"/>
    <w:rsid w:val="003537B4"/>
    <w:rsid w:val="003537CF"/>
    <w:rsid w:val="00353EBD"/>
    <w:rsid w:val="00354131"/>
    <w:rsid w:val="0035423D"/>
    <w:rsid w:val="003543A8"/>
    <w:rsid w:val="00354987"/>
    <w:rsid w:val="00354A03"/>
    <w:rsid w:val="00354ABB"/>
    <w:rsid w:val="00354E68"/>
    <w:rsid w:val="0035504A"/>
    <w:rsid w:val="003554C8"/>
    <w:rsid w:val="0035555D"/>
    <w:rsid w:val="0035566D"/>
    <w:rsid w:val="00355DC3"/>
    <w:rsid w:val="00356313"/>
    <w:rsid w:val="003563E6"/>
    <w:rsid w:val="0035698A"/>
    <w:rsid w:val="00356A0D"/>
    <w:rsid w:val="00356BBE"/>
    <w:rsid w:val="0035720B"/>
    <w:rsid w:val="00357404"/>
    <w:rsid w:val="00357A22"/>
    <w:rsid w:val="00357CF7"/>
    <w:rsid w:val="00357E78"/>
    <w:rsid w:val="003609ED"/>
    <w:rsid w:val="00361050"/>
    <w:rsid w:val="00361A5E"/>
    <w:rsid w:val="00361CE2"/>
    <w:rsid w:val="0036203A"/>
    <w:rsid w:val="003623F0"/>
    <w:rsid w:val="003624C5"/>
    <w:rsid w:val="00362500"/>
    <w:rsid w:val="00362661"/>
    <w:rsid w:val="0036271A"/>
    <w:rsid w:val="00362D84"/>
    <w:rsid w:val="00362FD1"/>
    <w:rsid w:val="003631B2"/>
    <w:rsid w:val="0036321B"/>
    <w:rsid w:val="0036374E"/>
    <w:rsid w:val="00363750"/>
    <w:rsid w:val="0036376E"/>
    <w:rsid w:val="00363AC1"/>
    <w:rsid w:val="00363C60"/>
    <w:rsid w:val="003647E9"/>
    <w:rsid w:val="00364877"/>
    <w:rsid w:val="00364991"/>
    <w:rsid w:val="00364F67"/>
    <w:rsid w:val="00365023"/>
    <w:rsid w:val="003654C9"/>
    <w:rsid w:val="003659C4"/>
    <w:rsid w:val="00365AD5"/>
    <w:rsid w:val="0036604F"/>
    <w:rsid w:val="003662AB"/>
    <w:rsid w:val="003664E6"/>
    <w:rsid w:val="0036656F"/>
    <w:rsid w:val="0036661B"/>
    <w:rsid w:val="00366E99"/>
    <w:rsid w:val="00366F78"/>
    <w:rsid w:val="00367137"/>
    <w:rsid w:val="003672BD"/>
    <w:rsid w:val="00367411"/>
    <w:rsid w:val="0036763A"/>
    <w:rsid w:val="00367826"/>
    <w:rsid w:val="00367DB4"/>
    <w:rsid w:val="003705E5"/>
    <w:rsid w:val="00370700"/>
    <w:rsid w:val="00370FDE"/>
    <w:rsid w:val="00371415"/>
    <w:rsid w:val="00371450"/>
    <w:rsid w:val="003715EB"/>
    <w:rsid w:val="00371746"/>
    <w:rsid w:val="0037193E"/>
    <w:rsid w:val="003719B9"/>
    <w:rsid w:val="003722CC"/>
    <w:rsid w:val="00372915"/>
    <w:rsid w:val="00372D83"/>
    <w:rsid w:val="003733AE"/>
    <w:rsid w:val="003743C9"/>
    <w:rsid w:val="00374C4E"/>
    <w:rsid w:val="00374E0D"/>
    <w:rsid w:val="00374E46"/>
    <w:rsid w:val="003751E8"/>
    <w:rsid w:val="003753A7"/>
    <w:rsid w:val="0037557D"/>
    <w:rsid w:val="003758BE"/>
    <w:rsid w:val="00375B3D"/>
    <w:rsid w:val="00375B3E"/>
    <w:rsid w:val="00375CD3"/>
    <w:rsid w:val="00375D16"/>
    <w:rsid w:val="00375E0A"/>
    <w:rsid w:val="003761DB"/>
    <w:rsid w:val="003764B8"/>
    <w:rsid w:val="0037666B"/>
    <w:rsid w:val="00376E38"/>
    <w:rsid w:val="003772CD"/>
    <w:rsid w:val="00377569"/>
    <w:rsid w:val="00377B9C"/>
    <w:rsid w:val="00377D21"/>
    <w:rsid w:val="00377E8A"/>
    <w:rsid w:val="00377F53"/>
    <w:rsid w:val="00380989"/>
    <w:rsid w:val="0038129B"/>
    <w:rsid w:val="003817D5"/>
    <w:rsid w:val="00381AF9"/>
    <w:rsid w:val="00381C62"/>
    <w:rsid w:val="00381EFB"/>
    <w:rsid w:val="00381FE6"/>
    <w:rsid w:val="00382022"/>
    <w:rsid w:val="0038203D"/>
    <w:rsid w:val="003822B2"/>
    <w:rsid w:val="003822C4"/>
    <w:rsid w:val="0038230F"/>
    <w:rsid w:val="003829C5"/>
    <w:rsid w:val="00382CF5"/>
    <w:rsid w:val="00382E87"/>
    <w:rsid w:val="00382EA1"/>
    <w:rsid w:val="00383BD6"/>
    <w:rsid w:val="00383DE3"/>
    <w:rsid w:val="00383EF3"/>
    <w:rsid w:val="0038418B"/>
    <w:rsid w:val="0038446A"/>
    <w:rsid w:val="003846F7"/>
    <w:rsid w:val="00384E34"/>
    <w:rsid w:val="00385062"/>
    <w:rsid w:val="0038508B"/>
    <w:rsid w:val="0038525F"/>
    <w:rsid w:val="00385439"/>
    <w:rsid w:val="00385ADB"/>
    <w:rsid w:val="00385C3F"/>
    <w:rsid w:val="0038603A"/>
    <w:rsid w:val="0038625E"/>
    <w:rsid w:val="00386533"/>
    <w:rsid w:val="00386A59"/>
    <w:rsid w:val="00386B95"/>
    <w:rsid w:val="00386D62"/>
    <w:rsid w:val="00386FCF"/>
    <w:rsid w:val="0038740B"/>
    <w:rsid w:val="003879EA"/>
    <w:rsid w:val="00387B7A"/>
    <w:rsid w:val="00387CE7"/>
    <w:rsid w:val="00387DE9"/>
    <w:rsid w:val="003900AB"/>
    <w:rsid w:val="003904DC"/>
    <w:rsid w:val="00390868"/>
    <w:rsid w:val="00390976"/>
    <w:rsid w:val="00390BFF"/>
    <w:rsid w:val="00391086"/>
    <w:rsid w:val="003910A1"/>
    <w:rsid w:val="00391103"/>
    <w:rsid w:val="00391386"/>
    <w:rsid w:val="00391560"/>
    <w:rsid w:val="00391589"/>
    <w:rsid w:val="003916E9"/>
    <w:rsid w:val="00391784"/>
    <w:rsid w:val="00391BC6"/>
    <w:rsid w:val="00391EDB"/>
    <w:rsid w:val="00392186"/>
    <w:rsid w:val="003924EB"/>
    <w:rsid w:val="0039275E"/>
    <w:rsid w:val="0039348E"/>
    <w:rsid w:val="003936A6"/>
    <w:rsid w:val="003938DF"/>
    <w:rsid w:val="00393E47"/>
    <w:rsid w:val="00394125"/>
    <w:rsid w:val="00394623"/>
    <w:rsid w:val="0039472D"/>
    <w:rsid w:val="003949A9"/>
    <w:rsid w:val="00394A4B"/>
    <w:rsid w:val="003950D9"/>
    <w:rsid w:val="0039511A"/>
    <w:rsid w:val="0039511C"/>
    <w:rsid w:val="003954A4"/>
    <w:rsid w:val="00395711"/>
    <w:rsid w:val="00395E25"/>
    <w:rsid w:val="00396BAC"/>
    <w:rsid w:val="0039702D"/>
    <w:rsid w:val="0039713E"/>
    <w:rsid w:val="0039739E"/>
    <w:rsid w:val="00397870"/>
    <w:rsid w:val="00397AD1"/>
    <w:rsid w:val="00397F64"/>
    <w:rsid w:val="00397FEB"/>
    <w:rsid w:val="003A0085"/>
    <w:rsid w:val="003A04F6"/>
    <w:rsid w:val="003A0883"/>
    <w:rsid w:val="003A0A7D"/>
    <w:rsid w:val="003A0E1E"/>
    <w:rsid w:val="003A0F77"/>
    <w:rsid w:val="003A1192"/>
    <w:rsid w:val="003A1355"/>
    <w:rsid w:val="003A14D0"/>
    <w:rsid w:val="003A195A"/>
    <w:rsid w:val="003A1A30"/>
    <w:rsid w:val="003A1AAC"/>
    <w:rsid w:val="003A1DE6"/>
    <w:rsid w:val="003A1DF5"/>
    <w:rsid w:val="003A1E74"/>
    <w:rsid w:val="003A1F23"/>
    <w:rsid w:val="003A1F2B"/>
    <w:rsid w:val="003A2128"/>
    <w:rsid w:val="003A23CA"/>
    <w:rsid w:val="003A26A6"/>
    <w:rsid w:val="003A2A3D"/>
    <w:rsid w:val="003A2A49"/>
    <w:rsid w:val="003A2CFB"/>
    <w:rsid w:val="003A3483"/>
    <w:rsid w:val="003A3856"/>
    <w:rsid w:val="003A38DE"/>
    <w:rsid w:val="003A48E2"/>
    <w:rsid w:val="003A49B4"/>
    <w:rsid w:val="003A4ECC"/>
    <w:rsid w:val="003A5772"/>
    <w:rsid w:val="003A5AFA"/>
    <w:rsid w:val="003A5C06"/>
    <w:rsid w:val="003A600A"/>
    <w:rsid w:val="003A667D"/>
    <w:rsid w:val="003A6AC8"/>
    <w:rsid w:val="003A6B17"/>
    <w:rsid w:val="003A6CA9"/>
    <w:rsid w:val="003A6D6E"/>
    <w:rsid w:val="003A72BE"/>
    <w:rsid w:val="003A73DF"/>
    <w:rsid w:val="003A7616"/>
    <w:rsid w:val="003A76E2"/>
    <w:rsid w:val="003A78DA"/>
    <w:rsid w:val="003A7B08"/>
    <w:rsid w:val="003A7B71"/>
    <w:rsid w:val="003A7E92"/>
    <w:rsid w:val="003B044F"/>
    <w:rsid w:val="003B0737"/>
    <w:rsid w:val="003B0844"/>
    <w:rsid w:val="003B0932"/>
    <w:rsid w:val="003B0B63"/>
    <w:rsid w:val="003B0B80"/>
    <w:rsid w:val="003B11B2"/>
    <w:rsid w:val="003B134B"/>
    <w:rsid w:val="003B187C"/>
    <w:rsid w:val="003B1B0F"/>
    <w:rsid w:val="003B1CBE"/>
    <w:rsid w:val="003B1F68"/>
    <w:rsid w:val="003B25AC"/>
    <w:rsid w:val="003B2D12"/>
    <w:rsid w:val="003B2DDF"/>
    <w:rsid w:val="003B31FA"/>
    <w:rsid w:val="003B39FD"/>
    <w:rsid w:val="003B3CBB"/>
    <w:rsid w:val="003B3EA3"/>
    <w:rsid w:val="003B41B7"/>
    <w:rsid w:val="003B46F8"/>
    <w:rsid w:val="003B47EE"/>
    <w:rsid w:val="003B542D"/>
    <w:rsid w:val="003B5896"/>
    <w:rsid w:val="003B6973"/>
    <w:rsid w:val="003B69B8"/>
    <w:rsid w:val="003B6CEB"/>
    <w:rsid w:val="003B6E78"/>
    <w:rsid w:val="003B717D"/>
    <w:rsid w:val="003B7245"/>
    <w:rsid w:val="003B7550"/>
    <w:rsid w:val="003B7665"/>
    <w:rsid w:val="003B7710"/>
    <w:rsid w:val="003B7E9B"/>
    <w:rsid w:val="003C0050"/>
    <w:rsid w:val="003C0402"/>
    <w:rsid w:val="003C0829"/>
    <w:rsid w:val="003C0D3D"/>
    <w:rsid w:val="003C0F6C"/>
    <w:rsid w:val="003C13F7"/>
    <w:rsid w:val="003C1A96"/>
    <w:rsid w:val="003C1D19"/>
    <w:rsid w:val="003C1F01"/>
    <w:rsid w:val="003C2319"/>
    <w:rsid w:val="003C24C7"/>
    <w:rsid w:val="003C2DEB"/>
    <w:rsid w:val="003C30A9"/>
    <w:rsid w:val="003C332C"/>
    <w:rsid w:val="003C3409"/>
    <w:rsid w:val="003C351B"/>
    <w:rsid w:val="003C3523"/>
    <w:rsid w:val="003C356F"/>
    <w:rsid w:val="003C35B2"/>
    <w:rsid w:val="003C36A2"/>
    <w:rsid w:val="003C399E"/>
    <w:rsid w:val="003C3A66"/>
    <w:rsid w:val="003C3C59"/>
    <w:rsid w:val="003C3D7D"/>
    <w:rsid w:val="003C3FB3"/>
    <w:rsid w:val="003C412D"/>
    <w:rsid w:val="003C432A"/>
    <w:rsid w:val="003C45AD"/>
    <w:rsid w:val="003C4663"/>
    <w:rsid w:val="003C493F"/>
    <w:rsid w:val="003C4E26"/>
    <w:rsid w:val="003C52DA"/>
    <w:rsid w:val="003C56F5"/>
    <w:rsid w:val="003C5708"/>
    <w:rsid w:val="003C5981"/>
    <w:rsid w:val="003C5CD6"/>
    <w:rsid w:val="003C644F"/>
    <w:rsid w:val="003C69C7"/>
    <w:rsid w:val="003C6FE9"/>
    <w:rsid w:val="003C71AD"/>
    <w:rsid w:val="003C74F6"/>
    <w:rsid w:val="003C766E"/>
    <w:rsid w:val="003C78A8"/>
    <w:rsid w:val="003C78FD"/>
    <w:rsid w:val="003C79CA"/>
    <w:rsid w:val="003D0347"/>
    <w:rsid w:val="003D0495"/>
    <w:rsid w:val="003D0D61"/>
    <w:rsid w:val="003D0DB9"/>
    <w:rsid w:val="003D1083"/>
    <w:rsid w:val="003D1160"/>
    <w:rsid w:val="003D12CD"/>
    <w:rsid w:val="003D130C"/>
    <w:rsid w:val="003D15C5"/>
    <w:rsid w:val="003D176E"/>
    <w:rsid w:val="003D1909"/>
    <w:rsid w:val="003D1BD0"/>
    <w:rsid w:val="003D1C5E"/>
    <w:rsid w:val="003D2032"/>
    <w:rsid w:val="003D215E"/>
    <w:rsid w:val="003D366C"/>
    <w:rsid w:val="003D3746"/>
    <w:rsid w:val="003D3834"/>
    <w:rsid w:val="003D3E07"/>
    <w:rsid w:val="003D3E32"/>
    <w:rsid w:val="003D3E46"/>
    <w:rsid w:val="003D43B3"/>
    <w:rsid w:val="003D475A"/>
    <w:rsid w:val="003D4C33"/>
    <w:rsid w:val="003D4E09"/>
    <w:rsid w:val="003D5283"/>
    <w:rsid w:val="003D5379"/>
    <w:rsid w:val="003D5394"/>
    <w:rsid w:val="003D55A3"/>
    <w:rsid w:val="003D612F"/>
    <w:rsid w:val="003D6147"/>
    <w:rsid w:val="003D67C3"/>
    <w:rsid w:val="003D6A5A"/>
    <w:rsid w:val="003D6A83"/>
    <w:rsid w:val="003D6AF2"/>
    <w:rsid w:val="003D6D3F"/>
    <w:rsid w:val="003D6E93"/>
    <w:rsid w:val="003D70E4"/>
    <w:rsid w:val="003D7550"/>
    <w:rsid w:val="003D756B"/>
    <w:rsid w:val="003D7895"/>
    <w:rsid w:val="003D7B91"/>
    <w:rsid w:val="003D7D69"/>
    <w:rsid w:val="003D7F87"/>
    <w:rsid w:val="003E0133"/>
    <w:rsid w:val="003E06B5"/>
    <w:rsid w:val="003E0A48"/>
    <w:rsid w:val="003E0B37"/>
    <w:rsid w:val="003E0D63"/>
    <w:rsid w:val="003E10A2"/>
    <w:rsid w:val="003E132D"/>
    <w:rsid w:val="003E1876"/>
    <w:rsid w:val="003E19A9"/>
    <w:rsid w:val="003E1C0C"/>
    <w:rsid w:val="003E1EFE"/>
    <w:rsid w:val="003E1FEA"/>
    <w:rsid w:val="003E2028"/>
    <w:rsid w:val="003E2184"/>
    <w:rsid w:val="003E2349"/>
    <w:rsid w:val="003E2ABD"/>
    <w:rsid w:val="003E2B2B"/>
    <w:rsid w:val="003E2C83"/>
    <w:rsid w:val="003E318C"/>
    <w:rsid w:val="003E3383"/>
    <w:rsid w:val="003E366C"/>
    <w:rsid w:val="003E3BF8"/>
    <w:rsid w:val="003E3D94"/>
    <w:rsid w:val="003E3E8D"/>
    <w:rsid w:val="003E448D"/>
    <w:rsid w:val="003E44CE"/>
    <w:rsid w:val="003E4BED"/>
    <w:rsid w:val="003E4D10"/>
    <w:rsid w:val="003E5149"/>
    <w:rsid w:val="003E52B0"/>
    <w:rsid w:val="003E5991"/>
    <w:rsid w:val="003E652C"/>
    <w:rsid w:val="003E66AA"/>
    <w:rsid w:val="003E6706"/>
    <w:rsid w:val="003E677E"/>
    <w:rsid w:val="003E6B07"/>
    <w:rsid w:val="003E70C8"/>
    <w:rsid w:val="003E70D6"/>
    <w:rsid w:val="003E7372"/>
    <w:rsid w:val="003E75AE"/>
    <w:rsid w:val="003E76A2"/>
    <w:rsid w:val="003E7AA6"/>
    <w:rsid w:val="003E7F56"/>
    <w:rsid w:val="003F020B"/>
    <w:rsid w:val="003F03CB"/>
    <w:rsid w:val="003F052A"/>
    <w:rsid w:val="003F061B"/>
    <w:rsid w:val="003F1477"/>
    <w:rsid w:val="003F1478"/>
    <w:rsid w:val="003F1938"/>
    <w:rsid w:val="003F1FBC"/>
    <w:rsid w:val="003F22EB"/>
    <w:rsid w:val="003F28E7"/>
    <w:rsid w:val="003F29CA"/>
    <w:rsid w:val="003F2A37"/>
    <w:rsid w:val="003F2DD2"/>
    <w:rsid w:val="003F3450"/>
    <w:rsid w:val="003F3888"/>
    <w:rsid w:val="003F38EA"/>
    <w:rsid w:val="003F4896"/>
    <w:rsid w:val="003F4A81"/>
    <w:rsid w:val="003F4ABD"/>
    <w:rsid w:val="003F5924"/>
    <w:rsid w:val="003F5CE1"/>
    <w:rsid w:val="003F5D21"/>
    <w:rsid w:val="003F5F0C"/>
    <w:rsid w:val="003F6106"/>
    <w:rsid w:val="003F6542"/>
    <w:rsid w:val="003F6D7C"/>
    <w:rsid w:val="003F6E55"/>
    <w:rsid w:val="003F6E74"/>
    <w:rsid w:val="003F6FD8"/>
    <w:rsid w:val="003F7093"/>
    <w:rsid w:val="003F72D3"/>
    <w:rsid w:val="003F74D4"/>
    <w:rsid w:val="003F779B"/>
    <w:rsid w:val="003F77CF"/>
    <w:rsid w:val="003F78A0"/>
    <w:rsid w:val="003F79B3"/>
    <w:rsid w:val="003F7A01"/>
    <w:rsid w:val="003F7A49"/>
    <w:rsid w:val="004006DC"/>
    <w:rsid w:val="0040074F"/>
    <w:rsid w:val="00400BB3"/>
    <w:rsid w:val="00401716"/>
    <w:rsid w:val="004019CB"/>
    <w:rsid w:val="004019F3"/>
    <w:rsid w:val="004019FB"/>
    <w:rsid w:val="00401AD3"/>
    <w:rsid w:val="00401B45"/>
    <w:rsid w:val="00401EAA"/>
    <w:rsid w:val="00401EB4"/>
    <w:rsid w:val="00401EE7"/>
    <w:rsid w:val="004020C7"/>
    <w:rsid w:val="004022CF"/>
    <w:rsid w:val="0040239E"/>
    <w:rsid w:val="00402A8B"/>
    <w:rsid w:val="00402AFB"/>
    <w:rsid w:val="00402BA3"/>
    <w:rsid w:val="004030E0"/>
    <w:rsid w:val="00403319"/>
    <w:rsid w:val="0040336F"/>
    <w:rsid w:val="00403556"/>
    <w:rsid w:val="00403B3D"/>
    <w:rsid w:val="00404B94"/>
    <w:rsid w:val="00404FD2"/>
    <w:rsid w:val="00405EE4"/>
    <w:rsid w:val="00405EFD"/>
    <w:rsid w:val="00406309"/>
    <w:rsid w:val="004064BA"/>
    <w:rsid w:val="0040665B"/>
    <w:rsid w:val="004068F9"/>
    <w:rsid w:val="0040743D"/>
    <w:rsid w:val="004074EE"/>
    <w:rsid w:val="0040754D"/>
    <w:rsid w:val="004079A2"/>
    <w:rsid w:val="00407FA8"/>
    <w:rsid w:val="004101CD"/>
    <w:rsid w:val="0041034E"/>
    <w:rsid w:val="004107A0"/>
    <w:rsid w:val="004107B0"/>
    <w:rsid w:val="0041113B"/>
    <w:rsid w:val="004117D1"/>
    <w:rsid w:val="00411B65"/>
    <w:rsid w:val="00411BF4"/>
    <w:rsid w:val="00411EBE"/>
    <w:rsid w:val="004124D2"/>
    <w:rsid w:val="004125D6"/>
    <w:rsid w:val="00412CB1"/>
    <w:rsid w:val="00412D9A"/>
    <w:rsid w:val="004132BE"/>
    <w:rsid w:val="00413802"/>
    <w:rsid w:val="004139B1"/>
    <w:rsid w:val="00413B68"/>
    <w:rsid w:val="0041407A"/>
    <w:rsid w:val="004144C4"/>
    <w:rsid w:val="0041487E"/>
    <w:rsid w:val="00414E20"/>
    <w:rsid w:val="004152DC"/>
    <w:rsid w:val="00415907"/>
    <w:rsid w:val="00416165"/>
    <w:rsid w:val="00416693"/>
    <w:rsid w:val="004166C0"/>
    <w:rsid w:val="0041670D"/>
    <w:rsid w:val="0041683E"/>
    <w:rsid w:val="00416993"/>
    <w:rsid w:val="00416B4F"/>
    <w:rsid w:val="00416C8C"/>
    <w:rsid w:val="00416D3C"/>
    <w:rsid w:val="00417069"/>
    <w:rsid w:val="004170B1"/>
    <w:rsid w:val="004172F8"/>
    <w:rsid w:val="00417546"/>
    <w:rsid w:val="0041778B"/>
    <w:rsid w:val="00420011"/>
    <w:rsid w:val="004209D6"/>
    <w:rsid w:val="00420C50"/>
    <w:rsid w:val="00421406"/>
    <w:rsid w:val="00421B05"/>
    <w:rsid w:val="00421EF4"/>
    <w:rsid w:val="004220FA"/>
    <w:rsid w:val="00422130"/>
    <w:rsid w:val="004222CD"/>
    <w:rsid w:val="004223D3"/>
    <w:rsid w:val="004224A1"/>
    <w:rsid w:val="004224A7"/>
    <w:rsid w:val="0042255F"/>
    <w:rsid w:val="0042261E"/>
    <w:rsid w:val="00422816"/>
    <w:rsid w:val="004230F5"/>
    <w:rsid w:val="0042381D"/>
    <w:rsid w:val="00423AB9"/>
    <w:rsid w:val="00423C47"/>
    <w:rsid w:val="00423DA5"/>
    <w:rsid w:val="00423DF7"/>
    <w:rsid w:val="00424125"/>
    <w:rsid w:val="00424221"/>
    <w:rsid w:val="004243A6"/>
    <w:rsid w:val="004243E9"/>
    <w:rsid w:val="00424A8A"/>
    <w:rsid w:val="00424C8B"/>
    <w:rsid w:val="004251A8"/>
    <w:rsid w:val="00425715"/>
    <w:rsid w:val="0042582E"/>
    <w:rsid w:val="00425916"/>
    <w:rsid w:val="0042594F"/>
    <w:rsid w:val="004259B1"/>
    <w:rsid w:val="00425AC3"/>
    <w:rsid w:val="00425DB3"/>
    <w:rsid w:val="00425F68"/>
    <w:rsid w:val="004265F3"/>
    <w:rsid w:val="0042680D"/>
    <w:rsid w:val="004270BB"/>
    <w:rsid w:val="00427223"/>
    <w:rsid w:val="00427B29"/>
    <w:rsid w:val="00427B69"/>
    <w:rsid w:val="00427BE9"/>
    <w:rsid w:val="00430466"/>
    <w:rsid w:val="004308C3"/>
    <w:rsid w:val="004309B0"/>
    <w:rsid w:val="00430B85"/>
    <w:rsid w:val="00430F01"/>
    <w:rsid w:val="00431299"/>
    <w:rsid w:val="004312F3"/>
    <w:rsid w:val="004313A8"/>
    <w:rsid w:val="004316EF"/>
    <w:rsid w:val="00431C27"/>
    <w:rsid w:val="00431C6D"/>
    <w:rsid w:val="00431D66"/>
    <w:rsid w:val="00431EBB"/>
    <w:rsid w:val="00432029"/>
    <w:rsid w:val="0043203F"/>
    <w:rsid w:val="0043277B"/>
    <w:rsid w:val="00432A06"/>
    <w:rsid w:val="00433F7A"/>
    <w:rsid w:val="004340C0"/>
    <w:rsid w:val="00434751"/>
    <w:rsid w:val="00434895"/>
    <w:rsid w:val="0043506E"/>
    <w:rsid w:val="004352AF"/>
    <w:rsid w:val="00436016"/>
    <w:rsid w:val="0043614C"/>
    <w:rsid w:val="00436430"/>
    <w:rsid w:val="00436A6D"/>
    <w:rsid w:val="0043744C"/>
    <w:rsid w:val="004374D1"/>
    <w:rsid w:val="00437FB6"/>
    <w:rsid w:val="0044028A"/>
    <w:rsid w:val="00440414"/>
    <w:rsid w:val="00440446"/>
    <w:rsid w:val="00440499"/>
    <w:rsid w:val="004406FA"/>
    <w:rsid w:val="0044077A"/>
    <w:rsid w:val="004408B8"/>
    <w:rsid w:val="00440A26"/>
    <w:rsid w:val="00440D3B"/>
    <w:rsid w:val="00440F69"/>
    <w:rsid w:val="0044107E"/>
    <w:rsid w:val="00441253"/>
    <w:rsid w:val="0044146E"/>
    <w:rsid w:val="00441501"/>
    <w:rsid w:val="00441B93"/>
    <w:rsid w:val="004425CE"/>
    <w:rsid w:val="00442985"/>
    <w:rsid w:val="00442B38"/>
    <w:rsid w:val="004432ED"/>
    <w:rsid w:val="004433E3"/>
    <w:rsid w:val="004437BB"/>
    <w:rsid w:val="00444326"/>
    <w:rsid w:val="004451BD"/>
    <w:rsid w:val="004451F2"/>
    <w:rsid w:val="004452CF"/>
    <w:rsid w:val="0044561B"/>
    <w:rsid w:val="0044576C"/>
    <w:rsid w:val="004458E4"/>
    <w:rsid w:val="00446029"/>
    <w:rsid w:val="004461C3"/>
    <w:rsid w:val="004466DB"/>
    <w:rsid w:val="0044674D"/>
    <w:rsid w:val="00446809"/>
    <w:rsid w:val="004469D1"/>
    <w:rsid w:val="00446E10"/>
    <w:rsid w:val="00446ED2"/>
    <w:rsid w:val="00447006"/>
    <w:rsid w:val="00447283"/>
    <w:rsid w:val="00447330"/>
    <w:rsid w:val="0044733C"/>
    <w:rsid w:val="004477F8"/>
    <w:rsid w:val="00450073"/>
    <w:rsid w:val="0045009D"/>
    <w:rsid w:val="004502E0"/>
    <w:rsid w:val="004510BA"/>
    <w:rsid w:val="004513B3"/>
    <w:rsid w:val="00451464"/>
    <w:rsid w:val="00451815"/>
    <w:rsid w:val="00451BF1"/>
    <w:rsid w:val="00451E65"/>
    <w:rsid w:val="00451ED3"/>
    <w:rsid w:val="00452768"/>
    <w:rsid w:val="004528ED"/>
    <w:rsid w:val="00452D53"/>
    <w:rsid w:val="00452D6F"/>
    <w:rsid w:val="0045353A"/>
    <w:rsid w:val="004536EB"/>
    <w:rsid w:val="00454974"/>
    <w:rsid w:val="00454ADE"/>
    <w:rsid w:val="00454B40"/>
    <w:rsid w:val="00454CD8"/>
    <w:rsid w:val="00454DA9"/>
    <w:rsid w:val="00454DB7"/>
    <w:rsid w:val="00455406"/>
    <w:rsid w:val="004554E1"/>
    <w:rsid w:val="0045572B"/>
    <w:rsid w:val="0045577A"/>
    <w:rsid w:val="00455843"/>
    <w:rsid w:val="004558FA"/>
    <w:rsid w:val="00455D32"/>
    <w:rsid w:val="00456399"/>
    <w:rsid w:val="004563B6"/>
    <w:rsid w:val="00456AC0"/>
    <w:rsid w:val="00456B1A"/>
    <w:rsid w:val="00456D07"/>
    <w:rsid w:val="00457613"/>
    <w:rsid w:val="00457725"/>
    <w:rsid w:val="004577BD"/>
    <w:rsid w:val="004577D9"/>
    <w:rsid w:val="0045784E"/>
    <w:rsid w:val="00457A55"/>
    <w:rsid w:val="00457ABE"/>
    <w:rsid w:val="00457BC7"/>
    <w:rsid w:val="00457E40"/>
    <w:rsid w:val="0046007E"/>
    <w:rsid w:val="00460198"/>
    <w:rsid w:val="00460438"/>
    <w:rsid w:val="0046096F"/>
    <w:rsid w:val="00460CC1"/>
    <w:rsid w:val="00460D2C"/>
    <w:rsid w:val="00460DF6"/>
    <w:rsid w:val="00461146"/>
    <w:rsid w:val="0046156D"/>
    <w:rsid w:val="00461A9B"/>
    <w:rsid w:val="00461CF3"/>
    <w:rsid w:val="00461D50"/>
    <w:rsid w:val="00461D77"/>
    <w:rsid w:val="00461DBE"/>
    <w:rsid w:val="0046284E"/>
    <w:rsid w:val="00462D3A"/>
    <w:rsid w:val="00462F48"/>
    <w:rsid w:val="004635AB"/>
    <w:rsid w:val="00463CBA"/>
    <w:rsid w:val="004640AA"/>
    <w:rsid w:val="004643C6"/>
    <w:rsid w:val="004648B2"/>
    <w:rsid w:val="00464FC9"/>
    <w:rsid w:val="00465010"/>
    <w:rsid w:val="00465129"/>
    <w:rsid w:val="00465323"/>
    <w:rsid w:val="0046533A"/>
    <w:rsid w:val="004661E9"/>
    <w:rsid w:val="00466811"/>
    <w:rsid w:val="00466CE2"/>
    <w:rsid w:val="00466D5C"/>
    <w:rsid w:val="00470321"/>
    <w:rsid w:val="004703B6"/>
    <w:rsid w:val="004705B1"/>
    <w:rsid w:val="004705C4"/>
    <w:rsid w:val="00470695"/>
    <w:rsid w:val="00470843"/>
    <w:rsid w:val="00471736"/>
    <w:rsid w:val="004717D9"/>
    <w:rsid w:val="0047191E"/>
    <w:rsid w:val="00471AB6"/>
    <w:rsid w:val="00471BCE"/>
    <w:rsid w:val="00472034"/>
    <w:rsid w:val="00472584"/>
    <w:rsid w:val="004725D3"/>
    <w:rsid w:val="004727B2"/>
    <w:rsid w:val="00472829"/>
    <w:rsid w:val="004728D5"/>
    <w:rsid w:val="00472A35"/>
    <w:rsid w:val="00472C6D"/>
    <w:rsid w:val="004730D0"/>
    <w:rsid w:val="00473273"/>
    <w:rsid w:val="004732EE"/>
    <w:rsid w:val="00473828"/>
    <w:rsid w:val="00473A46"/>
    <w:rsid w:val="00473CD5"/>
    <w:rsid w:val="00473D02"/>
    <w:rsid w:val="00473E13"/>
    <w:rsid w:val="004742C0"/>
    <w:rsid w:val="00474364"/>
    <w:rsid w:val="004744AF"/>
    <w:rsid w:val="0047488D"/>
    <w:rsid w:val="00474B33"/>
    <w:rsid w:val="00474BCE"/>
    <w:rsid w:val="00474EEA"/>
    <w:rsid w:val="00475030"/>
    <w:rsid w:val="00475409"/>
    <w:rsid w:val="004756AB"/>
    <w:rsid w:val="0047596C"/>
    <w:rsid w:val="00475E51"/>
    <w:rsid w:val="00475F43"/>
    <w:rsid w:val="00475F9C"/>
    <w:rsid w:val="004767E6"/>
    <w:rsid w:val="00476923"/>
    <w:rsid w:val="00476B48"/>
    <w:rsid w:val="00476DD5"/>
    <w:rsid w:val="0047707D"/>
    <w:rsid w:val="00477147"/>
    <w:rsid w:val="004775BB"/>
    <w:rsid w:val="00477D8F"/>
    <w:rsid w:val="00477E17"/>
    <w:rsid w:val="00480112"/>
    <w:rsid w:val="00480194"/>
    <w:rsid w:val="0048067C"/>
    <w:rsid w:val="00480932"/>
    <w:rsid w:val="00480B24"/>
    <w:rsid w:val="00480C96"/>
    <w:rsid w:val="004811D4"/>
    <w:rsid w:val="00481206"/>
    <w:rsid w:val="00481983"/>
    <w:rsid w:val="004819F7"/>
    <w:rsid w:val="00481C68"/>
    <w:rsid w:val="00481D00"/>
    <w:rsid w:val="0048203B"/>
    <w:rsid w:val="0048228C"/>
    <w:rsid w:val="00482446"/>
    <w:rsid w:val="004824EB"/>
    <w:rsid w:val="00482D19"/>
    <w:rsid w:val="00482EE8"/>
    <w:rsid w:val="004839D4"/>
    <w:rsid w:val="004839F8"/>
    <w:rsid w:val="00484324"/>
    <w:rsid w:val="00484977"/>
    <w:rsid w:val="00484A80"/>
    <w:rsid w:val="00484E49"/>
    <w:rsid w:val="00485348"/>
    <w:rsid w:val="0048551C"/>
    <w:rsid w:val="0048565A"/>
    <w:rsid w:val="00485F66"/>
    <w:rsid w:val="004860C5"/>
    <w:rsid w:val="00486146"/>
    <w:rsid w:val="00486710"/>
    <w:rsid w:val="0048696D"/>
    <w:rsid w:val="00486FF0"/>
    <w:rsid w:val="004870BC"/>
    <w:rsid w:val="004873A0"/>
    <w:rsid w:val="00487992"/>
    <w:rsid w:val="004879CD"/>
    <w:rsid w:val="00490357"/>
    <w:rsid w:val="00490421"/>
    <w:rsid w:val="00490560"/>
    <w:rsid w:val="00490677"/>
    <w:rsid w:val="00491505"/>
    <w:rsid w:val="0049170F"/>
    <w:rsid w:val="00491FAC"/>
    <w:rsid w:val="00492363"/>
    <w:rsid w:val="004924F8"/>
    <w:rsid w:val="004928FB"/>
    <w:rsid w:val="004929EB"/>
    <w:rsid w:val="00492E17"/>
    <w:rsid w:val="004936EB"/>
    <w:rsid w:val="0049389B"/>
    <w:rsid w:val="00493AD9"/>
    <w:rsid w:val="00493DFF"/>
    <w:rsid w:val="00494195"/>
    <w:rsid w:val="004941AB"/>
    <w:rsid w:val="00494559"/>
    <w:rsid w:val="00494843"/>
    <w:rsid w:val="00494850"/>
    <w:rsid w:val="00495206"/>
    <w:rsid w:val="00495565"/>
    <w:rsid w:val="00495921"/>
    <w:rsid w:val="00495BDB"/>
    <w:rsid w:val="00495DFA"/>
    <w:rsid w:val="0049632B"/>
    <w:rsid w:val="00496343"/>
    <w:rsid w:val="00496344"/>
    <w:rsid w:val="004968C8"/>
    <w:rsid w:val="00496D3D"/>
    <w:rsid w:val="00497216"/>
    <w:rsid w:val="0049754C"/>
    <w:rsid w:val="00497591"/>
    <w:rsid w:val="0049786C"/>
    <w:rsid w:val="00497C66"/>
    <w:rsid w:val="00497CD4"/>
    <w:rsid w:val="00497E8E"/>
    <w:rsid w:val="004A02CE"/>
    <w:rsid w:val="004A036C"/>
    <w:rsid w:val="004A03AD"/>
    <w:rsid w:val="004A04CF"/>
    <w:rsid w:val="004A07A5"/>
    <w:rsid w:val="004A07CA"/>
    <w:rsid w:val="004A0E0C"/>
    <w:rsid w:val="004A0F46"/>
    <w:rsid w:val="004A1014"/>
    <w:rsid w:val="004A1219"/>
    <w:rsid w:val="004A1399"/>
    <w:rsid w:val="004A13BC"/>
    <w:rsid w:val="004A1430"/>
    <w:rsid w:val="004A1B59"/>
    <w:rsid w:val="004A203C"/>
    <w:rsid w:val="004A23CB"/>
    <w:rsid w:val="004A25E7"/>
    <w:rsid w:val="004A3072"/>
    <w:rsid w:val="004A30B8"/>
    <w:rsid w:val="004A30F4"/>
    <w:rsid w:val="004A31D3"/>
    <w:rsid w:val="004A34B9"/>
    <w:rsid w:val="004A3A4D"/>
    <w:rsid w:val="004A3C5E"/>
    <w:rsid w:val="004A4B24"/>
    <w:rsid w:val="004A54A4"/>
    <w:rsid w:val="004A5A59"/>
    <w:rsid w:val="004A5EF0"/>
    <w:rsid w:val="004A67FD"/>
    <w:rsid w:val="004A6CAD"/>
    <w:rsid w:val="004A7078"/>
    <w:rsid w:val="004A70AD"/>
    <w:rsid w:val="004A71F6"/>
    <w:rsid w:val="004A7211"/>
    <w:rsid w:val="004A724B"/>
    <w:rsid w:val="004A729D"/>
    <w:rsid w:val="004A7492"/>
    <w:rsid w:val="004A755F"/>
    <w:rsid w:val="004A75C1"/>
    <w:rsid w:val="004A764A"/>
    <w:rsid w:val="004B02C3"/>
    <w:rsid w:val="004B0A21"/>
    <w:rsid w:val="004B0F7D"/>
    <w:rsid w:val="004B1199"/>
    <w:rsid w:val="004B1444"/>
    <w:rsid w:val="004B1C5E"/>
    <w:rsid w:val="004B20EB"/>
    <w:rsid w:val="004B2183"/>
    <w:rsid w:val="004B2366"/>
    <w:rsid w:val="004B23EB"/>
    <w:rsid w:val="004B2DB8"/>
    <w:rsid w:val="004B2E07"/>
    <w:rsid w:val="004B3154"/>
    <w:rsid w:val="004B31E2"/>
    <w:rsid w:val="004B33B4"/>
    <w:rsid w:val="004B3691"/>
    <w:rsid w:val="004B36B1"/>
    <w:rsid w:val="004B3807"/>
    <w:rsid w:val="004B38B2"/>
    <w:rsid w:val="004B38FB"/>
    <w:rsid w:val="004B394E"/>
    <w:rsid w:val="004B3BE0"/>
    <w:rsid w:val="004B3CFC"/>
    <w:rsid w:val="004B3E05"/>
    <w:rsid w:val="004B42C1"/>
    <w:rsid w:val="004B4358"/>
    <w:rsid w:val="004B4539"/>
    <w:rsid w:val="004B47F8"/>
    <w:rsid w:val="004B4877"/>
    <w:rsid w:val="004B4E9B"/>
    <w:rsid w:val="004B4ED6"/>
    <w:rsid w:val="004B5025"/>
    <w:rsid w:val="004B5258"/>
    <w:rsid w:val="004B5580"/>
    <w:rsid w:val="004B5F6D"/>
    <w:rsid w:val="004B60DF"/>
    <w:rsid w:val="004B6149"/>
    <w:rsid w:val="004B651A"/>
    <w:rsid w:val="004B6900"/>
    <w:rsid w:val="004B6986"/>
    <w:rsid w:val="004B6D3A"/>
    <w:rsid w:val="004B712C"/>
    <w:rsid w:val="004B71B7"/>
    <w:rsid w:val="004B71D8"/>
    <w:rsid w:val="004B7657"/>
    <w:rsid w:val="004B774A"/>
    <w:rsid w:val="004B7C43"/>
    <w:rsid w:val="004B7D53"/>
    <w:rsid w:val="004C0559"/>
    <w:rsid w:val="004C0696"/>
    <w:rsid w:val="004C0CD3"/>
    <w:rsid w:val="004C159D"/>
    <w:rsid w:val="004C15B7"/>
    <w:rsid w:val="004C23BF"/>
    <w:rsid w:val="004C2B09"/>
    <w:rsid w:val="004C2C91"/>
    <w:rsid w:val="004C2C95"/>
    <w:rsid w:val="004C2FF4"/>
    <w:rsid w:val="004C328E"/>
    <w:rsid w:val="004C3CA8"/>
    <w:rsid w:val="004C4353"/>
    <w:rsid w:val="004C4940"/>
    <w:rsid w:val="004C4AFA"/>
    <w:rsid w:val="004C4DDA"/>
    <w:rsid w:val="004C54E7"/>
    <w:rsid w:val="004C5C35"/>
    <w:rsid w:val="004C5D92"/>
    <w:rsid w:val="004C5DE6"/>
    <w:rsid w:val="004C6762"/>
    <w:rsid w:val="004C69D5"/>
    <w:rsid w:val="004C6B9C"/>
    <w:rsid w:val="004C6CD9"/>
    <w:rsid w:val="004C71C8"/>
    <w:rsid w:val="004C72BA"/>
    <w:rsid w:val="004C7725"/>
    <w:rsid w:val="004C7E7E"/>
    <w:rsid w:val="004D0784"/>
    <w:rsid w:val="004D0A50"/>
    <w:rsid w:val="004D0D4A"/>
    <w:rsid w:val="004D0EBD"/>
    <w:rsid w:val="004D1753"/>
    <w:rsid w:val="004D1776"/>
    <w:rsid w:val="004D1A2E"/>
    <w:rsid w:val="004D1D4E"/>
    <w:rsid w:val="004D2040"/>
    <w:rsid w:val="004D21F3"/>
    <w:rsid w:val="004D260E"/>
    <w:rsid w:val="004D316E"/>
    <w:rsid w:val="004D3EAE"/>
    <w:rsid w:val="004D403A"/>
    <w:rsid w:val="004D4218"/>
    <w:rsid w:val="004D4442"/>
    <w:rsid w:val="004D4500"/>
    <w:rsid w:val="004D49D7"/>
    <w:rsid w:val="004D4A18"/>
    <w:rsid w:val="004D4C84"/>
    <w:rsid w:val="004D4D74"/>
    <w:rsid w:val="004D4EBD"/>
    <w:rsid w:val="004D5209"/>
    <w:rsid w:val="004D54CC"/>
    <w:rsid w:val="004D5554"/>
    <w:rsid w:val="004D5AE1"/>
    <w:rsid w:val="004D5C0A"/>
    <w:rsid w:val="004D6087"/>
    <w:rsid w:val="004D613D"/>
    <w:rsid w:val="004D61FC"/>
    <w:rsid w:val="004D6314"/>
    <w:rsid w:val="004D6431"/>
    <w:rsid w:val="004D647F"/>
    <w:rsid w:val="004D65D6"/>
    <w:rsid w:val="004D6D8A"/>
    <w:rsid w:val="004D71AF"/>
    <w:rsid w:val="004D749F"/>
    <w:rsid w:val="004D7773"/>
    <w:rsid w:val="004D7A55"/>
    <w:rsid w:val="004D7B13"/>
    <w:rsid w:val="004D7BFF"/>
    <w:rsid w:val="004D7CEB"/>
    <w:rsid w:val="004E0808"/>
    <w:rsid w:val="004E0BEF"/>
    <w:rsid w:val="004E0D58"/>
    <w:rsid w:val="004E0EA4"/>
    <w:rsid w:val="004E0FF7"/>
    <w:rsid w:val="004E11CA"/>
    <w:rsid w:val="004E1361"/>
    <w:rsid w:val="004E1575"/>
    <w:rsid w:val="004E1671"/>
    <w:rsid w:val="004E16A8"/>
    <w:rsid w:val="004E19DC"/>
    <w:rsid w:val="004E1B51"/>
    <w:rsid w:val="004E1E07"/>
    <w:rsid w:val="004E220D"/>
    <w:rsid w:val="004E2D90"/>
    <w:rsid w:val="004E31CB"/>
    <w:rsid w:val="004E3575"/>
    <w:rsid w:val="004E3761"/>
    <w:rsid w:val="004E3A6D"/>
    <w:rsid w:val="004E43D4"/>
    <w:rsid w:val="004E536D"/>
    <w:rsid w:val="004E5676"/>
    <w:rsid w:val="004E57ED"/>
    <w:rsid w:val="004E5B5C"/>
    <w:rsid w:val="004E6152"/>
    <w:rsid w:val="004E6220"/>
    <w:rsid w:val="004E7781"/>
    <w:rsid w:val="004E77BE"/>
    <w:rsid w:val="004E7E19"/>
    <w:rsid w:val="004E7F0B"/>
    <w:rsid w:val="004E7F38"/>
    <w:rsid w:val="004F0E04"/>
    <w:rsid w:val="004F125E"/>
    <w:rsid w:val="004F130A"/>
    <w:rsid w:val="004F1441"/>
    <w:rsid w:val="004F15D7"/>
    <w:rsid w:val="004F18E3"/>
    <w:rsid w:val="004F1913"/>
    <w:rsid w:val="004F1A0B"/>
    <w:rsid w:val="004F2138"/>
    <w:rsid w:val="004F22CC"/>
    <w:rsid w:val="004F22FD"/>
    <w:rsid w:val="004F24C2"/>
    <w:rsid w:val="004F2544"/>
    <w:rsid w:val="004F2A28"/>
    <w:rsid w:val="004F2BA4"/>
    <w:rsid w:val="004F33E4"/>
    <w:rsid w:val="004F3697"/>
    <w:rsid w:val="004F3BC0"/>
    <w:rsid w:val="004F3BEB"/>
    <w:rsid w:val="004F457C"/>
    <w:rsid w:val="004F4B04"/>
    <w:rsid w:val="004F4F94"/>
    <w:rsid w:val="004F5965"/>
    <w:rsid w:val="004F5A96"/>
    <w:rsid w:val="004F5B99"/>
    <w:rsid w:val="004F5D87"/>
    <w:rsid w:val="004F5EA7"/>
    <w:rsid w:val="004F6221"/>
    <w:rsid w:val="004F64D3"/>
    <w:rsid w:val="004F6BE4"/>
    <w:rsid w:val="004F72D0"/>
    <w:rsid w:val="004F73C0"/>
    <w:rsid w:val="004F76F7"/>
    <w:rsid w:val="004F7983"/>
    <w:rsid w:val="004F7AF4"/>
    <w:rsid w:val="004F7CC1"/>
    <w:rsid w:val="004F7CEE"/>
    <w:rsid w:val="004F7D02"/>
    <w:rsid w:val="005001C2"/>
    <w:rsid w:val="005004B2"/>
    <w:rsid w:val="00500652"/>
    <w:rsid w:val="00500E05"/>
    <w:rsid w:val="00501075"/>
    <w:rsid w:val="00501351"/>
    <w:rsid w:val="00501575"/>
    <w:rsid w:val="005018CD"/>
    <w:rsid w:val="005019A1"/>
    <w:rsid w:val="00501DC0"/>
    <w:rsid w:val="005021C4"/>
    <w:rsid w:val="005021ED"/>
    <w:rsid w:val="005026DB"/>
    <w:rsid w:val="00502838"/>
    <w:rsid w:val="00502B06"/>
    <w:rsid w:val="00502BF6"/>
    <w:rsid w:val="00502D13"/>
    <w:rsid w:val="00502D35"/>
    <w:rsid w:val="00503495"/>
    <w:rsid w:val="005034F3"/>
    <w:rsid w:val="00503592"/>
    <w:rsid w:val="0050373B"/>
    <w:rsid w:val="005039E0"/>
    <w:rsid w:val="00503A10"/>
    <w:rsid w:val="00503A55"/>
    <w:rsid w:val="00503C54"/>
    <w:rsid w:val="0050495E"/>
    <w:rsid w:val="005049B5"/>
    <w:rsid w:val="00504C61"/>
    <w:rsid w:val="005052AC"/>
    <w:rsid w:val="00505583"/>
    <w:rsid w:val="00505666"/>
    <w:rsid w:val="005056F9"/>
    <w:rsid w:val="00505970"/>
    <w:rsid w:val="00505D20"/>
    <w:rsid w:val="005061AC"/>
    <w:rsid w:val="00506213"/>
    <w:rsid w:val="005062B2"/>
    <w:rsid w:val="0050636E"/>
    <w:rsid w:val="005065E3"/>
    <w:rsid w:val="00506842"/>
    <w:rsid w:val="00506A3D"/>
    <w:rsid w:val="00506C47"/>
    <w:rsid w:val="00506EDE"/>
    <w:rsid w:val="00506FB3"/>
    <w:rsid w:val="00507026"/>
    <w:rsid w:val="00507272"/>
    <w:rsid w:val="005072B6"/>
    <w:rsid w:val="0050774D"/>
    <w:rsid w:val="00507917"/>
    <w:rsid w:val="00507921"/>
    <w:rsid w:val="00510206"/>
    <w:rsid w:val="0051026F"/>
    <w:rsid w:val="005102CB"/>
    <w:rsid w:val="005107E9"/>
    <w:rsid w:val="00510EE2"/>
    <w:rsid w:val="0051111E"/>
    <w:rsid w:val="00511458"/>
    <w:rsid w:val="0051163B"/>
    <w:rsid w:val="00511895"/>
    <w:rsid w:val="005121C0"/>
    <w:rsid w:val="00512888"/>
    <w:rsid w:val="005131BB"/>
    <w:rsid w:val="00513576"/>
    <w:rsid w:val="00513616"/>
    <w:rsid w:val="00513632"/>
    <w:rsid w:val="00513843"/>
    <w:rsid w:val="00513A6A"/>
    <w:rsid w:val="00513CC3"/>
    <w:rsid w:val="005144C7"/>
    <w:rsid w:val="00514791"/>
    <w:rsid w:val="00514A34"/>
    <w:rsid w:val="00514D46"/>
    <w:rsid w:val="00514E12"/>
    <w:rsid w:val="0051507C"/>
    <w:rsid w:val="00515768"/>
    <w:rsid w:val="005159E7"/>
    <w:rsid w:val="00515C6A"/>
    <w:rsid w:val="00515C6D"/>
    <w:rsid w:val="00515F5F"/>
    <w:rsid w:val="005161C8"/>
    <w:rsid w:val="005162F3"/>
    <w:rsid w:val="0051633A"/>
    <w:rsid w:val="00516AC3"/>
    <w:rsid w:val="00516B24"/>
    <w:rsid w:val="00516EFF"/>
    <w:rsid w:val="00516F30"/>
    <w:rsid w:val="005170E2"/>
    <w:rsid w:val="005178A4"/>
    <w:rsid w:val="00517E1D"/>
    <w:rsid w:val="00517FB9"/>
    <w:rsid w:val="005204D8"/>
    <w:rsid w:val="005208E9"/>
    <w:rsid w:val="00520961"/>
    <w:rsid w:val="005209AF"/>
    <w:rsid w:val="005209C8"/>
    <w:rsid w:val="00520E2C"/>
    <w:rsid w:val="00520E55"/>
    <w:rsid w:val="00521166"/>
    <w:rsid w:val="005211DD"/>
    <w:rsid w:val="005212B7"/>
    <w:rsid w:val="00521341"/>
    <w:rsid w:val="005214F0"/>
    <w:rsid w:val="0052168B"/>
    <w:rsid w:val="005219C2"/>
    <w:rsid w:val="0052229C"/>
    <w:rsid w:val="00522757"/>
    <w:rsid w:val="00522B07"/>
    <w:rsid w:val="00522D42"/>
    <w:rsid w:val="00522F8A"/>
    <w:rsid w:val="00523067"/>
    <w:rsid w:val="0052351C"/>
    <w:rsid w:val="0052395C"/>
    <w:rsid w:val="0052395D"/>
    <w:rsid w:val="005248AB"/>
    <w:rsid w:val="00524CC6"/>
    <w:rsid w:val="00524F9F"/>
    <w:rsid w:val="00525258"/>
    <w:rsid w:val="005253B4"/>
    <w:rsid w:val="005253BC"/>
    <w:rsid w:val="005258B9"/>
    <w:rsid w:val="00525AC7"/>
    <w:rsid w:val="00525EDA"/>
    <w:rsid w:val="00526199"/>
    <w:rsid w:val="00526201"/>
    <w:rsid w:val="005265D0"/>
    <w:rsid w:val="005267C7"/>
    <w:rsid w:val="005268C7"/>
    <w:rsid w:val="005268D8"/>
    <w:rsid w:val="00526C45"/>
    <w:rsid w:val="005270F6"/>
    <w:rsid w:val="005274E2"/>
    <w:rsid w:val="00527841"/>
    <w:rsid w:val="005303D7"/>
    <w:rsid w:val="00530C5A"/>
    <w:rsid w:val="00530E49"/>
    <w:rsid w:val="00530FEB"/>
    <w:rsid w:val="0053140D"/>
    <w:rsid w:val="0053150E"/>
    <w:rsid w:val="00531976"/>
    <w:rsid w:val="00531DCE"/>
    <w:rsid w:val="00532823"/>
    <w:rsid w:val="00532853"/>
    <w:rsid w:val="005328A4"/>
    <w:rsid w:val="005328F8"/>
    <w:rsid w:val="00533634"/>
    <w:rsid w:val="00533644"/>
    <w:rsid w:val="00533B6E"/>
    <w:rsid w:val="00534776"/>
    <w:rsid w:val="005350EA"/>
    <w:rsid w:val="00535AC6"/>
    <w:rsid w:val="0053606E"/>
    <w:rsid w:val="00536305"/>
    <w:rsid w:val="005369C1"/>
    <w:rsid w:val="005369F2"/>
    <w:rsid w:val="00536B03"/>
    <w:rsid w:val="00536F7D"/>
    <w:rsid w:val="005370A9"/>
    <w:rsid w:val="00537374"/>
    <w:rsid w:val="00537470"/>
    <w:rsid w:val="0053750F"/>
    <w:rsid w:val="005402C1"/>
    <w:rsid w:val="0054063B"/>
    <w:rsid w:val="005408EB"/>
    <w:rsid w:val="00540A71"/>
    <w:rsid w:val="00540C24"/>
    <w:rsid w:val="0054104F"/>
    <w:rsid w:val="005416EB"/>
    <w:rsid w:val="0054171B"/>
    <w:rsid w:val="005423A2"/>
    <w:rsid w:val="005424D9"/>
    <w:rsid w:val="00542F3F"/>
    <w:rsid w:val="00543215"/>
    <w:rsid w:val="005432C2"/>
    <w:rsid w:val="0054356E"/>
    <w:rsid w:val="0054380E"/>
    <w:rsid w:val="00543A01"/>
    <w:rsid w:val="00543B7C"/>
    <w:rsid w:val="00543DB5"/>
    <w:rsid w:val="00544354"/>
    <w:rsid w:val="00544406"/>
    <w:rsid w:val="005444A4"/>
    <w:rsid w:val="00544502"/>
    <w:rsid w:val="005446E2"/>
    <w:rsid w:val="0054496E"/>
    <w:rsid w:val="00544D31"/>
    <w:rsid w:val="00544D7D"/>
    <w:rsid w:val="00544D95"/>
    <w:rsid w:val="00544FAE"/>
    <w:rsid w:val="0054505A"/>
    <w:rsid w:val="005451F8"/>
    <w:rsid w:val="00545740"/>
    <w:rsid w:val="00545959"/>
    <w:rsid w:val="00545A22"/>
    <w:rsid w:val="00545B99"/>
    <w:rsid w:val="00545DFB"/>
    <w:rsid w:val="00546007"/>
    <w:rsid w:val="0054694F"/>
    <w:rsid w:val="00546DC6"/>
    <w:rsid w:val="00546E3A"/>
    <w:rsid w:val="005477C2"/>
    <w:rsid w:val="005477D5"/>
    <w:rsid w:val="0054784E"/>
    <w:rsid w:val="0054785E"/>
    <w:rsid w:val="0054788B"/>
    <w:rsid w:val="00547A4B"/>
    <w:rsid w:val="00547B7C"/>
    <w:rsid w:val="00547BE4"/>
    <w:rsid w:val="00547F47"/>
    <w:rsid w:val="00550252"/>
    <w:rsid w:val="00550685"/>
    <w:rsid w:val="00550ED5"/>
    <w:rsid w:val="00550FF2"/>
    <w:rsid w:val="00551720"/>
    <w:rsid w:val="005517FB"/>
    <w:rsid w:val="00551895"/>
    <w:rsid w:val="0055244F"/>
    <w:rsid w:val="00552730"/>
    <w:rsid w:val="0055281C"/>
    <w:rsid w:val="0055289C"/>
    <w:rsid w:val="005529BE"/>
    <w:rsid w:val="005531B0"/>
    <w:rsid w:val="00553520"/>
    <w:rsid w:val="00553D48"/>
    <w:rsid w:val="00553F62"/>
    <w:rsid w:val="00554002"/>
    <w:rsid w:val="0055402E"/>
    <w:rsid w:val="00554170"/>
    <w:rsid w:val="00554184"/>
    <w:rsid w:val="005543C0"/>
    <w:rsid w:val="0055478E"/>
    <w:rsid w:val="00554932"/>
    <w:rsid w:val="005549EB"/>
    <w:rsid w:val="00555088"/>
    <w:rsid w:val="0055528A"/>
    <w:rsid w:val="005552AA"/>
    <w:rsid w:val="005559AC"/>
    <w:rsid w:val="00555E00"/>
    <w:rsid w:val="00555E63"/>
    <w:rsid w:val="005560A7"/>
    <w:rsid w:val="00556137"/>
    <w:rsid w:val="00556171"/>
    <w:rsid w:val="0055650C"/>
    <w:rsid w:val="00556CC8"/>
    <w:rsid w:val="00556EEA"/>
    <w:rsid w:val="00557042"/>
    <w:rsid w:val="0055767D"/>
    <w:rsid w:val="005577A9"/>
    <w:rsid w:val="005577FA"/>
    <w:rsid w:val="00557870"/>
    <w:rsid w:val="0055797A"/>
    <w:rsid w:val="00557DED"/>
    <w:rsid w:val="005605E4"/>
    <w:rsid w:val="00560608"/>
    <w:rsid w:val="00560778"/>
    <w:rsid w:val="00560C91"/>
    <w:rsid w:val="00560E36"/>
    <w:rsid w:val="00560EEA"/>
    <w:rsid w:val="00560F40"/>
    <w:rsid w:val="005612F5"/>
    <w:rsid w:val="005614A5"/>
    <w:rsid w:val="00561503"/>
    <w:rsid w:val="00561A84"/>
    <w:rsid w:val="00562274"/>
    <w:rsid w:val="005622B3"/>
    <w:rsid w:val="00562566"/>
    <w:rsid w:val="005626A0"/>
    <w:rsid w:val="00562B00"/>
    <w:rsid w:val="00563205"/>
    <w:rsid w:val="0056393D"/>
    <w:rsid w:val="00563A10"/>
    <w:rsid w:val="00563C1D"/>
    <w:rsid w:val="00563DBC"/>
    <w:rsid w:val="00563ED1"/>
    <w:rsid w:val="005640B1"/>
    <w:rsid w:val="00564143"/>
    <w:rsid w:val="005641DC"/>
    <w:rsid w:val="0056460D"/>
    <w:rsid w:val="00564C6B"/>
    <w:rsid w:val="00565352"/>
    <w:rsid w:val="005654F9"/>
    <w:rsid w:val="005655B1"/>
    <w:rsid w:val="00565A94"/>
    <w:rsid w:val="00565BE1"/>
    <w:rsid w:val="00565E8B"/>
    <w:rsid w:val="00565F95"/>
    <w:rsid w:val="005662A6"/>
    <w:rsid w:val="005667BA"/>
    <w:rsid w:val="005667BD"/>
    <w:rsid w:val="00566BF3"/>
    <w:rsid w:val="005671AB"/>
    <w:rsid w:val="0056721D"/>
    <w:rsid w:val="005678B7"/>
    <w:rsid w:val="00567980"/>
    <w:rsid w:val="005704CB"/>
    <w:rsid w:val="005708ED"/>
    <w:rsid w:val="00570964"/>
    <w:rsid w:val="005709BF"/>
    <w:rsid w:val="00570A63"/>
    <w:rsid w:val="00570B0A"/>
    <w:rsid w:val="00570C21"/>
    <w:rsid w:val="00570D15"/>
    <w:rsid w:val="00570D72"/>
    <w:rsid w:val="00570E4A"/>
    <w:rsid w:val="00570E87"/>
    <w:rsid w:val="005713EB"/>
    <w:rsid w:val="005716B9"/>
    <w:rsid w:val="00571BF1"/>
    <w:rsid w:val="00571F7E"/>
    <w:rsid w:val="0057211C"/>
    <w:rsid w:val="0057216A"/>
    <w:rsid w:val="00572387"/>
    <w:rsid w:val="005725D7"/>
    <w:rsid w:val="005727D7"/>
    <w:rsid w:val="00572DB8"/>
    <w:rsid w:val="00572F91"/>
    <w:rsid w:val="00573076"/>
    <w:rsid w:val="005732C1"/>
    <w:rsid w:val="005733F1"/>
    <w:rsid w:val="0057353D"/>
    <w:rsid w:val="0057383D"/>
    <w:rsid w:val="00573AEC"/>
    <w:rsid w:val="005742B1"/>
    <w:rsid w:val="0057492A"/>
    <w:rsid w:val="00574C60"/>
    <w:rsid w:val="00574F58"/>
    <w:rsid w:val="00574F6D"/>
    <w:rsid w:val="005753CB"/>
    <w:rsid w:val="005755C9"/>
    <w:rsid w:val="005757A9"/>
    <w:rsid w:val="00575A3E"/>
    <w:rsid w:val="00575C10"/>
    <w:rsid w:val="005760F4"/>
    <w:rsid w:val="00576269"/>
    <w:rsid w:val="00576539"/>
    <w:rsid w:val="00576F3D"/>
    <w:rsid w:val="00576F43"/>
    <w:rsid w:val="00577D7C"/>
    <w:rsid w:val="00580DB0"/>
    <w:rsid w:val="00580ED3"/>
    <w:rsid w:val="005811F3"/>
    <w:rsid w:val="00581611"/>
    <w:rsid w:val="00581805"/>
    <w:rsid w:val="00581AA1"/>
    <w:rsid w:val="00581B9E"/>
    <w:rsid w:val="00582367"/>
    <w:rsid w:val="00582689"/>
    <w:rsid w:val="0058268D"/>
    <w:rsid w:val="00582BC7"/>
    <w:rsid w:val="005832CF"/>
    <w:rsid w:val="005833EF"/>
    <w:rsid w:val="0058373C"/>
    <w:rsid w:val="00583A15"/>
    <w:rsid w:val="00583AE6"/>
    <w:rsid w:val="00583C73"/>
    <w:rsid w:val="00583ED0"/>
    <w:rsid w:val="005849AB"/>
    <w:rsid w:val="00584B71"/>
    <w:rsid w:val="00584D32"/>
    <w:rsid w:val="005854ED"/>
    <w:rsid w:val="0058556F"/>
    <w:rsid w:val="00585698"/>
    <w:rsid w:val="00585905"/>
    <w:rsid w:val="00585FAB"/>
    <w:rsid w:val="00586322"/>
    <w:rsid w:val="0058652C"/>
    <w:rsid w:val="0058674A"/>
    <w:rsid w:val="00586AE5"/>
    <w:rsid w:val="00586C24"/>
    <w:rsid w:val="00586D44"/>
    <w:rsid w:val="00586DD0"/>
    <w:rsid w:val="005870F4"/>
    <w:rsid w:val="00587246"/>
    <w:rsid w:val="005876C0"/>
    <w:rsid w:val="00587909"/>
    <w:rsid w:val="00587948"/>
    <w:rsid w:val="00587DDE"/>
    <w:rsid w:val="00587EBD"/>
    <w:rsid w:val="005902A5"/>
    <w:rsid w:val="0059042B"/>
    <w:rsid w:val="005906F6"/>
    <w:rsid w:val="00590789"/>
    <w:rsid w:val="005909D5"/>
    <w:rsid w:val="00590BBC"/>
    <w:rsid w:val="00590E6C"/>
    <w:rsid w:val="00591014"/>
    <w:rsid w:val="005912E5"/>
    <w:rsid w:val="005918BC"/>
    <w:rsid w:val="005919CA"/>
    <w:rsid w:val="00591F58"/>
    <w:rsid w:val="00591FB8"/>
    <w:rsid w:val="0059210A"/>
    <w:rsid w:val="0059244F"/>
    <w:rsid w:val="00592740"/>
    <w:rsid w:val="00592D0F"/>
    <w:rsid w:val="00592F86"/>
    <w:rsid w:val="005930BF"/>
    <w:rsid w:val="00593719"/>
    <w:rsid w:val="00593946"/>
    <w:rsid w:val="00593B9A"/>
    <w:rsid w:val="00594488"/>
    <w:rsid w:val="00594B4C"/>
    <w:rsid w:val="00594CA7"/>
    <w:rsid w:val="00594CBB"/>
    <w:rsid w:val="00594EF0"/>
    <w:rsid w:val="005951E6"/>
    <w:rsid w:val="00595343"/>
    <w:rsid w:val="005953AB"/>
    <w:rsid w:val="00595667"/>
    <w:rsid w:val="00595D37"/>
    <w:rsid w:val="00595FEF"/>
    <w:rsid w:val="00596725"/>
    <w:rsid w:val="00596B5D"/>
    <w:rsid w:val="00596BB0"/>
    <w:rsid w:val="00597295"/>
    <w:rsid w:val="00597297"/>
    <w:rsid w:val="00597EA8"/>
    <w:rsid w:val="00597F34"/>
    <w:rsid w:val="00597FDD"/>
    <w:rsid w:val="005A0595"/>
    <w:rsid w:val="005A06B6"/>
    <w:rsid w:val="005A06FC"/>
    <w:rsid w:val="005A0C5F"/>
    <w:rsid w:val="005A257A"/>
    <w:rsid w:val="005A25C1"/>
    <w:rsid w:val="005A27B4"/>
    <w:rsid w:val="005A285D"/>
    <w:rsid w:val="005A2975"/>
    <w:rsid w:val="005A29AF"/>
    <w:rsid w:val="005A29D4"/>
    <w:rsid w:val="005A2EC5"/>
    <w:rsid w:val="005A2F6C"/>
    <w:rsid w:val="005A3267"/>
    <w:rsid w:val="005A33D0"/>
    <w:rsid w:val="005A354C"/>
    <w:rsid w:val="005A3C67"/>
    <w:rsid w:val="005A3CE1"/>
    <w:rsid w:val="005A4761"/>
    <w:rsid w:val="005A4EBC"/>
    <w:rsid w:val="005A4FA8"/>
    <w:rsid w:val="005A5270"/>
    <w:rsid w:val="005A5321"/>
    <w:rsid w:val="005A568C"/>
    <w:rsid w:val="005A5BEE"/>
    <w:rsid w:val="005A60B9"/>
    <w:rsid w:val="005A64EC"/>
    <w:rsid w:val="005A65F1"/>
    <w:rsid w:val="005A69DC"/>
    <w:rsid w:val="005A6ABF"/>
    <w:rsid w:val="005A6C50"/>
    <w:rsid w:val="005A70A4"/>
    <w:rsid w:val="005A72B5"/>
    <w:rsid w:val="005A7332"/>
    <w:rsid w:val="005A7565"/>
    <w:rsid w:val="005A7664"/>
    <w:rsid w:val="005A773B"/>
    <w:rsid w:val="005A7860"/>
    <w:rsid w:val="005A7C03"/>
    <w:rsid w:val="005A7FF2"/>
    <w:rsid w:val="005B0575"/>
    <w:rsid w:val="005B08D8"/>
    <w:rsid w:val="005B0E8A"/>
    <w:rsid w:val="005B1110"/>
    <w:rsid w:val="005B1504"/>
    <w:rsid w:val="005B1AFB"/>
    <w:rsid w:val="005B1C6D"/>
    <w:rsid w:val="005B1F5A"/>
    <w:rsid w:val="005B24AD"/>
    <w:rsid w:val="005B25DC"/>
    <w:rsid w:val="005B2BF5"/>
    <w:rsid w:val="005B2CB9"/>
    <w:rsid w:val="005B3150"/>
    <w:rsid w:val="005B33E3"/>
    <w:rsid w:val="005B387D"/>
    <w:rsid w:val="005B39C7"/>
    <w:rsid w:val="005B3C4C"/>
    <w:rsid w:val="005B3FA7"/>
    <w:rsid w:val="005B4D7C"/>
    <w:rsid w:val="005B4F6B"/>
    <w:rsid w:val="005B4FDF"/>
    <w:rsid w:val="005B4FF5"/>
    <w:rsid w:val="005B5B14"/>
    <w:rsid w:val="005B5E73"/>
    <w:rsid w:val="005B683A"/>
    <w:rsid w:val="005B696F"/>
    <w:rsid w:val="005B69CA"/>
    <w:rsid w:val="005B6DA7"/>
    <w:rsid w:val="005B7499"/>
    <w:rsid w:val="005B764E"/>
    <w:rsid w:val="005B78A6"/>
    <w:rsid w:val="005B7B65"/>
    <w:rsid w:val="005B7DE7"/>
    <w:rsid w:val="005B7E83"/>
    <w:rsid w:val="005B7EE6"/>
    <w:rsid w:val="005C0295"/>
    <w:rsid w:val="005C060C"/>
    <w:rsid w:val="005C0D59"/>
    <w:rsid w:val="005C1072"/>
    <w:rsid w:val="005C1098"/>
    <w:rsid w:val="005C1264"/>
    <w:rsid w:val="005C149A"/>
    <w:rsid w:val="005C168C"/>
    <w:rsid w:val="005C19E2"/>
    <w:rsid w:val="005C1A21"/>
    <w:rsid w:val="005C27B7"/>
    <w:rsid w:val="005C2B78"/>
    <w:rsid w:val="005C3266"/>
    <w:rsid w:val="005C3281"/>
    <w:rsid w:val="005C3500"/>
    <w:rsid w:val="005C39B2"/>
    <w:rsid w:val="005C3AD8"/>
    <w:rsid w:val="005C3CFC"/>
    <w:rsid w:val="005C3EA9"/>
    <w:rsid w:val="005C3F58"/>
    <w:rsid w:val="005C4114"/>
    <w:rsid w:val="005C4172"/>
    <w:rsid w:val="005C4522"/>
    <w:rsid w:val="005C4658"/>
    <w:rsid w:val="005C4776"/>
    <w:rsid w:val="005C4A9C"/>
    <w:rsid w:val="005C4B8E"/>
    <w:rsid w:val="005C4C0C"/>
    <w:rsid w:val="005C4E5B"/>
    <w:rsid w:val="005C5031"/>
    <w:rsid w:val="005C514E"/>
    <w:rsid w:val="005C523A"/>
    <w:rsid w:val="005C5286"/>
    <w:rsid w:val="005C58B8"/>
    <w:rsid w:val="005C595A"/>
    <w:rsid w:val="005C5F43"/>
    <w:rsid w:val="005C607D"/>
    <w:rsid w:val="005C6323"/>
    <w:rsid w:val="005C6563"/>
    <w:rsid w:val="005C68BD"/>
    <w:rsid w:val="005C6F88"/>
    <w:rsid w:val="005C71D7"/>
    <w:rsid w:val="005C729A"/>
    <w:rsid w:val="005C75E0"/>
    <w:rsid w:val="005C798A"/>
    <w:rsid w:val="005C7B33"/>
    <w:rsid w:val="005C7F72"/>
    <w:rsid w:val="005D02B8"/>
    <w:rsid w:val="005D0383"/>
    <w:rsid w:val="005D05AE"/>
    <w:rsid w:val="005D0A13"/>
    <w:rsid w:val="005D0C53"/>
    <w:rsid w:val="005D0F39"/>
    <w:rsid w:val="005D136F"/>
    <w:rsid w:val="005D1493"/>
    <w:rsid w:val="005D1C2B"/>
    <w:rsid w:val="005D22D9"/>
    <w:rsid w:val="005D23A3"/>
    <w:rsid w:val="005D2448"/>
    <w:rsid w:val="005D2A92"/>
    <w:rsid w:val="005D2E3E"/>
    <w:rsid w:val="005D2F7D"/>
    <w:rsid w:val="005D37EA"/>
    <w:rsid w:val="005D3C54"/>
    <w:rsid w:val="005D3D8E"/>
    <w:rsid w:val="005D3EDC"/>
    <w:rsid w:val="005D3F21"/>
    <w:rsid w:val="005D4442"/>
    <w:rsid w:val="005D454C"/>
    <w:rsid w:val="005D4BC1"/>
    <w:rsid w:val="005D4EE2"/>
    <w:rsid w:val="005D5610"/>
    <w:rsid w:val="005D5CB9"/>
    <w:rsid w:val="005D5D1E"/>
    <w:rsid w:val="005D6223"/>
    <w:rsid w:val="005D63A2"/>
    <w:rsid w:val="005D63E0"/>
    <w:rsid w:val="005D6416"/>
    <w:rsid w:val="005D65A4"/>
    <w:rsid w:val="005D65A9"/>
    <w:rsid w:val="005D65C3"/>
    <w:rsid w:val="005D7057"/>
    <w:rsid w:val="005D71B1"/>
    <w:rsid w:val="005D78CD"/>
    <w:rsid w:val="005D7968"/>
    <w:rsid w:val="005D7A54"/>
    <w:rsid w:val="005D7F04"/>
    <w:rsid w:val="005E0016"/>
    <w:rsid w:val="005E0364"/>
    <w:rsid w:val="005E0738"/>
    <w:rsid w:val="005E0ACA"/>
    <w:rsid w:val="005E0C03"/>
    <w:rsid w:val="005E130A"/>
    <w:rsid w:val="005E1672"/>
    <w:rsid w:val="005E1756"/>
    <w:rsid w:val="005E1910"/>
    <w:rsid w:val="005E1A04"/>
    <w:rsid w:val="005E2120"/>
    <w:rsid w:val="005E25DE"/>
    <w:rsid w:val="005E2607"/>
    <w:rsid w:val="005E2769"/>
    <w:rsid w:val="005E2847"/>
    <w:rsid w:val="005E2C2F"/>
    <w:rsid w:val="005E2C8F"/>
    <w:rsid w:val="005E2D07"/>
    <w:rsid w:val="005E328B"/>
    <w:rsid w:val="005E3605"/>
    <w:rsid w:val="005E362F"/>
    <w:rsid w:val="005E370B"/>
    <w:rsid w:val="005E40D4"/>
    <w:rsid w:val="005E41DE"/>
    <w:rsid w:val="005E4208"/>
    <w:rsid w:val="005E4488"/>
    <w:rsid w:val="005E4592"/>
    <w:rsid w:val="005E45F9"/>
    <w:rsid w:val="005E527C"/>
    <w:rsid w:val="005E547D"/>
    <w:rsid w:val="005E576E"/>
    <w:rsid w:val="005E5A6A"/>
    <w:rsid w:val="005E5A84"/>
    <w:rsid w:val="005E5B6D"/>
    <w:rsid w:val="005E6914"/>
    <w:rsid w:val="005E6A26"/>
    <w:rsid w:val="005E74EB"/>
    <w:rsid w:val="005E753A"/>
    <w:rsid w:val="005E78FE"/>
    <w:rsid w:val="005E7A46"/>
    <w:rsid w:val="005E7B22"/>
    <w:rsid w:val="005E7BAB"/>
    <w:rsid w:val="005E7C15"/>
    <w:rsid w:val="005E7FA4"/>
    <w:rsid w:val="005F017D"/>
    <w:rsid w:val="005F052D"/>
    <w:rsid w:val="005F0838"/>
    <w:rsid w:val="005F0B9A"/>
    <w:rsid w:val="005F0C52"/>
    <w:rsid w:val="005F0E55"/>
    <w:rsid w:val="005F101A"/>
    <w:rsid w:val="005F1D22"/>
    <w:rsid w:val="005F27C6"/>
    <w:rsid w:val="005F28E1"/>
    <w:rsid w:val="005F29FA"/>
    <w:rsid w:val="005F2C66"/>
    <w:rsid w:val="005F2DAA"/>
    <w:rsid w:val="005F2E65"/>
    <w:rsid w:val="005F305F"/>
    <w:rsid w:val="005F3105"/>
    <w:rsid w:val="005F3164"/>
    <w:rsid w:val="005F3928"/>
    <w:rsid w:val="005F3B68"/>
    <w:rsid w:val="005F43F6"/>
    <w:rsid w:val="005F4612"/>
    <w:rsid w:val="005F4B65"/>
    <w:rsid w:val="005F571C"/>
    <w:rsid w:val="005F571F"/>
    <w:rsid w:val="005F5751"/>
    <w:rsid w:val="005F5A96"/>
    <w:rsid w:val="005F5AB0"/>
    <w:rsid w:val="005F5B2E"/>
    <w:rsid w:val="005F6168"/>
    <w:rsid w:val="005F68EB"/>
    <w:rsid w:val="005F6F46"/>
    <w:rsid w:val="005F7277"/>
    <w:rsid w:val="005F72B6"/>
    <w:rsid w:val="005F72CD"/>
    <w:rsid w:val="005F72D3"/>
    <w:rsid w:val="005F7381"/>
    <w:rsid w:val="005F7411"/>
    <w:rsid w:val="005F7651"/>
    <w:rsid w:val="005F785C"/>
    <w:rsid w:val="005F7913"/>
    <w:rsid w:val="006000B9"/>
    <w:rsid w:val="00600171"/>
    <w:rsid w:val="00600242"/>
    <w:rsid w:val="006014C6"/>
    <w:rsid w:val="00601917"/>
    <w:rsid w:val="0060196C"/>
    <w:rsid w:val="00601982"/>
    <w:rsid w:val="00601AA6"/>
    <w:rsid w:val="006020A1"/>
    <w:rsid w:val="006028D5"/>
    <w:rsid w:val="00602968"/>
    <w:rsid w:val="00602D6F"/>
    <w:rsid w:val="00603040"/>
    <w:rsid w:val="006030EB"/>
    <w:rsid w:val="00603441"/>
    <w:rsid w:val="006034C3"/>
    <w:rsid w:val="00603E9F"/>
    <w:rsid w:val="00603F54"/>
    <w:rsid w:val="00604045"/>
    <w:rsid w:val="0060479A"/>
    <w:rsid w:val="006048A5"/>
    <w:rsid w:val="00604B49"/>
    <w:rsid w:val="00604F3C"/>
    <w:rsid w:val="006050D7"/>
    <w:rsid w:val="006053D4"/>
    <w:rsid w:val="006056AC"/>
    <w:rsid w:val="00605DA4"/>
    <w:rsid w:val="006060F3"/>
    <w:rsid w:val="006062DF"/>
    <w:rsid w:val="0060636F"/>
    <w:rsid w:val="006063CB"/>
    <w:rsid w:val="0060641C"/>
    <w:rsid w:val="006065AA"/>
    <w:rsid w:val="00606759"/>
    <w:rsid w:val="006067AD"/>
    <w:rsid w:val="006068FF"/>
    <w:rsid w:val="00606A16"/>
    <w:rsid w:val="00606A66"/>
    <w:rsid w:val="00606C05"/>
    <w:rsid w:val="00607024"/>
    <w:rsid w:val="00607088"/>
    <w:rsid w:val="00607504"/>
    <w:rsid w:val="00607689"/>
    <w:rsid w:val="00607E49"/>
    <w:rsid w:val="00607E68"/>
    <w:rsid w:val="00607E69"/>
    <w:rsid w:val="006100FF"/>
    <w:rsid w:val="006101E6"/>
    <w:rsid w:val="0061030F"/>
    <w:rsid w:val="00610C07"/>
    <w:rsid w:val="00610C0F"/>
    <w:rsid w:val="00610C75"/>
    <w:rsid w:val="00610DCD"/>
    <w:rsid w:val="00610EC3"/>
    <w:rsid w:val="00610EFC"/>
    <w:rsid w:val="00611271"/>
    <w:rsid w:val="006114EA"/>
    <w:rsid w:val="00611B24"/>
    <w:rsid w:val="00612524"/>
    <w:rsid w:val="00612899"/>
    <w:rsid w:val="006128C0"/>
    <w:rsid w:val="00613006"/>
    <w:rsid w:val="0061316E"/>
    <w:rsid w:val="0061324A"/>
    <w:rsid w:val="0061360E"/>
    <w:rsid w:val="0061411C"/>
    <w:rsid w:val="00614630"/>
    <w:rsid w:val="00614650"/>
    <w:rsid w:val="00614876"/>
    <w:rsid w:val="00614D16"/>
    <w:rsid w:val="00615413"/>
    <w:rsid w:val="00615AE8"/>
    <w:rsid w:val="00615B6A"/>
    <w:rsid w:val="00615BE9"/>
    <w:rsid w:val="00615D3E"/>
    <w:rsid w:val="00615EDE"/>
    <w:rsid w:val="0061659C"/>
    <w:rsid w:val="00616B53"/>
    <w:rsid w:val="00616C57"/>
    <w:rsid w:val="0061710E"/>
    <w:rsid w:val="0061711C"/>
    <w:rsid w:val="00617224"/>
    <w:rsid w:val="00617326"/>
    <w:rsid w:val="00617804"/>
    <w:rsid w:val="00617985"/>
    <w:rsid w:val="006179B1"/>
    <w:rsid w:val="00617D04"/>
    <w:rsid w:val="00617DF5"/>
    <w:rsid w:val="00617DFA"/>
    <w:rsid w:val="00620053"/>
    <w:rsid w:val="006204E2"/>
    <w:rsid w:val="0062084B"/>
    <w:rsid w:val="00620A84"/>
    <w:rsid w:val="00620EA9"/>
    <w:rsid w:val="00621656"/>
    <w:rsid w:val="00621DB7"/>
    <w:rsid w:val="006229D7"/>
    <w:rsid w:val="006229DF"/>
    <w:rsid w:val="00622A41"/>
    <w:rsid w:val="00622D90"/>
    <w:rsid w:val="00623134"/>
    <w:rsid w:val="0062328F"/>
    <w:rsid w:val="00623375"/>
    <w:rsid w:val="0062340E"/>
    <w:rsid w:val="00623419"/>
    <w:rsid w:val="00623764"/>
    <w:rsid w:val="00623C45"/>
    <w:rsid w:val="00623FBB"/>
    <w:rsid w:val="00624467"/>
    <w:rsid w:val="006247F2"/>
    <w:rsid w:val="00624805"/>
    <w:rsid w:val="00624AD8"/>
    <w:rsid w:val="00624C18"/>
    <w:rsid w:val="00624D4C"/>
    <w:rsid w:val="00624FB3"/>
    <w:rsid w:val="006250CE"/>
    <w:rsid w:val="006252B0"/>
    <w:rsid w:val="006253E2"/>
    <w:rsid w:val="00625705"/>
    <w:rsid w:val="0062578A"/>
    <w:rsid w:val="006257C7"/>
    <w:rsid w:val="006258B9"/>
    <w:rsid w:val="00625D15"/>
    <w:rsid w:val="0062607C"/>
    <w:rsid w:val="00626272"/>
    <w:rsid w:val="00626B6E"/>
    <w:rsid w:val="00626F69"/>
    <w:rsid w:val="00626F88"/>
    <w:rsid w:val="00626FB1"/>
    <w:rsid w:val="006270F0"/>
    <w:rsid w:val="006274B9"/>
    <w:rsid w:val="0062780E"/>
    <w:rsid w:val="00627923"/>
    <w:rsid w:val="00627ABC"/>
    <w:rsid w:val="00627DFC"/>
    <w:rsid w:val="00630140"/>
    <w:rsid w:val="0063031A"/>
    <w:rsid w:val="0063031F"/>
    <w:rsid w:val="006303E6"/>
    <w:rsid w:val="00630530"/>
    <w:rsid w:val="00630965"/>
    <w:rsid w:val="00631313"/>
    <w:rsid w:val="0063146E"/>
    <w:rsid w:val="00631586"/>
    <w:rsid w:val="006317AB"/>
    <w:rsid w:val="00631882"/>
    <w:rsid w:val="00631890"/>
    <w:rsid w:val="00631AD8"/>
    <w:rsid w:val="00631E5A"/>
    <w:rsid w:val="00631ED7"/>
    <w:rsid w:val="00631EF7"/>
    <w:rsid w:val="00632436"/>
    <w:rsid w:val="006324DC"/>
    <w:rsid w:val="006329C7"/>
    <w:rsid w:val="00632B3C"/>
    <w:rsid w:val="00633070"/>
    <w:rsid w:val="0063325E"/>
    <w:rsid w:val="006333AD"/>
    <w:rsid w:val="0063347A"/>
    <w:rsid w:val="00633554"/>
    <w:rsid w:val="006335E5"/>
    <w:rsid w:val="006337A1"/>
    <w:rsid w:val="00633815"/>
    <w:rsid w:val="00633B60"/>
    <w:rsid w:val="00633E49"/>
    <w:rsid w:val="006343A3"/>
    <w:rsid w:val="00634910"/>
    <w:rsid w:val="00634DA3"/>
    <w:rsid w:val="0063540D"/>
    <w:rsid w:val="006354DE"/>
    <w:rsid w:val="0063565C"/>
    <w:rsid w:val="006356CD"/>
    <w:rsid w:val="00635751"/>
    <w:rsid w:val="00635B53"/>
    <w:rsid w:val="00635B5A"/>
    <w:rsid w:val="00635D77"/>
    <w:rsid w:val="00635DB1"/>
    <w:rsid w:val="0063683E"/>
    <w:rsid w:val="00637003"/>
    <w:rsid w:val="006371E9"/>
    <w:rsid w:val="00637A0E"/>
    <w:rsid w:val="00637C2B"/>
    <w:rsid w:val="00640493"/>
    <w:rsid w:val="006408A6"/>
    <w:rsid w:val="00640BB8"/>
    <w:rsid w:val="00640F58"/>
    <w:rsid w:val="00640F7F"/>
    <w:rsid w:val="006410CF"/>
    <w:rsid w:val="00641505"/>
    <w:rsid w:val="00641878"/>
    <w:rsid w:val="00641BFE"/>
    <w:rsid w:val="00641DBB"/>
    <w:rsid w:val="00642026"/>
    <w:rsid w:val="00642320"/>
    <w:rsid w:val="00642550"/>
    <w:rsid w:val="00642603"/>
    <w:rsid w:val="00642B17"/>
    <w:rsid w:val="00642E2C"/>
    <w:rsid w:val="0064368C"/>
    <w:rsid w:val="00643990"/>
    <w:rsid w:val="0064405A"/>
    <w:rsid w:val="006442B8"/>
    <w:rsid w:val="006445F3"/>
    <w:rsid w:val="0064460E"/>
    <w:rsid w:val="00644BD2"/>
    <w:rsid w:val="00644FF7"/>
    <w:rsid w:val="00645347"/>
    <w:rsid w:val="00645387"/>
    <w:rsid w:val="006453B6"/>
    <w:rsid w:val="00645485"/>
    <w:rsid w:val="006455D6"/>
    <w:rsid w:val="006457D5"/>
    <w:rsid w:val="00646022"/>
    <w:rsid w:val="00646092"/>
    <w:rsid w:val="0064631B"/>
    <w:rsid w:val="0064646E"/>
    <w:rsid w:val="00646683"/>
    <w:rsid w:val="00646A12"/>
    <w:rsid w:val="00646AD9"/>
    <w:rsid w:val="00646C49"/>
    <w:rsid w:val="00646E75"/>
    <w:rsid w:val="00646EF8"/>
    <w:rsid w:val="00646F82"/>
    <w:rsid w:val="0064700B"/>
    <w:rsid w:val="0064731A"/>
    <w:rsid w:val="00647857"/>
    <w:rsid w:val="006479F1"/>
    <w:rsid w:val="00647CF8"/>
    <w:rsid w:val="00647E19"/>
    <w:rsid w:val="00647ECC"/>
    <w:rsid w:val="006503AE"/>
    <w:rsid w:val="006504B7"/>
    <w:rsid w:val="006506CE"/>
    <w:rsid w:val="00650B8F"/>
    <w:rsid w:val="00650DD2"/>
    <w:rsid w:val="00650EDC"/>
    <w:rsid w:val="006512E0"/>
    <w:rsid w:val="00651528"/>
    <w:rsid w:val="00651545"/>
    <w:rsid w:val="00651DB5"/>
    <w:rsid w:val="00652374"/>
    <w:rsid w:val="0065239D"/>
    <w:rsid w:val="00652B50"/>
    <w:rsid w:val="00653102"/>
    <w:rsid w:val="00653284"/>
    <w:rsid w:val="006535B3"/>
    <w:rsid w:val="00653A58"/>
    <w:rsid w:val="00653DB9"/>
    <w:rsid w:val="00653E42"/>
    <w:rsid w:val="0065417C"/>
    <w:rsid w:val="0065425D"/>
    <w:rsid w:val="00654754"/>
    <w:rsid w:val="006549BA"/>
    <w:rsid w:val="00654A48"/>
    <w:rsid w:val="00654A69"/>
    <w:rsid w:val="00654D04"/>
    <w:rsid w:val="00654E8D"/>
    <w:rsid w:val="006550BA"/>
    <w:rsid w:val="006550E0"/>
    <w:rsid w:val="00655189"/>
    <w:rsid w:val="006554CC"/>
    <w:rsid w:val="00655503"/>
    <w:rsid w:val="0065589C"/>
    <w:rsid w:val="00655B75"/>
    <w:rsid w:val="00655C76"/>
    <w:rsid w:val="00655D0B"/>
    <w:rsid w:val="006562AE"/>
    <w:rsid w:val="006563EE"/>
    <w:rsid w:val="006564E0"/>
    <w:rsid w:val="00656BAE"/>
    <w:rsid w:val="00656CD8"/>
    <w:rsid w:val="00656D8F"/>
    <w:rsid w:val="006570C6"/>
    <w:rsid w:val="00657193"/>
    <w:rsid w:val="00657309"/>
    <w:rsid w:val="006574A7"/>
    <w:rsid w:val="00657581"/>
    <w:rsid w:val="00657828"/>
    <w:rsid w:val="00657A47"/>
    <w:rsid w:val="00657DCE"/>
    <w:rsid w:val="00657F1C"/>
    <w:rsid w:val="00660060"/>
    <w:rsid w:val="006603A3"/>
    <w:rsid w:val="0066048E"/>
    <w:rsid w:val="00660699"/>
    <w:rsid w:val="00660D77"/>
    <w:rsid w:val="00661001"/>
    <w:rsid w:val="00661057"/>
    <w:rsid w:val="0066164C"/>
    <w:rsid w:val="00661B6A"/>
    <w:rsid w:val="00661D9A"/>
    <w:rsid w:val="00661EBA"/>
    <w:rsid w:val="00661F1C"/>
    <w:rsid w:val="00662747"/>
    <w:rsid w:val="00662ADE"/>
    <w:rsid w:val="00662FC9"/>
    <w:rsid w:val="006636EE"/>
    <w:rsid w:val="00663865"/>
    <w:rsid w:val="00663B99"/>
    <w:rsid w:val="00663BAA"/>
    <w:rsid w:val="00663FDC"/>
    <w:rsid w:val="0066477C"/>
    <w:rsid w:val="006647FE"/>
    <w:rsid w:val="00664CD1"/>
    <w:rsid w:val="00664F6D"/>
    <w:rsid w:val="00665463"/>
    <w:rsid w:val="006657B7"/>
    <w:rsid w:val="00665940"/>
    <w:rsid w:val="006659B5"/>
    <w:rsid w:val="00665AD2"/>
    <w:rsid w:val="00665C17"/>
    <w:rsid w:val="00666135"/>
    <w:rsid w:val="006666D1"/>
    <w:rsid w:val="006667BE"/>
    <w:rsid w:val="00666978"/>
    <w:rsid w:val="00666DEF"/>
    <w:rsid w:val="00666F6E"/>
    <w:rsid w:val="00667039"/>
    <w:rsid w:val="00667558"/>
    <w:rsid w:val="006676AA"/>
    <w:rsid w:val="00667752"/>
    <w:rsid w:val="006677AC"/>
    <w:rsid w:val="006677CB"/>
    <w:rsid w:val="006679A0"/>
    <w:rsid w:val="00667C44"/>
    <w:rsid w:val="00667D46"/>
    <w:rsid w:val="00667E72"/>
    <w:rsid w:val="006701B9"/>
    <w:rsid w:val="00670548"/>
    <w:rsid w:val="00670952"/>
    <w:rsid w:val="00670B8B"/>
    <w:rsid w:val="00670CF2"/>
    <w:rsid w:val="00670ECB"/>
    <w:rsid w:val="006711BD"/>
    <w:rsid w:val="0067145C"/>
    <w:rsid w:val="006718D3"/>
    <w:rsid w:val="0067228F"/>
    <w:rsid w:val="0067299D"/>
    <w:rsid w:val="00672A16"/>
    <w:rsid w:val="00672DC7"/>
    <w:rsid w:val="0067342E"/>
    <w:rsid w:val="00673909"/>
    <w:rsid w:val="00673B36"/>
    <w:rsid w:val="00673B51"/>
    <w:rsid w:val="0067464A"/>
    <w:rsid w:val="006746C4"/>
    <w:rsid w:val="006746D8"/>
    <w:rsid w:val="00674CCA"/>
    <w:rsid w:val="0067506E"/>
    <w:rsid w:val="00675604"/>
    <w:rsid w:val="00675644"/>
    <w:rsid w:val="006760C8"/>
    <w:rsid w:val="0067621A"/>
    <w:rsid w:val="00676465"/>
    <w:rsid w:val="0067670D"/>
    <w:rsid w:val="00676730"/>
    <w:rsid w:val="0067675A"/>
    <w:rsid w:val="006769D8"/>
    <w:rsid w:val="00676C6B"/>
    <w:rsid w:val="00676FD2"/>
    <w:rsid w:val="0067707B"/>
    <w:rsid w:val="00677943"/>
    <w:rsid w:val="00677A25"/>
    <w:rsid w:val="00677AFF"/>
    <w:rsid w:val="00677E9F"/>
    <w:rsid w:val="0068017D"/>
    <w:rsid w:val="00680EF9"/>
    <w:rsid w:val="006814E2"/>
    <w:rsid w:val="0068151E"/>
    <w:rsid w:val="0068183A"/>
    <w:rsid w:val="006819B6"/>
    <w:rsid w:val="006819C0"/>
    <w:rsid w:val="00681A5B"/>
    <w:rsid w:val="00681F59"/>
    <w:rsid w:val="006821DB"/>
    <w:rsid w:val="0068261D"/>
    <w:rsid w:val="00682795"/>
    <w:rsid w:val="00683134"/>
    <w:rsid w:val="00683185"/>
    <w:rsid w:val="006835F5"/>
    <w:rsid w:val="006840D8"/>
    <w:rsid w:val="006844F2"/>
    <w:rsid w:val="0068479D"/>
    <w:rsid w:val="00684A67"/>
    <w:rsid w:val="00684B28"/>
    <w:rsid w:val="00684D55"/>
    <w:rsid w:val="00684DA0"/>
    <w:rsid w:val="00685139"/>
    <w:rsid w:val="00685690"/>
    <w:rsid w:val="006856F7"/>
    <w:rsid w:val="006859C1"/>
    <w:rsid w:val="00685C97"/>
    <w:rsid w:val="00685DAB"/>
    <w:rsid w:val="00685DF7"/>
    <w:rsid w:val="00685F2D"/>
    <w:rsid w:val="00686002"/>
    <w:rsid w:val="00686C8A"/>
    <w:rsid w:val="00687414"/>
    <w:rsid w:val="006876A1"/>
    <w:rsid w:val="006878D7"/>
    <w:rsid w:val="00687C0E"/>
    <w:rsid w:val="006902AA"/>
    <w:rsid w:val="006905E1"/>
    <w:rsid w:val="0069060F"/>
    <w:rsid w:val="0069067C"/>
    <w:rsid w:val="0069093A"/>
    <w:rsid w:val="00691533"/>
    <w:rsid w:val="006915D0"/>
    <w:rsid w:val="006916A2"/>
    <w:rsid w:val="006916A3"/>
    <w:rsid w:val="00691A6F"/>
    <w:rsid w:val="00691E60"/>
    <w:rsid w:val="006925A2"/>
    <w:rsid w:val="006925D4"/>
    <w:rsid w:val="00692679"/>
    <w:rsid w:val="00692909"/>
    <w:rsid w:val="006929DC"/>
    <w:rsid w:val="00692A9D"/>
    <w:rsid w:val="00692E95"/>
    <w:rsid w:val="006930CB"/>
    <w:rsid w:val="006933F7"/>
    <w:rsid w:val="006934CC"/>
    <w:rsid w:val="00693975"/>
    <w:rsid w:val="00693B0D"/>
    <w:rsid w:val="00693CFF"/>
    <w:rsid w:val="00693F49"/>
    <w:rsid w:val="00694277"/>
    <w:rsid w:val="006948EB"/>
    <w:rsid w:val="00694A4B"/>
    <w:rsid w:val="00694ACD"/>
    <w:rsid w:val="00694BEA"/>
    <w:rsid w:val="00695024"/>
    <w:rsid w:val="006950FA"/>
    <w:rsid w:val="006955F1"/>
    <w:rsid w:val="006956B9"/>
    <w:rsid w:val="0069599A"/>
    <w:rsid w:val="00695CB2"/>
    <w:rsid w:val="0069627D"/>
    <w:rsid w:val="00696483"/>
    <w:rsid w:val="00696545"/>
    <w:rsid w:val="00696AF5"/>
    <w:rsid w:val="00696D08"/>
    <w:rsid w:val="006974FD"/>
    <w:rsid w:val="00697E19"/>
    <w:rsid w:val="006A023E"/>
    <w:rsid w:val="006A02A4"/>
    <w:rsid w:val="006A062C"/>
    <w:rsid w:val="006A0F77"/>
    <w:rsid w:val="006A11FF"/>
    <w:rsid w:val="006A1328"/>
    <w:rsid w:val="006A166F"/>
    <w:rsid w:val="006A17AA"/>
    <w:rsid w:val="006A1989"/>
    <w:rsid w:val="006A1D65"/>
    <w:rsid w:val="006A1F40"/>
    <w:rsid w:val="006A1FE1"/>
    <w:rsid w:val="006A2492"/>
    <w:rsid w:val="006A26A9"/>
    <w:rsid w:val="006A272E"/>
    <w:rsid w:val="006A2799"/>
    <w:rsid w:val="006A29C3"/>
    <w:rsid w:val="006A2B12"/>
    <w:rsid w:val="006A2ED5"/>
    <w:rsid w:val="006A31F3"/>
    <w:rsid w:val="006A3919"/>
    <w:rsid w:val="006A3A56"/>
    <w:rsid w:val="006A3C2A"/>
    <w:rsid w:val="006A41C9"/>
    <w:rsid w:val="006A4AC3"/>
    <w:rsid w:val="006A5065"/>
    <w:rsid w:val="006A5294"/>
    <w:rsid w:val="006A5C05"/>
    <w:rsid w:val="006A6014"/>
    <w:rsid w:val="006A627E"/>
    <w:rsid w:val="006A6422"/>
    <w:rsid w:val="006A6E9E"/>
    <w:rsid w:val="006A6F71"/>
    <w:rsid w:val="006A6FF2"/>
    <w:rsid w:val="006A7426"/>
    <w:rsid w:val="006A7528"/>
    <w:rsid w:val="006A7CFE"/>
    <w:rsid w:val="006B001B"/>
    <w:rsid w:val="006B03DE"/>
    <w:rsid w:val="006B0617"/>
    <w:rsid w:val="006B10F3"/>
    <w:rsid w:val="006B168D"/>
    <w:rsid w:val="006B1CC8"/>
    <w:rsid w:val="006B1D3B"/>
    <w:rsid w:val="006B2009"/>
    <w:rsid w:val="006B20FC"/>
    <w:rsid w:val="006B236D"/>
    <w:rsid w:val="006B2758"/>
    <w:rsid w:val="006B28AA"/>
    <w:rsid w:val="006B2B16"/>
    <w:rsid w:val="006B2B81"/>
    <w:rsid w:val="006B2E4C"/>
    <w:rsid w:val="006B38B7"/>
    <w:rsid w:val="006B3D33"/>
    <w:rsid w:val="006B3F19"/>
    <w:rsid w:val="006B447D"/>
    <w:rsid w:val="006B48D8"/>
    <w:rsid w:val="006B4C93"/>
    <w:rsid w:val="006B4ECA"/>
    <w:rsid w:val="006B5058"/>
    <w:rsid w:val="006B53CF"/>
    <w:rsid w:val="006B567C"/>
    <w:rsid w:val="006B57DB"/>
    <w:rsid w:val="006B58F9"/>
    <w:rsid w:val="006B5A70"/>
    <w:rsid w:val="006B5B83"/>
    <w:rsid w:val="006B6809"/>
    <w:rsid w:val="006B6DB0"/>
    <w:rsid w:val="006B73E2"/>
    <w:rsid w:val="006B74EA"/>
    <w:rsid w:val="006B7930"/>
    <w:rsid w:val="006B7B6C"/>
    <w:rsid w:val="006B7D52"/>
    <w:rsid w:val="006B7EBE"/>
    <w:rsid w:val="006C0156"/>
    <w:rsid w:val="006C0728"/>
    <w:rsid w:val="006C07E8"/>
    <w:rsid w:val="006C13B0"/>
    <w:rsid w:val="006C15C8"/>
    <w:rsid w:val="006C1A9A"/>
    <w:rsid w:val="006C1E47"/>
    <w:rsid w:val="006C2737"/>
    <w:rsid w:val="006C27F6"/>
    <w:rsid w:val="006C287B"/>
    <w:rsid w:val="006C2882"/>
    <w:rsid w:val="006C2B86"/>
    <w:rsid w:val="006C2E46"/>
    <w:rsid w:val="006C357B"/>
    <w:rsid w:val="006C3C1E"/>
    <w:rsid w:val="006C411D"/>
    <w:rsid w:val="006C47DE"/>
    <w:rsid w:val="006C4B59"/>
    <w:rsid w:val="006C4BE5"/>
    <w:rsid w:val="006C5275"/>
    <w:rsid w:val="006C56DB"/>
    <w:rsid w:val="006C5877"/>
    <w:rsid w:val="006C5988"/>
    <w:rsid w:val="006C5A25"/>
    <w:rsid w:val="006C5A8E"/>
    <w:rsid w:val="006C5B7B"/>
    <w:rsid w:val="006C5BBD"/>
    <w:rsid w:val="006C5FC7"/>
    <w:rsid w:val="006C60C5"/>
    <w:rsid w:val="006C653B"/>
    <w:rsid w:val="006C68C3"/>
    <w:rsid w:val="006C68C8"/>
    <w:rsid w:val="006C6A6A"/>
    <w:rsid w:val="006C7327"/>
    <w:rsid w:val="006D020A"/>
    <w:rsid w:val="006D05E5"/>
    <w:rsid w:val="006D0A63"/>
    <w:rsid w:val="006D0BBF"/>
    <w:rsid w:val="006D0D65"/>
    <w:rsid w:val="006D0E78"/>
    <w:rsid w:val="006D0EE3"/>
    <w:rsid w:val="006D0F19"/>
    <w:rsid w:val="006D0FDB"/>
    <w:rsid w:val="006D102F"/>
    <w:rsid w:val="006D12CD"/>
    <w:rsid w:val="006D12CE"/>
    <w:rsid w:val="006D1519"/>
    <w:rsid w:val="006D1CD3"/>
    <w:rsid w:val="006D1CFE"/>
    <w:rsid w:val="006D1E62"/>
    <w:rsid w:val="006D2587"/>
    <w:rsid w:val="006D2682"/>
    <w:rsid w:val="006D26F4"/>
    <w:rsid w:val="006D2828"/>
    <w:rsid w:val="006D2AC8"/>
    <w:rsid w:val="006D2C72"/>
    <w:rsid w:val="006D2E76"/>
    <w:rsid w:val="006D30D2"/>
    <w:rsid w:val="006D35A0"/>
    <w:rsid w:val="006D3CF5"/>
    <w:rsid w:val="006D418A"/>
    <w:rsid w:val="006D433C"/>
    <w:rsid w:val="006D472B"/>
    <w:rsid w:val="006D4966"/>
    <w:rsid w:val="006D4D16"/>
    <w:rsid w:val="006D5146"/>
    <w:rsid w:val="006D5177"/>
    <w:rsid w:val="006D527A"/>
    <w:rsid w:val="006D5330"/>
    <w:rsid w:val="006D569C"/>
    <w:rsid w:val="006D65CC"/>
    <w:rsid w:val="006D668D"/>
    <w:rsid w:val="006D6CA0"/>
    <w:rsid w:val="006D6F69"/>
    <w:rsid w:val="006D726F"/>
    <w:rsid w:val="006D7B20"/>
    <w:rsid w:val="006E00BD"/>
    <w:rsid w:val="006E025F"/>
    <w:rsid w:val="006E0413"/>
    <w:rsid w:val="006E05CE"/>
    <w:rsid w:val="006E08C7"/>
    <w:rsid w:val="006E0E8C"/>
    <w:rsid w:val="006E12CE"/>
    <w:rsid w:val="006E1758"/>
    <w:rsid w:val="006E1E0A"/>
    <w:rsid w:val="006E24A5"/>
    <w:rsid w:val="006E2C3B"/>
    <w:rsid w:val="006E2CBA"/>
    <w:rsid w:val="006E30A5"/>
    <w:rsid w:val="006E3580"/>
    <w:rsid w:val="006E3B7B"/>
    <w:rsid w:val="006E3D5C"/>
    <w:rsid w:val="006E3DE0"/>
    <w:rsid w:val="006E416A"/>
    <w:rsid w:val="006E424D"/>
    <w:rsid w:val="006E4427"/>
    <w:rsid w:val="006E4A6D"/>
    <w:rsid w:val="006E4B83"/>
    <w:rsid w:val="006E4FD8"/>
    <w:rsid w:val="006E514F"/>
    <w:rsid w:val="006E5BAF"/>
    <w:rsid w:val="006E5C63"/>
    <w:rsid w:val="006E61D9"/>
    <w:rsid w:val="006E6910"/>
    <w:rsid w:val="006E6A71"/>
    <w:rsid w:val="006E6D9E"/>
    <w:rsid w:val="006E6EE5"/>
    <w:rsid w:val="006E6F51"/>
    <w:rsid w:val="006E6F90"/>
    <w:rsid w:val="006E74B8"/>
    <w:rsid w:val="006E7793"/>
    <w:rsid w:val="006E77C9"/>
    <w:rsid w:val="006E78E3"/>
    <w:rsid w:val="006E7F3F"/>
    <w:rsid w:val="006F169E"/>
    <w:rsid w:val="006F194D"/>
    <w:rsid w:val="006F1AE9"/>
    <w:rsid w:val="006F1F50"/>
    <w:rsid w:val="006F2307"/>
    <w:rsid w:val="006F2A94"/>
    <w:rsid w:val="006F2CE1"/>
    <w:rsid w:val="006F317E"/>
    <w:rsid w:val="006F3DAC"/>
    <w:rsid w:val="006F3FC6"/>
    <w:rsid w:val="006F4AF3"/>
    <w:rsid w:val="006F4B14"/>
    <w:rsid w:val="006F4C1B"/>
    <w:rsid w:val="006F4C9C"/>
    <w:rsid w:val="006F4D08"/>
    <w:rsid w:val="006F5122"/>
    <w:rsid w:val="006F5351"/>
    <w:rsid w:val="006F551E"/>
    <w:rsid w:val="006F577E"/>
    <w:rsid w:val="006F5908"/>
    <w:rsid w:val="006F5CE2"/>
    <w:rsid w:val="006F6408"/>
    <w:rsid w:val="006F6A33"/>
    <w:rsid w:val="006F6C42"/>
    <w:rsid w:val="006F6D9B"/>
    <w:rsid w:val="006F6F0E"/>
    <w:rsid w:val="006F71CE"/>
    <w:rsid w:val="006F727C"/>
    <w:rsid w:val="006F7515"/>
    <w:rsid w:val="006F757F"/>
    <w:rsid w:val="006F7862"/>
    <w:rsid w:val="006F7F1B"/>
    <w:rsid w:val="007000B5"/>
    <w:rsid w:val="00700537"/>
    <w:rsid w:val="0070054C"/>
    <w:rsid w:val="0070073F"/>
    <w:rsid w:val="00700790"/>
    <w:rsid w:val="0070080B"/>
    <w:rsid w:val="00700B42"/>
    <w:rsid w:val="00700E14"/>
    <w:rsid w:val="00701161"/>
    <w:rsid w:val="007014BA"/>
    <w:rsid w:val="00701967"/>
    <w:rsid w:val="00701A37"/>
    <w:rsid w:val="00701A90"/>
    <w:rsid w:val="00701DD8"/>
    <w:rsid w:val="0070206C"/>
    <w:rsid w:val="0070282C"/>
    <w:rsid w:val="00702BD8"/>
    <w:rsid w:val="00702E51"/>
    <w:rsid w:val="00702F97"/>
    <w:rsid w:val="00703198"/>
    <w:rsid w:val="007032D5"/>
    <w:rsid w:val="00703448"/>
    <w:rsid w:val="0070358A"/>
    <w:rsid w:val="007037C3"/>
    <w:rsid w:val="007039FD"/>
    <w:rsid w:val="00703EF0"/>
    <w:rsid w:val="00703F41"/>
    <w:rsid w:val="00703F94"/>
    <w:rsid w:val="0070443C"/>
    <w:rsid w:val="00704541"/>
    <w:rsid w:val="007046FA"/>
    <w:rsid w:val="00704878"/>
    <w:rsid w:val="00704B89"/>
    <w:rsid w:val="00704F09"/>
    <w:rsid w:val="00704F6B"/>
    <w:rsid w:val="00705039"/>
    <w:rsid w:val="007055D1"/>
    <w:rsid w:val="007056F9"/>
    <w:rsid w:val="00705A53"/>
    <w:rsid w:val="00705C66"/>
    <w:rsid w:val="00705DA7"/>
    <w:rsid w:val="0070615F"/>
    <w:rsid w:val="00706D80"/>
    <w:rsid w:val="00706E32"/>
    <w:rsid w:val="00706FEB"/>
    <w:rsid w:val="0070729D"/>
    <w:rsid w:val="007074DF"/>
    <w:rsid w:val="007079C1"/>
    <w:rsid w:val="00707B81"/>
    <w:rsid w:val="0071096A"/>
    <w:rsid w:val="00710BC2"/>
    <w:rsid w:val="0071128B"/>
    <w:rsid w:val="00711507"/>
    <w:rsid w:val="00711532"/>
    <w:rsid w:val="007115A3"/>
    <w:rsid w:val="0071167B"/>
    <w:rsid w:val="00711CFA"/>
    <w:rsid w:val="00711E70"/>
    <w:rsid w:val="00711F54"/>
    <w:rsid w:val="00712450"/>
    <w:rsid w:val="00712735"/>
    <w:rsid w:val="007133D5"/>
    <w:rsid w:val="00713616"/>
    <w:rsid w:val="0071375E"/>
    <w:rsid w:val="0071382F"/>
    <w:rsid w:val="007139B3"/>
    <w:rsid w:val="00714507"/>
    <w:rsid w:val="0071468F"/>
    <w:rsid w:val="007152E5"/>
    <w:rsid w:val="00715434"/>
    <w:rsid w:val="007154B4"/>
    <w:rsid w:val="00715B68"/>
    <w:rsid w:val="00715BA2"/>
    <w:rsid w:val="00716351"/>
    <w:rsid w:val="0071686E"/>
    <w:rsid w:val="007168B3"/>
    <w:rsid w:val="00716A2D"/>
    <w:rsid w:val="00716BD9"/>
    <w:rsid w:val="007170B0"/>
    <w:rsid w:val="00717185"/>
    <w:rsid w:val="00717231"/>
    <w:rsid w:val="007177CB"/>
    <w:rsid w:val="007177D1"/>
    <w:rsid w:val="00717B3D"/>
    <w:rsid w:val="00717E45"/>
    <w:rsid w:val="0072028F"/>
    <w:rsid w:val="0072036B"/>
    <w:rsid w:val="00720D50"/>
    <w:rsid w:val="00720DDF"/>
    <w:rsid w:val="00721430"/>
    <w:rsid w:val="00721508"/>
    <w:rsid w:val="00721987"/>
    <w:rsid w:val="00721B2C"/>
    <w:rsid w:val="00721CB9"/>
    <w:rsid w:val="00721FF3"/>
    <w:rsid w:val="007220AA"/>
    <w:rsid w:val="0072216D"/>
    <w:rsid w:val="0072240A"/>
    <w:rsid w:val="00722560"/>
    <w:rsid w:val="007229E0"/>
    <w:rsid w:val="00722F3A"/>
    <w:rsid w:val="00722F90"/>
    <w:rsid w:val="007230FC"/>
    <w:rsid w:val="00723284"/>
    <w:rsid w:val="00723301"/>
    <w:rsid w:val="007234EE"/>
    <w:rsid w:val="00723B97"/>
    <w:rsid w:val="00723C08"/>
    <w:rsid w:val="00723DB3"/>
    <w:rsid w:val="00723F54"/>
    <w:rsid w:val="007240B8"/>
    <w:rsid w:val="007240D5"/>
    <w:rsid w:val="00724550"/>
    <w:rsid w:val="007245A5"/>
    <w:rsid w:val="007245AF"/>
    <w:rsid w:val="0072477A"/>
    <w:rsid w:val="00724972"/>
    <w:rsid w:val="00724DC7"/>
    <w:rsid w:val="0072528C"/>
    <w:rsid w:val="0072571A"/>
    <w:rsid w:val="007258A0"/>
    <w:rsid w:val="007258C4"/>
    <w:rsid w:val="007261AF"/>
    <w:rsid w:val="0072633A"/>
    <w:rsid w:val="00726407"/>
    <w:rsid w:val="0072674D"/>
    <w:rsid w:val="00726880"/>
    <w:rsid w:val="007269B6"/>
    <w:rsid w:val="00726A52"/>
    <w:rsid w:val="00726CE9"/>
    <w:rsid w:val="00727344"/>
    <w:rsid w:val="007274C1"/>
    <w:rsid w:val="007302B5"/>
    <w:rsid w:val="00730313"/>
    <w:rsid w:val="00730726"/>
    <w:rsid w:val="00730FF7"/>
    <w:rsid w:val="007312C1"/>
    <w:rsid w:val="00731399"/>
    <w:rsid w:val="0073140D"/>
    <w:rsid w:val="00731452"/>
    <w:rsid w:val="007319BA"/>
    <w:rsid w:val="00731DDD"/>
    <w:rsid w:val="00732033"/>
    <w:rsid w:val="00732425"/>
    <w:rsid w:val="0073269F"/>
    <w:rsid w:val="0073271F"/>
    <w:rsid w:val="00732FA2"/>
    <w:rsid w:val="007338D1"/>
    <w:rsid w:val="0073391C"/>
    <w:rsid w:val="00733C5D"/>
    <w:rsid w:val="00734386"/>
    <w:rsid w:val="00734A28"/>
    <w:rsid w:val="00734CE0"/>
    <w:rsid w:val="00734DF6"/>
    <w:rsid w:val="007355FF"/>
    <w:rsid w:val="007358D6"/>
    <w:rsid w:val="00735D34"/>
    <w:rsid w:val="00735E18"/>
    <w:rsid w:val="0073656C"/>
    <w:rsid w:val="0073696E"/>
    <w:rsid w:val="00736AEE"/>
    <w:rsid w:val="00736B1A"/>
    <w:rsid w:val="00736CB0"/>
    <w:rsid w:val="00737065"/>
    <w:rsid w:val="00737A3E"/>
    <w:rsid w:val="007400A1"/>
    <w:rsid w:val="0074055F"/>
    <w:rsid w:val="00740701"/>
    <w:rsid w:val="00740A09"/>
    <w:rsid w:val="00740AB7"/>
    <w:rsid w:val="00740C1F"/>
    <w:rsid w:val="00740CF9"/>
    <w:rsid w:val="00741454"/>
    <w:rsid w:val="0074146C"/>
    <w:rsid w:val="00741663"/>
    <w:rsid w:val="00741688"/>
    <w:rsid w:val="00741A9C"/>
    <w:rsid w:val="00741D5C"/>
    <w:rsid w:val="00741E71"/>
    <w:rsid w:val="00741E94"/>
    <w:rsid w:val="007421FF"/>
    <w:rsid w:val="007425C4"/>
    <w:rsid w:val="007428B5"/>
    <w:rsid w:val="007428DE"/>
    <w:rsid w:val="00742BD8"/>
    <w:rsid w:val="0074351C"/>
    <w:rsid w:val="007438B6"/>
    <w:rsid w:val="00743B87"/>
    <w:rsid w:val="007441BC"/>
    <w:rsid w:val="00744248"/>
    <w:rsid w:val="00744397"/>
    <w:rsid w:val="00744552"/>
    <w:rsid w:val="0074469B"/>
    <w:rsid w:val="00744F0F"/>
    <w:rsid w:val="00744F23"/>
    <w:rsid w:val="00745086"/>
    <w:rsid w:val="0074510E"/>
    <w:rsid w:val="007453F6"/>
    <w:rsid w:val="007464E5"/>
    <w:rsid w:val="007465EA"/>
    <w:rsid w:val="007468E4"/>
    <w:rsid w:val="00746A9D"/>
    <w:rsid w:val="00746BAE"/>
    <w:rsid w:val="00746D41"/>
    <w:rsid w:val="00747269"/>
    <w:rsid w:val="00747289"/>
    <w:rsid w:val="007472C2"/>
    <w:rsid w:val="00747810"/>
    <w:rsid w:val="00747A25"/>
    <w:rsid w:val="00747AC4"/>
    <w:rsid w:val="00747EE4"/>
    <w:rsid w:val="00747F4A"/>
    <w:rsid w:val="0075017E"/>
    <w:rsid w:val="00750213"/>
    <w:rsid w:val="00750386"/>
    <w:rsid w:val="00750444"/>
    <w:rsid w:val="0075064B"/>
    <w:rsid w:val="00750A81"/>
    <w:rsid w:val="00751645"/>
    <w:rsid w:val="007518D4"/>
    <w:rsid w:val="00751B56"/>
    <w:rsid w:val="00751B83"/>
    <w:rsid w:val="007520C4"/>
    <w:rsid w:val="007522B7"/>
    <w:rsid w:val="007524E4"/>
    <w:rsid w:val="00752980"/>
    <w:rsid w:val="0075325F"/>
    <w:rsid w:val="007532FA"/>
    <w:rsid w:val="007536D1"/>
    <w:rsid w:val="00753994"/>
    <w:rsid w:val="00753A9E"/>
    <w:rsid w:val="00753D7C"/>
    <w:rsid w:val="00754149"/>
    <w:rsid w:val="00754340"/>
    <w:rsid w:val="00754B66"/>
    <w:rsid w:val="007554D5"/>
    <w:rsid w:val="00755BA4"/>
    <w:rsid w:val="00755D50"/>
    <w:rsid w:val="007562A0"/>
    <w:rsid w:val="0075684C"/>
    <w:rsid w:val="00756888"/>
    <w:rsid w:val="007572C3"/>
    <w:rsid w:val="00757382"/>
    <w:rsid w:val="0075765E"/>
    <w:rsid w:val="00757A93"/>
    <w:rsid w:val="00757C2C"/>
    <w:rsid w:val="00757EB8"/>
    <w:rsid w:val="00760055"/>
    <w:rsid w:val="0076027A"/>
    <w:rsid w:val="00760776"/>
    <w:rsid w:val="00760966"/>
    <w:rsid w:val="00760A7C"/>
    <w:rsid w:val="0076142A"/>
    <w:rsid w:val="00761CDB"/>
    <w:rsid w:val="00761E03"/>
    <w:rsid w:val="00761E77"/>
    <w:rsid w:val="00761EB2"/>
    <w:rsid w:val="00762020"/>
    <w:rsid w:val="00762032"/>
    <w:rsid w:val="0076206B"/>
    <w:rsid w:val="0076232D"/>
    <w:rsid w:val="007624FD"/>
    <w:rsid w:val="00762633"/>
    <w:rsid w:val="007626EA"/>
    <w:rsid w:val="00762886"/>
    <w:rsid w:val="007628D1"/>
    <w:rsid w:val="00762DF5"/>
    <w:rsid w:val="00762EAD"/>
    <w:rsid w:val="00762EC8"/>
    <w:rsid w:val="00762F2F"/>
    <w:rsid w:val="00763612"/>
    <w:rsid w:val="007638A1"/>
    <w:rsid w:val="00763B9B"/>
    <w:rsid w:val="00763E0D"/>
    <w:rsid w:val="007641BB"/>
    <w:rsid w:val="0076461E"/>
    <w:rsid w:val="00764ADA"/>
    <w:rsid w:val="00764D3D"/>
    <w:rsid w:val="00764E3E"/>
    <w:rsid w:val="00765572"/>
    <w:rsid w:val="00765769"/>
    <w:rsid w:val="0076587C"/>
    <w:rsid w:val="00765998"/>
    <w:rsid w:val="00765AFC"/>
    <w:rsid w:val="00765F50"/>
    <w:rsid w:val="00766529"/>
    <w:rsid w:val="007665FB"/>
    <w:rsid w:val="0076687C"/>
    <w:rsid w:val="00766BD8"/>
    <w:rsid w:val="007672C9"/>
    <w:rsid w:val="00767427"/>
    <w:rsid w:val="00767902"/>
    <w:rsid w:val="00767A13"/>
    <w:rsid w:val="00767C60"/>
    <w:rsid w:val="007703D1"/>
    <w:rsid w:val="0077042A"/>
    <w:rsid w:val="00770AD5"/>
    <w:rsid w:val="00770E46"/>
    <w:rsid w:val="007713FF"/>
    <w:rsid w:val="0077146C"/>
    <w:rsid w:val="00771759"/>
    <w:rsid w:val="00771793"/>
    <w:rsid w:val="007719B2"/>
    <w:rsid w:val="00771D67"/>
    <w:rsid w:val="00772285"/>
    <w:rsid w:val="00772E5D"/>
    <w:rsid w:val="00773335"/>
    <w:rsid w:val="00773C80"/>
    <w:rsid w:val="00773FF8"/>
    <w:rsid w:val="00774144"/>
    <w:rsid w:val="007745A2"/>
    <w:rsid w:val="007748D1"/>
    <w:rsid w:val="00775087"/>
    <w:rsid w:val="00775142"/>
    <w:rsid w:val="0077519C"/>
    <w:rsid w:val="00775C75"/>
    <w:rsid w:val="0077603A"/>
    <w:rsid w:val="007766AF"/>
    <w:rsid w:val="00776A81"/>
    <w:rsid w:val="00776B60"/>
    <w:rsid w:val="00776BA4"/>
    <w:rsid w:val="00776C04"/>
    <w:rsid w:val="0077789B"/>
    <w:rsid w:val="00777CF9"/>
    <w:rsid w:val="00777DB7"/>
    <w:rsid w:val="00780089"/>
    <w:rsid w:val="0078281E"/>
    <w:rsid w:val="00783339"/>
    <w:rsid w:val="00783888"/>
    <w:rsid w:val="00783891"/>
    <w:rsid w:val="00783F6C"/>
    <w:rsid w:val="007843AC"/>
    <w:rsid w:val="00784D42"/>
    <w:rsid w:val="0078528B"/>
    <w:rsid w:val="00785399"/>
    <w:rsid w:val="007857C8"/>
    <w:rsid w:val="00785F59"/>
    <w:rsid w:val="00785FE6"/>
    <w:rsid w:val="00786167"/>
    <w:rsid w:val="007862C3"/>
    <w:rsid w:val="007868D9"/>
    <w:rsid w:val="00786DE3"/>
    <w:rsid w:val="00787045"/>
    <w:rsid w:val="00787C9D"/>
    <w:rsid w:val="00787DCF"/>
    <w:rsid w:val="00787F05"/>
    <w:rsid w:val="00787FC5"/>
    <w:rsid w:val="007902D4"/>
    <w:rsid w:val="0079073A"/>
    <w:rsid w:val="00790B74"/>
    <w:rsid w:val="00790BF4"/>
    <w:rsid w:val="00790FEC"/>
    <w:rsid w:val="007911F2"/>
    <w:rsid w:val="00791CDF"/>
    <w:rsid w:val="00791DB9"/>
    <w:rsid w:val="007921C4"/>
    <w:rsid w:val="0079254B"/>
    <w:rsid w:val="007928F2"/>
    <w:rsid w:val="00792CD7"/>
    <w:rsid w:val="00792D08"/>
    <w:rsid w:val="00792D30"/>
    <w:rsid w:val="00792D58"/>
    <w:rsid w:val="00792D8F"/>
    <w:rsid w:val="00793129"/>
    <w:rsid w:val="007938C8"/>
    <w:rsid w:val="00794000"/>
    <w:rsid w:val="0079467B"/>
    <w:rsid w:val="00794697"/>
    <w:rsid w:val="007948E1"/>
    <w:rsid w:val="00794E32"/>
    <w:rsid w:val="007950EE"/>
    <w:rsid w:val="00795C10"/>
    <w:rsid w:val="00795D4D"/>
    <w:rsid w:val="00796083"/>
    <w:rsid w:val="0079623F"/>
    <w:rsid w:val="00797012"/>
    <w:rsid w:val="00797406"/>
    <w:rsid w:val="00797656"/>
    <w:rsid w:val="00797C22"/>
    <w:rsid w:val="00797DA2"/>
    <w:rsid w:val="007A0468"/>
    <w:rsid w:val="007A047E"/>
    <w:rsid w:val="007A0779"/>
    <w:rsid w:val="007A0C8D"/>
    <w:rsid w:val="007A0DA1"/>
    <w:rsid w:val="007A11E8"/>
    <w:rsid w:val="007A1875"/>
    <w:rsid w:val="007A1C02"/>
    <w:rsid w:val="007A1DAA"/>
    <w:rsid w:val="007A2554"/>
    <w:rsid w:val="007A2A47"/>
    <w:rsid w:val="007A2FF9"/>
    <w:rsid w:val="007A30AA"/>
    <w:rsid w:val="007A3271"/>
    <w:rsid w:val="007A336D"/>
    <w:rsid w:val="007A33CC"/>
    <w:rsid w:val="007A3469"/>
    <w:rsid w:val="007A381E"/>
    <w:rsid w:val="007A3A87"/>
    <w:rsid w:val="007A3A88"/>
    <w:rsid w:val="007A3C25"/>
    <w:rsid w:val="007A3C5E"/>
    <w:rsid w:val="007A3C84"/>
    <w:rsid w:val="007A3F89"/>
    <w:rsid w:val="007A462B"/>
    <w:rsid w:val="007A4E2B"/>
    <w:rsid w:val="007A52AF"/>
    <w:rsid w:val="007A53D2"/>
    <w:rsid w:val="007A5633"/>
    <w:rsid w:val="007A5AFE"/>
    <w:rsid w:val="007A5BD9"/>
    <w:rsid w:val="007A5E2A"/>
    <w:rsid w:val="007A64D6"/>
    <w:rsid w:val="007A65F3"/>
    <w:rsid w:val="007A67A4"/>
    <w:rsid w:val="007A6A64"/>
    <w:rsid w:val="007A6C68"/>
    <w:rsid w:val="007A6CE2"/>
    <w:rsid w:val="007A6F56"/>
    <w:rsid w:val="007A7095"/>
    <w:rsid w:val="007A7158"/>
    <w:rsid w:val="007A72DB"/>
    <w:rsid w:val="007A757F"/>
    <w:rsid w:val="007A7B00"/>
    <w:rsid w:val="007A7B32"/>
    <w:rsid w:val="007A7FD9"/>
    <w:rsid w:val="007A7FDE"/>
    <w:rsid w:val="007B01B4"/>
    <w:rsid w:val="007B0739"/>
    <w:rsid w:val="007B0B81"/>
    <w:rsid w:val="007B1078"/>
    <w:rsid w:val="007B13D1"/>
    <w:rsid w:val="007B142C"/>
    <w:rsid w:val="007B17FC"/>
    <w:rsid w:val="007B19D2"/>
    <w:rsid w:val="007B1D23"/>
    <w:rsid w:val="007B1F28"/>
    <w:rsid w:val="007B22BE"/>
    <w:rsid w:val="007B3122"/>
    <w:rsid w:val="007B33C7"/>
    <w:rsid w:val="007B348F"/>
    <w:rsid w:val="007B362F"/>
    <w:rsid w:val="007B3CA1"/>
    <w:rsid w:val="007B3CE6"/>
    <w:rsid w:val="007B3DDC"/>
    <w:rsid w:val="007B3F59"/>
    <w:rsid w:val="007B41A7"/>
    <w:rsid w:val="007B41AF"/>
    <w:rsid w:val="007B495E"/>
    <w:rsid w:val="007B4B12"/>
    <w:rsid w:val="007B53F3"/>
    <w:rsid w:val="007B5725"/>
    <w:rsid w:val="007B5E12"/>
    <w:rsid w:val="007B5F69"/>
    <w:rsid w:val="007B60D0"/>
    <w:rsid w:val="007B6222"/>
    <w:rsid w:val="007B6278"/>
    <w:rsid w:val="007B6596"/>
    <w:rsid w:val="007B6BFD"/>
    <w:rsid w:val="007B7125"/>
    <w:rsid w:val="007B717B"/>
    <w:rsid w:val="007B7358"/>
    <w:rsid w:val="007B7371"/>
    <w:rsid w:val="007B76FD"/>
    <w:rsid w:val="007B7A2D"/>
    <w:rsid w:val="007B7C29"/>
    <w:rsid w:val="007B7DD7"/>
    <w:rsid w:val="007B7F74"/>
    <w:rsid w:val="007C00F6"/>
    <w:rsid w:val="007C0156"/>
    <w:rsid w:val="007C022D"/>
    <w:rsid w:val="007C081D"/>
    <w:rsid w:val="007C099F"/>
    <w:rsid w:val="007C0C24"/>
    <w:rsid w:val="007C178A"/>
    <w:rsid w:val="007C1825"/>
    <w:rsid w:val="007C1A4B"/>
    <w:rsid w:val="007C1DA3"/>
    <w:rsid w:val="007C1F48"/>
    <w:rsid w:val="007C21AA"/>
    <w:rsid w:val="007C2202"/>
    <w:rsid w:val="007C23DD"/>
    <w:rsid w:val="007C2D60"/>
    <w:rsid w:val="007C31B6"/>
    <w:rsid w:val="007C3F23"/>
    <w:rsid w:val="007C4161"/>
    <w:rsid w:val="007C4705"/>
    <w:rsid w:val="007C47E7"/>
    <w:rsid w:val="007C4B03"/>
    <w:rsid w:val="007C4B17"/>
    <w:rsid w:val="007C4E7D"/>
    <w:rsid w:val="007C5347"/>
    <w:rsid w:val="007C56F9"/>
    <w:rsid w:val="007C58D2"/>
    <w:rsid w:val="007C5A1C"/>
    <w:rsid w:val="007C5E8E"/>
    <w:rsid w:val="007C6019"/>
    <w:rsid w:val="007C6031"/>
    <w:rsid w:val="007C6673"/>
    <w:rsid w:val="007C6B3D"/>
    <w:rsid w:val="007C6CA1"/>
    <w:rsid w:val="007C734A"/>
    <w:rsid w:val="007C73CD"/>
    <w:rsid w:val="007C7606"/>
    <w:rsid w:val="007D0215"/>
    <w:rsid w:val="007D0F01"/>
    <w:rsid w:val="007D1002"/>
    <w:rsid w:val="007D127A"/>
    <w:rsid w:val="007D12FC"/>
    <w:rsid w:val="007D14B7"/>
    <w:rsid w:val="007D19EE"/>
    <w:rsid w:val="007D1A9B"/>
    <w:rsid w:val="007D1D83"/>
    <w:rsid w:val="007D1F63"/>
    <w:rsid w:val="007D2049"/>
    <w:rsid w:val="007D2522"/>
    <w:rsid w:val="007D34E5"/>
    <w:rsid w:val="007D375E"/>
    <w:rsid w:val="007D3F05"/>
    <w:rsid w:val="007D3F1E"/>
    <w:rsid w:val="007D4117"/>
    <w:rsid w:val="007D4637"/>
    <w:rsid w:val="007D4DE4"/>
    <w:rsid w:val="007D5047"/>
    <w:rsid w:val="007D524A"/>
    <w:rsid w:val="007D535F"/>
    <w:rsid w:val="007D5566"/>
    <w:rsid w:val="007D5767"/>
    <w:rsid w:val="007D5795"/>
    <w:rsid w:val="007D5B81"/>
    <w:rsid w:val="007D5E82"/>
    <w:rsid w:val="007D5FDA"/>
    <w:rsid w:val="007D5FFD"/>
    <w:rsid w:val="007D6179"/>
    <w:rsid w:val="007D66AE"/>
    <w:rsid w:val="007D679B"/>
    <w:rsid w:val="007D753A"/>
    <w:rsid w:val="007D7556"/>
    <w:rsid w:val="007D7AB7"/>
    <w:rsid w:val="007D7BA0"/>
    <w:rsid w:val="007E012B"/>
    <w:rsid w:val="007E0D5E"/>
    <w:rsid w:val="007E10F5"/>
    <w:rsid w:val="007E1252"/>
    <w:rsid w:val="007E136D"/>
    <w:rsid w:val="007E14E0"/>
    <w:rsid w:val="007E1A74"/>
    <w:rsid w:val="007E2193"/>
    <w:rsid w:val="007E2270"/>
    <w:rsid w:val="007E2B39"/>
    <w:rsid w:val="007E3227"/>
    <w:rsid w:val="007E3355"/>
    <w:rsid w:val="007E3735"/>
    <w:rsid w:val="007E3A69"/>
    <w:rsid w:val="007E3F3B"/>
    <w:rsid w:val="007E46B6"/>
    <w:rsid w:val="007E4AF5"/>
    <w:rsid w:val="007E4B2E"/>
    <w:rsid w:val="007E4BD1"/>
    <w:rsid w:val="007E4E93"/>
    <w:rsid w:val="007E5055"/>
    <w:rsid w:val="007E5665"/>
    <w:rsid w:val="007E5C93"/>
    <w:rsid w:val="007E5E47"/>
    <w:rsid w:val="007E612C"/>
    <w:rsid w:val="007E64E3"/>
    <w:rsid w:val="007E6B56"/>
    <w:rsid w:val="007E6E4E"/>
    <w:rsid w:val="007E6EC1"/>
    <w:rsid w:val="007E6F62"/>
    <w:rsid w:val="007E73BC"/>
    <w:rsid w:val="007E73EE"/>
    <w:rsid w:val="007E76FB"/>
    <w:rsid w:val="007E77AC"/>
    <w:rsid w:val="007E77C7"/>
    <w:rsid w:val="007E7C60"/>
    <w:rsid w:val="007E7DC8"/>
    <w:rsid w:val="007F0AD9"/>
    <w:rsid w:val="007F0BDD"/>
    <w:rsid w:val="007F1BE7"/>
    <w:rsid w:val="007F1C63"/>
    <w:rsid w:val="007F1D69"/>
    <w:rsid w:val="007F2093"/>
    <w:rsid w:val="007F20CD"/>
    <w:rsid w:val="007F2681"/>
    <w:rsid w:val="007F2682"/>
    <w:rsid w:val="007F27D0"/>
    <w:rsid w:val="007F28E5"/>
    <w:rsid w:val="007F2B70"/>
    <w:rsid w:val="007F2D0A"/>
    <w:rsid w:val="007F2D12"/>
    <w:rsid w:val="007F2F16"/>
    <w:rsid w:val="007F326A"/>
    <w:rsid w:val="007F32F8"/>
    <w:rsid w:val="007F34EA"/>
    <w:rsid w:val="007F40B2"/>
    <w:rsid w:val="007F436C"/>
    <w:rsid w:val="007F4503"/>
    <w:rsid w:val="007F48C1"/>
    <w:rsid w:val="007F4993"/>
    <w:rsid w:val="007F4A74"/>
    <w:rsid w:val="007F4C3F"/>
    <w:rsid w:val="007F4C42"/>
    <w:rsid w:val="007F519B"/>
    <w:rsid w:val="007F5395"/>
    <w:rsid w:val="007F54DD"/>
    <w:rsid w:val="007F5599"/>
    <w:rsid w:val="007F5623"/>
    <w:rsid w:val="007F59B1"/>
    <w:rsid w:val="007F5D12"/>
    <w:rsid w:val="007F5D6C"/>
    <w:rsid w:val="007F5EA4"/>
    <w:rsid w:val="007F6237"/>
    <w:rsid w:val="007F6816"/>
    <w:rsid w:val="007F6F8A"/>
    <w:rsid w:val="007F71EE"/>
    <w:rsid w:val="007F79CF"/>
    <w:rsid w:val="007F7BCE"/>
    <w:rsid w:val="008001A9"/>
    <w:rsid w:val="00800376"/>
    <w:rsid w:val="0080038B"/>
    <w:rsid w:val="00800422"/>
    <w:rsid w:val="00800718"/>
    <w:rsid w:val="008008B8"/>
    <w:rsid w:val="00800A2C"/>
    <w:rsid w:val="0080122B"/>
    <w:rsid w:val="00801378"/>
    <w:rsid w:val="008014F3"/>
    <w:rsid w:val="008017A1"/>
    <w:rsid w:val="00801818"/>
    <w:rsid w:val="00801900"/>
    <w:rsid w:val="00801A03"/>
    <w:rsid w:val="00801EBC"/>
    <w:rsid w:val="00801F15"/>
    <w:rsid w:val="0080226A"/>
    <w:rsid w:val="00802570"/>
    <w:rsid w:val="0080257F"/>
    <w:rsid w:val="008025E6"/>
    <w:rsid w:val="008027AA"/>
    <w:rsid w:val="0080296F"/>
    <w:rsid w:val="00802B41"/>
    <w:rsid w:val="00802BD9"/>
    <w:rsid w:val="00802E59"/>
    <w:rsid w:val="00803380"/>
    <w:rsid w:val="008037CC"/>
    <w:rsid w:val="008039F8"/>
    <w:rsid w:val="0080421D"/>
    <w:rsid w:val="008042CC"/>
    <w:rsid w:val="0080446A"/>
    <w:rsid w:val="008048FA"/>
    <w:rsid w:val="00804949"/>
    <w:rsid w:val="00804E39"/>
    <w:rsid w:val="00804EC0"/>
    <w:rsid w:val="00805009"/>
    <w:rsid w:val="00805722"/>
    <w:rsid w:val="008057D3"/>
    <w:rsid w:val="00805A2E"/>
    <w:rsid w:val="00805B08"/>
    <w:rsid w:val="00805E45"/>
    <w:rsid w:val="00805F7C"/>
    <w:rsid w:val="0080654C"/>
    <w:rsid w:val="00806AFE"/>
    <w:rsid w:val="00806D81"/>
    <w:rsid w:val="00806F95"/>
    <w:rsid w:val="00807032"/>
    <w:rsid w:val="008075A6"/>
    <w:rsid w:val="00807619"/>
    <w:rsid w:val="00807864"/>
    <w:rsid w:val="008078E4"/>
    <w:rsid w:val="00807EEE"/>
    <w:rsid w:val="0081022C"/>
    <w:rsid w:val="0081036A"/>
    <w:rsid w:val="008105C8"/>
    <w:rsid w:val="008106CF"/>
    <w:rsid w:val="00810B57"/>
    <w:rsid w:val="00810B96"/>
    <w:rsid w:val="00810C9B"/>
    <w:rsid w:val="00810D72"/>
    <w:rsid w:val="00810F67"/>
    <w:rsid w:val="0081167F"/>
    <w:rsid w:val="00811821"/>
    <w:rsid w:val="00811918"/>
    <w:rsid w:val="00811C74"/>
    <w:rsid w:val="00811FEC"/>
    <w:rsid w:val="00812332"/>
    <w:rsid w:val="008125E7"/>
    <w:rsid w:val="00812DC7"/>
    <w:rsid w:val="00812EAD"/>
    <w:rsid w:val="00812EC7"/>
    <w:rsid w:val="00812EFE"/>
    <w:rsid w:val="008135B3"/>
    <w:rsid w:val="0081362E"/>
    <w:rsid w:val="00813841"/>
    <w:rsid w:val="00813919"/>
    <w:rsid w:val="00813CF7"/>
    <w:rsid w:val="00813E36"/>
    <w:rsid w:val="00814178"/>
    <w:rsid w:val="008142FB"/>
    <w:rsid w:val="008145CA"/>
    <w:rsid w:val="00814835"/>
    <w:rsid w:val="00814A83"/>
    <w:rsid w:val="00814C4A"/>
    <w:rsid w:val="00814CEF"/>
    <w:rsid w:val="00814DDC"/>
    <w:rsid w:val="00815517"/>
    <w:rsid w:val="00815633"/>
    <w:rsid w:val="00815652"/>
    <w:rsid w:val="008157F6"/>
    <w:rsid w:val="00815A97"/>
    <w:rsid w:val="00815B38"/>
    <w:rsid w:val="00815EAC"/>
    <w:rsid w:val="008160A9"/>
    <w:rsid w:val="008162F2"/>
    <w:rsid w:val="00816644"/>
    <w:rsid w:val="00816847"/>
    <w:rsid w:val="0081689E"/>
    <w:rsid w:val="0081734A"/>
    <w:rsid w:val="00817471"/>
    <w:rsid w:val="008178E8"/>
    <w:rsid w:val="00817BE6"/>
    <w:rsid w:val="00817C70"/>
    <w:rsid w:val="00820003"/>
    <w:rsid w:val="0082013F"/>
    <w:rsid w:val="008203B1"/>
    <w:rsid w:val="0082066A"/>
    <w:rsid w:val="00820B6F"/>
    <w:rsid w:val="00820C10"/>
    <w:rsid w:val="00821879"/>
    <w:rsid w:val="00821BC7"/>
    <w:rsid w:val="00821E29"/>
    <w:rsid w:val="00821E6D"/>
    <w:rsid w:val="00821E77"/>
    <w:rsid w:val="0082250F"/>
    <w:rsid w:val="0082262D"/>
    <w:rsid w:val="00822960"/>
    <w:rsid w:val="00822DEA"/>
    <w:rsid w:val="0082305D"/>
    <w:rsid w:val="00823089"/>
    <w:rsid w:val="00823105"/>
    <w:rsid w:val="0082328C"/>
    <w:rsid w:val="008232A1"/>
    <w:rsid w:val="00823387"/>
    <w:rsid w:val="00823629"/>
    <w:rsid w:val="00823804"/>
    <w:rsid w:val="00823E33"/>
    <w:rsid w:val="00824A57"/>
    <w:rsid w:val="00824D0B"/>
    <w:rsid w:val="00824E7B"/>
    <w:rsid w:val="00824EDB"/>
    <w:rsid w:val="0082522A"/>
    <w:rsid w:val="00825AFB"/>
    <w:rsid w:val="00825DE0"/>
    <w:rsid w:val="0082609F"/>
    <w:rsid w:val="0082634A"/>
    <w:rsid w:val="0082681A"/>
    <w:rsid w:val="00826D62"/>
    <w:rsid w:val="00827089"/>
    <w:rsid w:val="008270B9"/>
    <w:rsid w:val="00827816"/>
    <w:rsid w:val="00827A35"/>
    <w:rsid w:val="00827B48"/>
    <w:rsid w:val="00827B99"/>
    <w:rsid w:val="00827DBC"/>
    <w:rsid w:val="00827E1B"/>
    <w:rsid w:val="00827F53"/>
    <w:rsid w:val="008301C8"/>
    <w:rsid w:val="0083055A"/>
    <w:rsid w:val="00830859"/>
    <w:rsid w:val="008309F6"/>
    <w:rsid w:val="00830A44"/>
    <w:rsid w:val="00830BD7"/>
    <w:rsid w:val="00830DC0"/>
    <w:rsid w:val="00830FFF"/>
    <w:rsid w:val="00831722"/>
    <w:rsid w:val="00831785"/>
    <w:rsid w:val="00831B29"/>
    <w:rsid w:val="00831D64"/>
    <w:rsid w:val="00831EAF"/>
    <w:rsid w:val="00831EE7"/>
    <w:rsid w:val="0083247A"/>
    <w:rsid w:val="008324D8"/>
    <w:rsid w:val="008326CA"/>
    <w:rsid w:val="008327B4"/>
    <w:rsid w:val="0083305C"/>
    <w:rsid w:val="008332B1"/>
    <w:rsid w:val="008333A4"/>
    <w:rsid w:val="00833E11"/>
    <w:rsid w:val="00834198"/>
    <w:rsid w:val="00834ADB"/>
    <w:rsid w:val="00835703"/>
    <w:rsid w:val="00835809"/>
    <w:rsid w:val="0083594E"/>
    <w:rsid w:val="008359C9"/>
    <w:rsid w:val="00835C25"/>
    <w:rsid w:val="00835CEA"/>
    <w:rsid w:val="00835E0E"/>
    <w:rsid w:val="00835F73"/>
    <w:rsid w:val="008360CB"/>
    <w:rsid w:val="008360F7"/>
    <w:rsid w:val="0083618A"/>
    <w:rsid w:val="00836311"/>
    <w:rsid w:val="00836419"/>
    <w:rsid w:val="00836A99"/>
    <w:rsid w:val="00836EEB"/>
    <w:rsid w:val="00836F03"/>
    <w:rsid w:val="008375AB"/>
    <w:rsid w:val="00837978"/>
    <w:rsid w:val="00837F6B"/>
    <w:rsid w:val="008409A9"/>
    <w:rsid w:val="00841118"/>
    <w:rsid w:val="008411F5"/>
    <w:rsid w:val="0084170F"/>
    <w:rsid w:val="008419D5"/>
    <w:rsid w:val="00841CAF"/>
    <w:rsid w:val="008424EF"/>
    <w:rsid w:val="008426B9"/>
    <w:rsid w:val="00842898"/>
    <w:rsid w:val="008428FF"/>
    <w:rsid w:val="00842C6F"/>
    <w:rsid w:val="00842CA0"/>
    <w:rsid w:val="00842E05"/>
    <w:rsid w:val="0084321F"/>
    <w:rsid w:val="00843681"/>
    <w:rsid w:val="008437D3"/>
    <w:rsid w:val="00843A59"/>
    <w:rsid w:val="00843B56"/>
    <w:rsid w:val="00844114"/>
    <w:rsid w:val="00844AEF"/>
    <w:rsid w:val="00844EE3"/>
    <w:rsid w:val="00845078"/>
    <w:rsid w:val="00845222"/>
    <w:rsid w:val="00845258"/>
    <w:rsid w:val="008453CB"/>
    <w:rsid w:val="008453FF"/>
    <w:rsid w:val="00845959"/>
    <w:rsid w:val="00845978"/>
    <w:rsid w:val="0084624A"/>
    <w:rsid w:val="0084629B"/>
    <w:rsid w:val="00846390"/>
    <w:rsid w:val="00846B10"/>
    <w:rsid w:val="00846B66"/>
    <w:rsid w:val="00846D1B"/>
    <w:rsid w:val="00846D90"/>
    <w:rsid w:val="00847288"/>
    <w:rsid w:val="008475A8"/>
    <w:rsid w:val="008476E2"/>
    <w:rsid w:val="008477F8"/>
    <w:rsid w:val="00847820"/>
    <w:rsid w:val="00847944"/>
    <w:rsid w:val="008479ED"/>
    <w:rsid w:val="00847B3D"/>
    <w:rsid w:val="008501C5"/>
    <w:rsid w:val="0085054E"/>
    <w:rsid w:val="0085056E"/>
    <w:rsid w:val="0085084E"/>
    <w:rsid w:val="0085094F"/>
    <w:rsid w:val="00850B45"/>
    <w:rsid w:val="00850DB3"/>
    <w:rsid w:val="00850E88"/>
    <w:rsid w:val="008512DD"/>
    <w:rsid w:val="00851444"/>
    <w:rsid w:val="00851D33"/>
    <w:rsid w:val="00851E09"/>
    <w:rsid w:val="008520B1"/>
    <w:rsid w:val="008521EA"/>
    <w:rsid w:val="00852598"/>
    <w:rsid w:val="00853797"/>
    <w:rsid w:val="00853CEE"/>
    <w:rsid w:val="00853DD0"/>
    <w:rsid w:val="00853EF6"/>
    <w:rsid w:val="0085407D"/>
    <w:rsid w:val="00854638"/>
    <w:rsid w:val="0085471E"/>
    <w:rsid w:val="0085477E"/>
    <w:rsid w:val="008547CB"/>
    <w:rsid w:val="00854CEA"/>
    <w:rsid w:val="00854D5C"/>
    <w:rsid w:val="00854E52"/>
    <w:rsid w:val="00854E74"/>
    <w:rsid w:val="00855102"/>
    <w:rsid w:val="00855AFE"/>
    <w:rsid w:val="00855CF6"/>
    <w:rsid w:val="00855EF7"/>
    <w:rsid w:val="00855F3D"/>
    <w:rsid w:val="0085600F"/>
    <w:rsid w:val="008565A9"/>
    <w:rsid w:val="00856934"/>
    <w:rsid w:val="00856C05"/>
    <w:rsid w:val="00856D6D"/>
    <w:rsid w:val="0085737D"/>
    <w:rsid w:val="008573E0"/>
    <w:rsid w:val="0085759B"/>
    <w:rsid w:val="0085790D"/>
    <w:rsid w:val="00857930"/>
    <w:rsid w:val="00857946"/>
    <w:rsid w:val="00857A3F"/>
    <w:rsid w:val="00860516"/>
    <w:rsid w:val="00860602"/>
    <w:rsid w:val="008606C2"/>
    <w:rsid w:val="0086071A"/>
    <w:rsid w:val="0086169F"/>
    <w:rsid w:val="00861C37"/>
    <w:rsid w:val="00861DC5"/>
    <w:rsid w:val="00861F2A"/>
    <w:rsid w:val="0086220E"/>
    <w:rsid w:val="008625F7"/>
    <w:rsid w:val="008626C0"/>
    <w:rsid w:val="0086277B"/>
    <w:rsid w:val="0086278E"/>
    <w:rsid w:val="00862C63"/>
    <w:rsid w:val="00862D0C"/>
    <w:rsid w:val="0086339E"/>
    <w:rsid w:val="008635E2"/>
    <w:rsid w:val="008635FE"/>
    <w:rsid w:val="00863720"/>
    <w:rsid w:val="00864335"/>
    <w:rsid w:val="00864F38"/>
    <w:rsid w:val="008650BB"/>
    <w:rsid w:val="00865D50"/>
    <w:rsid w:val="00865D65"/>
    <w:rsid w:val="00866315"/>
    <w:rsid w:val="0086639D"/>
    <w:rsid w:val="00866489"/>
    <w:rsid w:val="00866659"/>
    <w:rsid w:val="00866B85"/>
    <w:rsid w:val="00866D51"/>
    <w:rsid w:val="0086712C"/>
    <w:rsid w:val="008672DB"/>
    <w:rsid w:val="00867567"/>
    <w:rsid w:val="00867CB5"/>
    <w:rsid w:val="00867EAD"/>
    <w:rsid w:val="00867EC6"/>
    <w:rsid w:val="0087000A"/>
    <w:rsid w:val="0087047F"/>
    <w:rsid w:val="0087078A"/>
    <w:rsid w:val="00870892"/>
    <w:rsid w:val="00870943"/>
    <w:rsid w:val="00870A3E"/>
    <w:rsid w:val="008711D6"/>
    <w:rsid w:val="00871DBE"/>
    <w:rsid w:val="00871DDC"/>
    <w:rsid w:val="00872354"/>
    <w:rsid w:val="008729DD"/>
    <w:rsid w:val="00872A28"/>
    <w:rsid w:val="00872A96"/>
    <w:rsid w:val="00873232"/>
    <w:rsid w:val="00873DCD"/>
    <w:rsid w:val="00873E31"/>
    <w:rsid w:val="00873E35"/>
    <w:rsid w:val="00873FB3"/>
    <w:rsid w:val="008743D0"/>
    <w:rsid w:val="00874557"/>
    <w:rsid w:val="008746FA"/>
    <w:rsid w:val="00874D13"/>
    <w:rsid w:val="00874EEB"/>
    <w:rsid w:val="008751AB"/>
    <w:rsid w:val="008751C6"/>
    <w:rsid w:val="00875219"/>
    <w:rsid w:val="00875A97"/>
    <w:rsid w:val="0087620D"/>
    <w:rsid w:val="008762FA"/>
    <w:rsid w:val="008768CD"/>
    <w:rsid w:val="00876D30"/>
    <w:rsid w:val="008774A7"/>
    <w:rsid w:val="00877FAF"/>
    <w:rsid w:val="008800B0"/>
    <w:rsid w:val="008804A6"/>
    <w:rsid w:val="00880595"/>
    <w:rsid w:val="00880FC2"/>
    <w:rsid w:val="008811EC"/>
    <w:rsid w:val="00881626"/>
    <w:rsid w:val="0088193B"/>
    <w:rsid w:val="00881A6A"/>
    <w:rsid w:val="00881BD8"/>
    <w:rsid w:val="00881E34"/>
    <w:rsid w:val="00881EDA"/>
    <w:rsid w:val="00881F81"/>
    <w:rsid w:val="00881FE5"/>
    <w:rsid w:val="008822DB"/>
    <w:rsid w:val="00882815"/>
    <w:rsid w:val="00883172"/>
    <w:rsid w:val="00883865"/>
    <w:rsid w:val="00883963"/>
    <w:rsid w:val="008839C2"/>
    <w:rsid w:val="00883E8C"/>
    <w:rsid w:val="008841F4"/>
    <w:rsid w:val="008843AC"/>
    <w:rsid w:val="008845AC"/>
    <w:rsid w:val="008845DE"/>
    <w:rsid w:val="00884B90"/>
    <w:rsid w:val="00884CEB"/>
    <w:rsid w:val="00885037"/>
    <w:rsid w:val="008854F8"/>
    <w:rsid w:val="00885580"/>
    <w:rsid w:val="008857BF"/>
    <w:rsid w:val="00885A10"/>
    <w:rsid w:val="00886C0E"/>
    <w:rsid w:val="00886C5A"/>
    <w:rsid w:val="0088706A"/>
    <w:rsid w:val="00887D32"/>
    <w:rsid w:val="00887F1F"/>
    <w:rsid w:val="00887F36"/>
    <w:rsid w:val="0089080A"/>
    <w:rsid w:val="00890A46"/>
    <w:rsid w:val="00890AF9"/>
    <w:rsid w:val="00890E84"/>
    <w:rsid w:val="00890EF0"/>
    <w:rsid w:val="008914AA"/>
    <w:rsid w:val="0089162C"/>
    <w:rsid w:val="0089169A"/>
    <w:rsid w:val="00891B1B"/>
    <w:rsid w:val="00892422"/>
    <w:rsid w:val="0089251A"/>
    <w:rsid w:val="00892698"/>
    <w:rsid w:val="00892787"/>
    <w:rsid w:val="008927C0"/>
    <w:rsid w:val="00892843"/>
    <w:rsid w:val="0089289E"/>
    <w:rsid w:val="00892A42"/>
    <w:rsid w:val="00893291"/>
    <w:rsid w:val="008932F5"/>
    <w:rsid w:val="0089349C"/>
    <w:rsid w:val="008936D7"/>
    <w:rsid w:val="008938BE"/>
    <w:rsid w:val="00893FAC"/>
    <w:rsid w:val="00893FB4"/>
    <w:rsid w:val="0089420E"/>
    <w:rsid w:val="00894385"/>
    <w:rsid w:val="00894445"/>
    <w:rsid w:val="008947BC"/>
    <w:rsid w:val="00894970"/>
    <w:rsid w:val="008949F9"/>
    <w:rsid w:val="00894BE6"/>
    <w:rsid w:val="00894C72"/>
    <w:rsid w:val="00894F52"/>
    <w:rsid w:val="00895BEF"/>
    <w:rsid w:val="00895F3B"/>
    <w:rsid w:val="00895FB3"/>
    <w:rsid w:val="00895FFA"/>
    <w:rsid w:val="00896CA0"/>
    <w:rsid w:val="0089797C"/>
    <w:rsid w:val="008A004D"/>
    <w:rsid w:val="008A048E"/>
    <w:rsid w:val="008A064F"/>
    <w:rsid w:val="008A0C49"/>
    <w:rsid w:val="008A144C"/>
    <w:rsid w:val="008A1F47"/>
    <w:rsid w:val="008A20A6"/>
    <w:rsid w:val="008A25BD"/>
    <w:rsid w:val="008A2A7B"/>
    <w:rsid w:val="008A2D6D"/>
    <w:rsid w:val="008A36A1"/>
    <w:rsid w:val="008A36E5"/>
    <w:rsid w:val="008A3781"/>
    <w:rsid w:val="008A3931"/>
    <w:rsid w:val="008A3CEF"/>
    <w:rsid w:val="008A3CF2"/>
    <w:rsid w:val="008A3D88"/>
    <w:rsid w:val="008A3F8A"/>
    <w:rsid w:val="008A4439"/>
    <w:rsid w:val="008A448B"/>
    <w:rsid w:val="008A4585"/>
    <w:rsid w:val="008A46D8"/>
    <w:rsid w:val="008A47F2"/>
    <w:rsid w:val="008A4828"/>
    <w:rsid w:val="008A4ACB"/>
    <w:rsid w:val="008A5147"/>
    <w:rsid w:val="008A55A8"/>
    <w:rsid w:val="008A55EF"/>
    <w:rsid w:val="008A584A"/>
    <w:rsid w:val="008A589D"/>
    <w:rsid w:val="008A5A4D"/>
    <w:rsid w:val="008A5CAC"/>
    <w:rsid w:val="008A5F95"/>
    <w:rsid w:val="008A6150"/>
    <w:rsid w:val="008A61C9"/>
    <w:rsid w:val="008A632D"/>
    <w:rsid w:val="008A64BE"/>
    <w:rsid w:val="008A65C9"/>
    <w:rsid w:val="008A6A31"/>
    <w:rsid w:val="008A6D32"/>
    <w:rsid w:val="008A6DA4"/>
    <w:rsid w:val="008A7203"/>
    <w:rsid w:val="008A75F5"/>
    <w:rsid w:val="008A77D6"/>
    <w:rsid w:val="008A7814"/>
    <w:rsid w:val="008A7C6A"/>
    <w:rsid w:val="008B01E3"/>
    <w:rsid w:val="008B03A4"/>
    <w:rsid w:val="008B079C"/>
    <w:rsid w:val="008B0866"/>
    <w:rsid w:val="008B14FA"/>
    <w:rsid w:val="008B157E"/>
    <w:rsid w:val="008B1615"/>
    <w:rsid w:val="008B1973"/>
    <w:rsid w:val="008B1A60"/>
    <w:rsid w:val="008B1FA0"/>
    <w:rsid w:val="008B24FE"/>
    <w:rsid w:val="008B252F"/>
    <w:rsid w:val="008B2579"/>
    <w:rsid w:val="008B290F"/>
    <w:rsid w:val="008B314B"/>
    <w:rsid w:val="008B31DE"/>
    <w:rsid w:val="008B34E7"/>
    <w:rsid w:val="008B3611"/>
    <w:rsid w:val="008B3F4B"/>
    <w:rsid w:val="008B40FC"/>
    <w:rsid w:val="008B457B"/>
    <w:rsid w:val="008B45F4"/>
    <w:rsid w:val="008B4C88"/>
    <w:rsid w:val="008B507E"/>
    <w:rsid w:val="008B53BA"/>
    <w:rsid w:val="008B5F06"/>
    <w:rsid w:val="008B608A"/>
    <w:rsid w:val="008B616A"/>
    <w:rsid w:val="008B637B"/>
    <w:rsid w:val="008B6441"/>
    <w:rsid w:val="008B6594"/>
    <w:rsid w:val="008B6B93"/>
    <w:rsid w:val="008B6BD8"/>
    <w:rsid w:val="008B6D78"/>
    <w:rsid w:val="008B7D40"/>
    <w:rsid w:val="008C0195"/>
    <w:rsid w:val="008C0B6B"/>
    <w:rsid w:val="008C1230"/>
    <w:rsid w:val="008C14F0"/>
    <w:rsid w:val="008C16FB"/>
    <w:rsid w:val="008C177B"/>
    <w:rsid w:val="008C196E"/>
    <w:rsid w:val="008C1F63"/>
    <w:rsid w:val="008C1FC2"/>
    <w:rsid w:val="008C235D"/>
    <w:rsid w:val="008C23CE"/>
    <w:rsid w:val="008C246E"/>
    <w:rsid w:val="008C24ED"/>
    <w:rsid w:val="008C25FD"/>
    <w:rsid w:val="008C2703"/>
    <w:rsid w:val="008C2846"/>
    <w:rsid w:val="008C28D3"/>
    <w:rsid w:val="008C318E"/>
    <w:rsid w:val="008C3226"/>
    <w:rsid w:val="008C367A"/>
    <w:rsid w:val="008C3B0A"/>
    <w:rsid w:val="008C3FE2"/>
    <w:rsid w:val="008C40D4"/>
    <w:rsid w:val="008C4AA1"/>
    <w:rsid w:val="008C4E31"/>
    <w:rsid w:val="008C6036"/>
    <w:rsid w:val="008C604E"/>
    <w:rsid w:val="008C616D"/>
    <w:rsid w:val="008C647F"/>
    <w:rsid w:val="008C64EB"/>
    <w:rsid w:val="008C65B7"/>
    <w:rsid w:val="008C65E8"/>
    <w:rsid w:val="008C669B"/>
    <w:rsid w:val="008C6AED"/>
    <w:rsid w:val="008C6CE6"/>
    <w:rsid w:val="008C6F92"/>
    <w:rsid w:val="008C73D4"/>
    <w:rsid w:val="008C743C"/>
    <w:rsid w:val="008C7545"/>
    <w:rsid w:val="008C7A89"/>
    <w:rsid w:val="008C7D4B"/>
    <w:rsid w:val="008C7E35"/>
    <w:rsid w:val="008D0013"/>
    <w:rsid w:val="008D04C0"/>
    <w:rsid w:val="008D0656"/>
    <w:rsid w:val="008D1367"/>
    <w:rsid w:val="008D1381"/>
    <w:rsid w:val="008D15DD"/>
    <w:rsid w:val="008D15F7"/>
    <w:rsid w:val="008D1728"/>
    <w:rsid w:val="008D20C6"/>
    <w:rsid w:val="008D255A"/>
    <w:rsid w:val="008D3A30"/>
    <w:rsid w:val="008D3C13"/>
    <w:rsid w:val="008D3E75"/>
    <w:rsid w:val="008D3F55"/>
    <w:rsid w:val="008D443E"/>
    <w:rsid w:val="008D456A"/>
    <w:rsid w:val="008D4D66"/>
    <w:rsid w:val="008D549F"/>
    <w:rsid w:val="008D54DE"/>
    <w:rsid w:val="008D560C"/>
    <w:rsid w:val="008D59B7"/>
    <w:rsid w:val="008D5BE4"/>
    <w:rsid w:val="008D615D"/>
    <w:rsid w:val="008D68B9"/>
    <w:rsid w:val="008D6953"/>
    <w:rsid w:val="008D6AE1"/>
    <w:rsid w:val="008D76E2"/>
    <w:rsid w:val="008D7937"/>
    <w:rsid w:val="008D7C1B"/>
    <w:rsid w:val="008E008C"/>
    <w:rsid w:val="008E071C"/>
    <w:rsid w:val="008E0D0F"/>
    <w:rsid w:val="008E13B5"/>
    <w:rsid w:val="008E191A"/>
    <w:rsid w:val="008E1ADD"/>
    <w:rsid w:val="008E2514"/>
    <w:rsid w:val="008E2516"/>
    <w:rsid w:val="008E2CB1"/>
    <w:rsid w:val="008E2CE4"/>
    <w:rsid w:val="008E2DA0"/>
    <w:rsid w:val="008E33E4"/>
    <w:rsid w:val="008E36E6"/>
    <w:rsid w:val="008E3DDC"/>
    <w:rsid w:val="008E3FEE"/>
    <w:rsid w:val="008E4140"/>
    <w:rsid w:val="008E43F8"/>
    <w:rsid w:val="008E48D7"/>
    <w:rsid w:val="008E49C0"/>
    <w:rsid w:val="008E4EA8"/>
    <w:rsid w:val="008E5200"/>
    <w:rsid w:val="008E5248"/>
    <w:rsid w:val="008E5A8B"/>
    <w:rsid w:val="008E5DFD"/>
    <w:rsid w:val="008E63EB"/>
    <w:rsid w:val="008E6A2E"/>
    <w:rsid w:val="008E6C39"/>
    <w:rsid w:val="008E6F1D"/>
    <w:rsid w:val="008E7151"/>
    <w:rsid w:val="008E7644"/>
    <w:rsid w:val="008E77B7"/>
    <w:rsid w:val="008E79AE"/>
    <w:rsid w:val="008E7B35"/>
    <w:rsid w:val="008E7BCE"/>
    <w:rsid w:val="008F006B"/>
    <w:rsid w:val="008F0481"/>
    <w:rsid w:val="008F056F"/>
    <w:rsid w:val="008F09B3"/>
    <w:rsid w:val="008F0A09"/>
    <w:rsid w:val="008F0A40"/>
    <w:rsid w:val="008F1147"/>
    <w:rsid w:val="008F1634"/>
    <w:rsid w:val="008F163D"/>
    <w:rsid w:val="008F1791"/>
    <w:rsid w:val="008F1930"/>
    <w:rsid w:val="008F1974"/>
    <w:rsid w:val="008F1CE2"/>
    <w:rsid w:val="008F2305"/>
    <w:rsid w:val="008F2431"/>
    <w:rsid w:val="008F292B"/>
    <w:rsid w:val="008F3E8F"/>
    <w:rsid w:val="008F3F07"/>
    <w:rsid w:val="008F42E0"/>
    <w:rsid w:val="008F43F8"/>
    <w:rsid w:val="008F4DD4"/>
    <w:rsid w:val="008F57C0"/>
    <w:rsid w:val="008F57EE"/>
    <w:rsid w:val="008F58C7"/>
    <w:rsid w:val="008F58EB"/>
    <w:rsid w:val="008F59B7"/>
    <w:rsid w:val="008F5F22"/>
    <w:rsid w:val="008F613B"/>
    <w:rsid w:val="008F62E9"/>
    <w:rsid w:val="008F6393"/>
    <w:rsid w:val="008F6868"/>
    <w:rsid w:val="008F6EA3"/>
    <w:rsid w:val="008F795A"/>
    <w:rsid w:val="008F7EBC"/>
    <w:rsid w:val="00900448"/>
    <w:rsid w:val="00900D87"/>
    <w:rsid w:val="00900ECD"/>
    <w:rsid w:val="00901039"/>
    <w:rsid w:val="009011C2"/>
    <w:rsid w:val="009021B2"/>
    <w:rsid w:val="009025CD"/>
    <w:rsid w:val="00902B36"/>
    <w:rsid w:val="00902D39"/>
    <w:rsid w:val="00904270"/>
    <w:rsid w:val="009048CD"/>
    <w:rsid w:val="00904B37"/>
    <w:rsid w:val="00904DDA"/>
    <w:rsid w:val="00904F3F"/>
    <w:rsid w:val="009055D0"/>
    <w:rsid w:val="00905831"/>
    <w:rsid w:val="0090667B"/>
    <w:rsid w:val="0090675C"/>
    <w:rsid w:val="00906783"/>
    <w:rsid w:val="009067DD"/>
    <w:rsid w:val="00906BCA"/>
    <w:rsid w:val="00906D7D"/>
    <w:rsid w:val="00906DB8"/>
    <w:rsid w:val="0090729C"/>
    <w:rsid w:val="0090760D"/>
    <w:rsid w:val="00907786"/>
    <w:rsid w:val="009079C1"/>
    <w:rsid w:val="009101BD"/>
    <w:rsid w:val="009102F1"/>
    <w:rsid w:val="00910E98"/>
    <w:rsid w:val="00911199"/>
    <w:rsid w:val="009118CD"/>
    <w:rsid w:val="00911CC1"/>
    <w:rsid w:val="00911EDE"/>
    <w:rsid w:val="0091212C"/>
    <w:rsid w:val="00912716"/>
    <w:rsid w:val="00912B8F"/>
    <w:rsid w:val="00912D69"/>
    <w:rsid w:val="009132F2"/>
    <w:rsid w:val="009133B2"/>
    <w:rsid w:val="009136FE"/>
    <w:rsid w:val="00913775"/>
    <w:rsid w:val="009145F1"/>
    <w:rsid w:val="00915199"/>
    <w:rsid w:val="00915453"/>
    <w:rsid w:val="0091557E"/>
    <w:rsid w:val="009158E3"/>
    <w:rsid w:val="00915A39"/>
    <w:rsid w:val="00915B51"/>
    <w:rsid w:val="00915E7B"/>
    <w:rsid w:val="00916095"/>
    <w:rsid w:val="009163BD"/>
    <w:rsid w:val="00916426"/>
    <w:rsid w:val="00916A1E"/>
    <w:rsid w:val="00916C4A"/>
    <w:rsid w:val="00916E6F"/>
    <w:rsid w:val="0091726E"/>
    <w:rsid w:val="009174C0"/>
    <w:rsid w:val="009175B9"/>
    <w:rsid w:val="00917A29"/>
    <w:rsid w:val="009200D3"/>
    <w:rsid w:val="00920126"/>
    <w:rsid w:val="009203F6"/>
    <w:rsid w:val="0092048E"/>
    <w:rsid w:val="0092087A"/>
    <w:rsid w:val="00920C02"/>
    <w:rsid w:val="0092116C"/>
    <w:rsid w:val="00921316"/>
    <w:rsid w:val="009216DE"/>
    <w:rsid w:val="00921E5D"/>
    <w:rsid w:val="009225D1"/>
    <w:rsid w:val="00922A63"/>
    <w:rsid w:val="00922D6D"/>
    <w:rsid w:val="00923344"/>
    <w:rsid w:val="0092345A"/>
    <w:rsid w:val="0092360B"/>
    <w:rsid w:val="00923692"/>
    <w:rsid w:val="0092396A"/>
    <w:rsid w:val="00923E6B"/>
    <w:rsid w:val="00923EA5"/>
    <w:rsid w:val="00924130"/>
    <w:rsid w:val="00924203"/>
    <w:rsid w:val="00924613"/>
    <w:rsid w:val="009247F7"/>
    <w:rsid w:val="00924959"/>
    <w:rsid w:val="00925149"/>
    <w:rsid w:val="009253E0"/>
    <w:rsid w:val="00925538"/>
    <w:rsid w:val="009257DD"/>
    <w:rsid w:val="00925A06"/>
    <w:rsid w:val="00925B14"/>
    <w:rsid w:val="00926050"/>
    <w:rsid w:val="0092652C"/>
    <w:rsid w:val="009268AC"/>
    <w:rsid w:val="00926A6D"/>
    <w:rsid w:val="009270C6"/>
    <w:rsid w:val="00927295"/>
    <w:rsid w:val="0092751C"/>
    <w:rsid w:val="00927901"/>
    <w:rsid w:val="00927ABA"/>
    <w:rsid w:val="00927FEB"/>
    <w:rsid w:val="009303CB"/>
    <w:rsid w:val="00930623"/>
    <w:rsid w:val="00930648"/>
    <w:rsid w:val="009308F3"/>
    <w:rsid w:val="009309C9"/>
    <w:rsid w:val="00930A1B"/>
    <w:rsid w:val="00930B3E"/>
    <w:rsid w:val="00930BDF"/>
    <w:rsid w:val="00930D22"/>
    <w:rsid w:val="00930FE2"/>
    <w:rsid w:val="009310BC"/>
    <w:rsid w:val="0093131A"/>
    <w:rsid w:val="00931928"/>
    <w:rsid w:val="00931B51"/>
    <w:rsid w:val="00931D2A"/>
    <w:rsid w:val="00931F84"/>
    <w:rsid w:val="00932079"/>
    <w:rsid w:val="009323B9"/>
    <w:rsid w:val="00932561"/>
    <w:rsid w:val="00932A13"/>
    <w:rsid w:val="00932E81"/>
    <w:rsid w:val="00932FF1"/>
    <w:rsid w:val="00933301"/>
    <w:rsid w:val="0093341E"/>
    <w:rsid w:val="00933488"/>
    <w:rsid w:val="009338A6"/>
    <w:rsid w:val="00933B96"/>
    <w:rsid w:val="00933FDC"/>
    <w:rsid w:val="00934013"/>
    <w:rsid w:val="009341EB"/>
    <w:rsid w:val="009341F7"/>
    <w:rsid w:val="00934207"/>
    <w:rsid w:val="0093433E"/>
    <w:rsid w:val="00934880"/>
    <w:rsid w:val="00934AAF"/>
    <w:rsid w:val="00934CE8"/>
    <w:rsid w:val="009353F0"/>
    <w:rsid w:val="00935999"/>
    <w:rsid w:val="00935A15"/>
    <w:rsid w:val="00935A1B"/>
    <w:rsid w:val="00935EA7"/>
    <w:rsid w:val="009362D1"/>
    <w:rsid w:val="009363D6"/>
    <w:rsid w:val="00936521"/>
    <w:rsid w:val="009365B5"/>
    <w:rsid w:val="00936828"/>
    <w:rsid w:val="0093686E"/>
    <w:rsid w:val="00936AEE"/>
    <w:rsid w:val="00936C7E"/>
    <w:rsid w:val="00936D6A"/>
    <w:rsid w:val="00936E18"/>
    <w:rsid w:val="00936E51"/>
    <w:rsid w:val="00936EC4"/>
    <w:rsid w:val="0093716E"/>
    <w:rsid w:val="009373A9"/>
    <w:rsid w:val="009379DB"/>
    <w:rsid w:val="00940FD5"/>
    <w:rsid w:val="0094104D"/>
    <w:rsid w:val="00941512"/>
    <w:rsid w:val="00941528"/>
    <w:rsid w:val="00941952"/>
    <w:rsid w:val="009419D5"/>
    <w:rsid w:val="00941A34"/>
    <w:rsid w:val="00941C8A"/>
    <w:rsid w:val="00941D17"/>
    <w:rsid w:val="00941EAC"/>
    <w:rsid w:val="00941ED5"/>
    <w:rsid w:val="00942136"/>
    <w:rsid w:val="009423C7"/>
    <w:rsid w:val="00942533"/>
    <w:rsid w:val="009426EC"/>
    <w:rsid w:val="0094282B"/>
    <w:rsid w:val="009429AD"/>
    <w:rsid w:val="009429DF"/>
    <w:rsid w:val="00942F67"/>
    <w:rsid w:val="0094345E"/>
    <w:rsid w:val="009434AB"/>
    <w:rsid w:val="009436FE"/>
    <w:rsid w:val="00943B74"/>
    <w:rsid w:val="00943EAC"/>
    <w:rsid w:val="00943FB9"/>
    <w:rsid w:val="0094442C"/>
    <w:rsid w:val="00944810"/>
    <w:rsid w:val="00944A27"/>
    <w:rsid w:val="00944D43"/>
    <w:rsid w:val="00945074"/>
    <w:rsid w:val="00945554"/>
    <w:rsid w:val="009455CA"/>
    <w:rsid w:val="00945A26"/>
    <w:rsid w:val="009464A2"/>
    <w:rsid w:val="0094681A"/>
    <w:rsid w:val="009474DF"/>
    <w:rsid w:val="00947B29"/>
    <w:rsid w:val="00947E38"/>
    <w:rsid w:val="009502DB"/>
    <w:rsid w:val="00950B24"/>
    <w:rsid w:val="00950CCD"/>
    <w:rsid w:val="00951516"/>
    <w:rsid w:val="009515A7"/>
    <w:rsid w:val="009515BA"/>
    <w:rsid w:val="00951672"/>
    <w:rsid w:val="009518E5"/>
    <w:rsid w:val="00951C6F"/>
    <w:rsid w:val="00951CEF"/>
    <w:rsid w:val="009520DB"/>
    <w:rsid w:val="009521DD"/>
    <w:rsid w:val="0095272E"/>
    <w:rsid w:val="0095309E"/>
    <w:rsid w:val="00953992"/>
    <w:rsid w:val="00953CBF"/>
    <w:rsid w:val="009540D5"/>
    <w:rsid w:val="0095419B"/>
    <w:rsid w:val="009542E2"/>
    <w:rsid w:val="00954A11"/>
    <w:rsid w:val="00954A33"/>
    <w:rsid w:val="0095508C"/>
    <w:rsid w:val="009553F9"/>
    <w:rsid w:val="0095556B"/>
    <w:rsid w:val="00955641"/>
    <w:rsid w:val="00955652"/>
    <w:rsid w:val="00955A38"/>
    <w:rsid w:val="00955C57"/>
    <w:rsid w:val="009565AE"/>
    <w:rsid w:val="00956A1F"/>
    <w:rsid w:val="00956BB6"/>
    <w:rsid w:val="00956C44"/>
    <w:rsid w:val="00956CE2"/>
    <w:rsid w:val="00956D8F"/>
    <w:rsid w:val="00956ED5"/>
    <w:rsid w:val="0095711B"/>
    <w:rsid w:val="00957547"/>
    <w:rsid w:val="009577A1"/>
    <w:rsid w:val="0095788F"/>
    <w:rsid w:val="009578B3"/>
    <w:rsid w:val="00957E31"/>
    <w:rsid w:val="0096001D"/>
    <w:rsid w:val="00960206"/>
    <w:rsid w:val="009602E7"/>
    <w:rsid w:val="00960489"/>
    <w:rsid w:val="009605EB"/>
    <w:rsid w:val="009609C0"/>
    <w:rsid w:val="00960B03"/>
    <w:rsid w:val="00960B16"/>
    <w:rsid w:val="00960E0C"/>
    <w:rsid w:val="0096119A"/>
    <w:rsid w:val="00961469"/>
    <w:rsid w:val="00961702"/>
    <w:rsid w:val="00961B57"/>
    <w:rsid w:val="009624AE"/>
    <w:rsid w:val="00962525"/>
    <w:rsid w:val="00962607"/>
    <w:rsid w:val="00962641"/>
    <w:rsid w:val="00962AF2"/>
    <w:rsid w:val="0096308F"/>
    <w:rsid w:val="009631C9"/>
    <w:rsid w:val="0096337A"/>
    <w:rsid w:val="00964429"/>
    <w:rsid w:val="00964997"/>
    <w:rsid w:val="00964DD4"/>
    <w:rsid w:val="00964FC6"/>
    <w:rsid w:val="009651F1"/>
    <w:rsid w:val="0096540F"/>
    <w:rsid w:val="009657E6"/>
    <w:rsid w:val="00965846"/>
    <w:rsid w:val="00965A08"/>
    <w:rsid w:val="00965B7D"/>
    <w:rsid w:val="0096607A"/>
    <w:rsid w:val="009664C1"/>
    <w:rsid w:val="00967437"/>
    <w:rsid w:val="0096793F"/>
    <w:rsid w:val="00967973"/>
    <w:rsid w:val="0097017B"/>
    <w:rsid w:val="0097090D"/>
    <w:rsid w:val="00970DFA"/>
    <w:rsid w:val="009711D5"/>
    <w:rsid w:val="0097122B"/>
    <w:rsid w:val="00971AC4"/>
    <w:rsid w:val="00971D30"/>
    <w:rsid w:val="00971E39"/>
    <w:rsid w:val="00972032"/>
    <w:rsid w:val="009725C9"/>
    <w:rsid w:val="00972C05"/>
    <w:rsid w:val="00972E84"/>
    <w:rsid w:val="00972ECC"/>
    <w:rsid w:val="009738AA"/>
    <w:rsid w:val="0097390E"/>
    <w:rsid w:val="00973ADA"/>
    <w:rsid w:val="00973B09"/>
    <w:rsid w:val="00973B77"/>
    <w:rsid w:val="00973FCA"/>
    <w:rsid w:val="00974075"/>
    <w:rsid w:val="00974687"/>
    <w:rsid w:val="009747FC"/>
    <w:rsid w:val="00974977"/>
    <w:rsid w:val="009749BD"/>
    <w:rsid w:val="009757B3"/>
    <w:rsid w:val="00975809"/>
    <w:rsid w:val="00975A66"/>
    <w:rsid w:val="009760BB"/>
    <w:rsid w:val="00976194"/>
    <w:rsid w:val="00976293"/>
    <w:rsid w:val="00976B9F"/>
    <w:rsid w:val="00976DDF"/>
    <w:rsid w:val="00976F26"/>
    <w:rsid w:val="009770A0"/>
    <w:rsid w:val="00977389"/>
    <w:rsid w:val="0097757A"/>
    <w:rsid w:val="009778B8"/>
    <w:rsid w:val="00977DFF"/>
    <w:rsid w:val="009804FB"/>
    <w:rsid w:val="00980A8D"/>
    <w:rsid w:val="00980C5D"/>
    <w:rsid w:val="00980EBC"/>
    <w:rsid w:val="00981767"/>
    <w:rsid w:val="00981CC2"/>
    <w:rsid w:val="00981FE8"/>
    <w:rsid w:val="009820EB"/>
    <w:rsid w:val="00982209"/>
    <w:rsid w:val="00982223"/>
    <w:rsid w:val="00982412"/>
    <w:rsid w:val="00982630"/>
    <w:rsid w:val="00982961"/>
    <w:rsid w:val="00982A96"/>
    <w:rsid w:val="0098314C"/>
    <w:rsid w:val="00983570"/>
    <w:rsid w:val="00983653"/>
    <w:rsid w:val="00983F32"/>
    <w:rsid w:val="00984A35"/>
    <w:rsid w:val="00984E3B"/>
    <w:rsid w:val="0098505A"/>
    <w:rsid w:val="00985062"/>
    <w:rsid w:val="0098515E"/>
    <w:rsid w:val="00985333"/>
    <w:rsid w:val="00985B9F"/>
    <w:rsid w:val="00985F34"/>
    <w:rsid w:val="00985F60"/>
    <w:rsid w:val="00986584"/>
    <w:rsid w:val="009869B6"/>
    <w:rsid w:val="00986E22"/>
    <w:rsid w:val="009871BA"/>
    <w:rsid w:val="0098724F"/>
    <w:rsid w:val="00987327"/>
    <w:rsid w:val="00987328"/>
    <w:rsid w:val="00987621"/>
    <w:rsid w:val="0098774A"/>
    <w:rsid w:val="00987AB6"/>
    <w:rsid w:val="00987E35"/>
    <w:rsid w:val="0099025E"/>
    <w:rsid w:val="009904AE"/>
    <w:rsid w:val="00990762"/>
    <w:rsid w:val="00990DCA"/>
    <w:rsid w:val="00990E91"/>
    <w:rsid w:val="009910ED"/>
    <w:rsid w:val="00991134"/>
    <w:rsid w:val="0099118B"/>
    <w:rsid w:val="00991443"/>
    <w:rsid w:val="00991511"/>
    <w:rsid w:val="00991716"/>
    <w:rsid w:val="00991BE0"/>
    <w:rsid w:val="00991EEB"/>
    <w:rsid w:val="00992160"/>
    <w:rsid w:val="009923EF"/>
    <w:rsid w:val="00992816"/>
    <w:rsid w:val="00992883"/>
    <w:rsid w:val="00992BEC"/>
    <w:rsid w:val="009933BA"/>
    <w:rsid w:val="00993AFA"/>
    <w:rsid w:val="00993EFE"/>
    <w:rsid w:val="00994890"/>
    <w:rsid w:val="00994DB7"/>
    <w:rsid w:val="00995259"/>
    <w:rsid w:val="00995340"/>
    <w:rsid w:val="00995712"/>
    <w:rsid w:val="00996D98"/>
    <w:rsid w:val="00996F4F"/>
    <w:rsid w:val="00997107"/>
    <w:rsid w:val="00997368"/>
    <w:rsid w:val="0099739A"/>
    <w:rsid w:val="009A019E"/>
    <w:rsid w:val="009A05FC"/>
    <w:rsid w:val="009A08A7"/>
    <w:rsid w:val="009A0BD3"/>
    <w:rsid w:val="009A0BE1"/>
    <w:rsid w:val="009A0D25"/>
    <w:rsid w:val="009A1A54"/>
    <w:rsid w:val="009A1BC5"/>
    <w:rsid w:val="009A1DC8"/>
    <w:rsid w:val="009A242E"/>
    <w:rsid w:val="009A25A5"/>
    <w:rsid w:val="009A2B8D"/>
    <w:rsid w:val="009A2C0B"/>
    <w:rsid w:val="009A2D1F"/>
    <w:rsid w:val="009A2F1B"/>
    <w:rsid w:val="009A3877"/>
    <w:rsid w:val="009A3A97"/>
    <w:rsid w:val="009A3BEA"/>
    <w:rsid w:val="009A45E5"/>
    <w:rsid w:val="009A491F"/>
    <w:rsid w:val="009A4B37"/>
    <w:rsid w:val="009A5113"/>
    <w:rsid w:val="009A52A1"/>
    <w:rsid w:val="009A5537"/>
    <w:rsid w:val="009A5B3C"/>
    <w:rsid w:val="009A5BB9"/>
    <w:rsid w:val="009A5F47"/>
    <w:rsid w:val="009A61B9"/>
    <w:rsid w:val="009A64CD"/>
    <w:rsid w:val="009A6A35"/>
    <w:rsid w:val="009A6BD8"/>
    <w:rsid w:val="009A74EC"/>
    <w:rsid w:val="009A7648"/>
    <w:rsid w:val="009A794E"/>
    <w:rsid w:val="009A7BAD"/>
    <w:rsid w:val="009A7FB6"/>
    <w:rsid w:val="009B0104"/>
    <w:rsid w:val="009B0318"/>
    <w:rsid w:val="009B05CE"/>
    <w:rsid w:val="009B0661"/>
    <w:rsid w:val="009B0D95"/>
    <w:rsid w:val="009B1497"/>
    <w:rsid w:val="009B1660"/>
    <w:rsid w:val="009B22A4"/>
    <w:rsid w:val="009B255B"/>
    <w:rsid w:val="009B2793"/>
    <w:rsid w:val="009B29D6"/>
    <w:rsid w:val="009B2A4B"/>
    <w:rsid w:val="009B35B8"/>
    <w:rsid w:val="009B360A"/>
    <w:rsid w:val="009B3E6C"/>
    <w:rsid w:val="009B4042"/>
    <w:rsid w:val="009B4149"/>
    <w:rsid w:val="009B4425"/>
    <w:rsid w:val="009B4AE8"/>
    <w:rsid w:val="009B4B56"/>
    <w:rsid w:val="009B4BC9"/>
    <w:rsid w:val="009B509F"/>
    <w:rsid w:val="009B5300"/>
    <w:rsid w:val="009B5393"/>
    <w:rsid w:val="009B55E2"/>
    <w:rsid w:val="009B5852"/>
    <w:rsid w:val="009B60C1"/>
    <w:rsid w:val="009B6278"/>
    <w:rsid w:val="009B67D0"/>
    <w:rsid w:val="009B68BE"/>
    <w:rsid w:val="009B7B68"/>
    <w:rsid w:val="009B7B73"/>
    <w:rsid w:val="009B7B77"/>
    <w:rsid w:val="009B7D25"/>
    <w:rsid w:val="009C03AE"/>
    <w:rsid w:val="009C03E4"/>
    <w:rsid w:val="009C0484"/>
    <w:rsid w:val="009C0B5F"/>
    <w:rsid w:val="009C0CC9"/>
    <w:rsid w:val="009C0F86"/>
    <w:rsid w:val="009C116F"/>
    <w:rsid w:val="009C1562"/>
    <w:rsid w:val="009C1564"/>
    <w:rsid w:val="009C1685"/>
    <w:rsid w:val="009C1736"/>
    <w:rsid w:val="009C1813"/>
    <w:rsid w:val="009C2192"/>
    <w:rsid w:val="009C26D5"/>
    <w:rsid w:val="009C26F4"/>
    <w:rsid w:val="009C2809"/>
    <w:rsid w:val="009C2930"/>
    <w:rsid w:val="009C2D8A"/>
    <w:rsid w:val="009C2E74"/>
    <w:rsid w:val="009C2E80"/>
    <w:rsid w:val="009C36D0"/>
    <w:rsid w:val="009C374F"/>
    <w:rsid w:val="009C37C3"/>
    <w:rsid w:val="009C3830"/>
    <w:rsid w:val="009C3A2A"/>
    <w:rsid w:val="009C3B6E"/>
    <w:rsid w:val="009C4290"/>
    <w:rsid w:val="009C4482"/>
    <w:rsid w:val="009C4527"/>
    <w:rsid w:val="009C47FA"/>
    <w:rsid w:val="009C499A"/>
    <w:rsid w:val="009C4D76"/>
    <w:rsid w:val="009C4E10"/>
    <w:rsid w:val="009C5021"/>
    <w:rsid w:val="009C53F8"/>
    <w:rsid w:val="009C5501"/>
    <w:rsid w:val="009C563D"/>
    <w:rsid w:val="009C5843"/>
    <w:rsid w:val="009C5998"/>
    <w:rsid w:val="009C5CB8"/>
    <w:rsid w:val="009C5D7D"/>
    <w:rsid w:val="009C5EAE"/>
    <w:rsid w:val="009C5F69"/>
    <w:rsid w:val="009C693B"/>
    <w:rsid w:val="009C6A5A"/>
    <w:rsid w:val="009C6C31"/>
    <w:rsid w:val="009C6C5F"/>
    <w:rsid w:val="009C6E24"/>
    <w:rsid w:val="009C7106"/>
    <w:rsid w:val="009C7185"/>
    <w:rsid w:val="009C78B2"/>
    <w:rsid w:val="009C7A2E"/>
    <w:rsid w:val="009C7AE1"/>
    <w:rsid w:val="009C7D54"/>
    <w:rsid w:val="009C7F12"/>
    <w:rsid w:val="009D027C"/>
    <w:rsid w:val="009D02FF"/>
    <w:rsid w:val="009D03B8"/>
    <w:rsid w:val="009D094E"/>
    <w:rsid w:val="009D0CBC"/>
    <w:rsid w:val="009D1069"/>
    <w:rsid w:val="009D1199"/>
    <w:rsid w:val="009D1720"/>
    <w:rsid w:val="009D188B"/>
    <w:rsid w:val="009D1A45"/>
    <w:rsid w:val="009D2701"/>
    <w:rsid w:val="009D3005"/>
    <w:rsid w:val="009D3054"/>
    <w:rsid w:val="009D308C"/>
    <w:rsid w:val="009D382C"/>
    <w:rsid w:val="009D39E7"/>
    <w:rsid w:val="009D3A02"/>
    <w:rsid w:val="009D3B8D"/>
    <w:rsid w:val="009D3DAB"/>
    <w:rsid w:val="009D4138"/>
    <w:rsid w:val="009D436B"/>
    <w:rsid w:val="009D4591"/>
    <w:rsid w:val="009D48CC"/>
    <w:rsid w:val="009D4C4A"/>
    <w:rsid w:val="009D4D88"/>
    <w:rsid w:val="009D4E48"/>
    <w:rsid w:val="009D55B5"/>
    <w:rsid w:val="009D5A42"/>
    <w:rsid w:val="009D5CF1"/>
    <w:rsid w:val="009D5E99"/>
    <w:rsid w:val="009D649F"/>
    <w:rsid w:val="009D6875"/>
    <w:rsid w:val="009D68C6"/>
    <w:rsid w:val="009D6A86"/>
    <w:rsid w:val="009D6E45"/>
    <w:rsid w:val="009D6F8B"/>
    <w:rsid w:val="009D729D"/>
    <w:rsid w:val="009D760C"/>
    <w:rsid w:val="009D77BA"/>
    <w:rsid w:val="009D78CB"/>
    <w:rsid w:val="009D7A61"/>
    <w:rsid w:val="009D7D1E"/>
    <w:rsid w:val="009D7E45"/>
    <w:rsid w:val="009D7F4B"/>
    <w:rsid w:val="009E02F5"/>
    <w:rsid w:val="009E0370"/>
    <w:rsid w:val="009E0699"/>
    <w:rsid w:val="009E0869"/>
    <w:rsid w:val="009E0AE6"/>
    <w:rsid w:val="009E0B2F"/>
    <w:rsid w:val="009E0D3C"/>
    <w:rsid w:val="009E0D85"/>
    <w:rsid w:val="009E1A68"/>
    <w:rsid w:val="009E1B2D"/>
    <w:rsid w:val="009E1BD0"/>
    <w:rsid w:val="009E218B"/>
    <w:rsid w:val="009E22C4"/>
    <w:rsid w:val="009E2594"/>
    <w:rsid w:val="009E2D24"/>
    <w:rsid w:val="009E2DF9"/>
    <w:rsid w:val="009E2E4E"/>
    <w:rsid w:val="009E35E0"/>
    <w:rsid w:val="009E3636"/>
    <w:rsid w:val="009E3B60"/>
    <w:rsid w:val="009E3CDE"/>
    <w:rsid w:val="009E3F04"/>
    <w:rsid w:val="009E45B0"/>
    <w:rsid w:val="009E4B2E"/>
    <w:rsid w:val="009E4EF6"/>
    <w:rsid w:val="009E5001"/>
    <w:rsid w:val="009E505B"/>
    <w:rsid w:val="009E54BD"/>
    <w:rsid w:val="009E57B3"/>
    <w:rsid w:val="009E5962"/>
    <w:rsid w:val="009E5CCD"/>
    <w:rsid w:val="009E5DA0"/>
    <w:rsid w:val="009E5E96"/>
    <w:rsid w:val="009E612C"/>
    <w:rsid w:val="009E6CC2"/>
    <w:rsid w:val="009E6DF3"/>
    <w:rsid w:val="009E6E55"/>
    <w:rsid w:val="009E6ED4"/>
    <w:rsid w:val="009E6F09"/>
    <w:rsid w:val="009E75D6"/>
    <w:rsid w:val="009E7C11"/>
    <w:rsid w:val="009E7CBA"/>
    <w:rsid w:val="009E7E54"/>
    <w:rsid w:val="009F05EC"/>
    <w:rsid w:val="009F0EA3"/>
    <w:rsid w:val="009F1544"/>
    <w:rsid w:val="009F1C79"/>
    <w:rsid w:val="009F236B"/>
    <w:rsid w:val="009F27DA"/>
    <w:rsid w:val="009F2971"/>
    <w:rsid w:val="009F2E96"/>
    <w:rsid w:val="009F32A7"/>
    <w:rsid w:val="009F32CC"/>
    <w:rsid w:val="009F3666"/>
    <w:rsid w:val="009F3E81"/>
    <w:rsid w:val="009F410D"/>
    <w:rsid w:val="009F45D8"/>
    <w:rsid w:val="009F480C"/>
    <w:rsid w:val="009F4CA3"/>
    <w:rsid w:val="009F4DAF"/>
    <w:rsid w:val="009F4F60"/>
    <w:rsid w:val="009F5978"/>
    <w:rsid w:val="009F59E0"/>
    <w:rsid w:val="009F5A9D"/>
    <w:rsid w:val="009F617F"/>
    <w:rsid w:val="009F6196"/>
    <w:rsid w:val="009F63B5"/>
    <w:rsid w:val="009F6512"/>
    <w:rsid w:val="009F651A"/>
    <w:rsid w:val="009F6946"/>
    <w:rsid w:val="009F6982"/>
    <w:rsid w:val="009F6B3D"/>
    <w:rsid w:val="009F6EA0"/>
    <w:rsid w:val="009F6EF3"/>
    <w:rsid w:val="009F6FEE"/>
    <w:rsid w:val="009F7544"/>
    <w:rsid w:val="009F77B4"/>
    <w:rsid w:val="009F7D39"/>
    <w:rsid w:val="009F7D90"/>
    <w:rsid w:val="00A0022A"/>
    <w:rsid w:val="00A0036C"/>
    <w:rsid w:val="00A00D10"/>
    <w:rsid w:val="00A00D1A"/>
    <w:rsid w:val="00A01073"/>
    <w:rsid w:val="00A01078"/>
    <w:rsid w:val="00A014B4"/>
    <w:rsid w:val="00A014EB"/>
    <w:rsid w:val="00A018FF"/>
    <w:rsid w:val="00A01E63"/>
    <w:rsid w:val="00A0201B"/>
    <w:rsid w:val="00A02042"/>
    <w:rsid w:val="00A0218E"/>
    <w:rsid w:val="00A029B9"/>
    <w:rsid w:val="00A02ED5"/>
    <w:rsid w:val="00A02EFC"/>
    <w:rsid w:val="00A02FDA"/>
    <w:rsid w:val="00A03126"/>
    <w:rsid w:val="00A03350"/>
    <w:rsid w:val="00A03590"/>
    <w:rsid w:val="00A0372A"/>
    <w:rsid w:val="00A03F22"/>
    <w:rsid w:val="00A0401C"/>
    <w:rsid w:val="00A045C4"/>
    <w:rsid w:val="00A04E6E"/>
    <w:rsid w:val="00A0504A"/>
    <w:rsid w:val="00A050F3"/>
    <w:rsid w:val="00A05144"/>
    <w:rsid w:val="00A05349"/>
    <w:rsid w:val="00A05484"/>
    <w:rsid w:val="00A05485"/>
    <w:rsid w:val="00A056D9"/>
    <w:rsid w:val="00A05736"/>
    <w:rsid w:val="00A05CD5"/>
    <w:rsid w:val="00A05E3E"/>
    <w:rsid w:val="00A05EF2"/>
    <w:rsid w:val="00A06824"/>
    <w:rsid w:val="00A06C13"/>
    <w:rsid w:val="00A06F95"/>
    <w:rsid w:val="00A07082"/>
    <w:rsid w:val="00A072F6"/>
    <w:rsid w:val="00A0730C"/>
    <w:rsid w:val="00A07618"/>
    <w:rsid w:val="00A0777D"/>
    <w:rsid w:val="00A07AEC"/>
    <w:rsid w:val="00A07B3F"/>
    <w:rsid w:val="00A07C24"/>
    <w:rsid w:val="00A07C75"/>
    <w:rsid w:val="00A100E2"/>
    <w:rsid w:val="00A10138"/>
    <w:rsid w:val="00A10248"/>
    <w:rsid w:val="00A10254"/>
    <w:rsid w:val="00A10295"/>
    <w:rsid w:val="00A106F0"/>
    <w:rsid w:val="00A10C57"/>
    <w:rsid w:val="00A1177A"/>
    <w:rsid w:val="00A11838"/>
    <w:rsid w:val="00A11935"/>
    <w:rsid w:val="00A11EB1"/>
    <w:rsid w:val="00A11F6D"/>
    <w:rsid w:val="00A12A0C"/>
    <w:rsid w:val="00A12D52"/>
    <w:rsid w:val="00A13261"/>
    <w:rsid w:val="00A13795"/>
    <w:rsid w:val="00A13CD6"/>
    <w:rsid w:val="00A14617"/>
    <w:rsid w:val="00A14902"/>
    <w:rsid w:val="00A14C6A"/>
    <w:rsid w:val="00A1556A"/>
    <w:rsid w:val="00A15698"/>
    <w:rsid w:val="00A15778"/>
    <w:rsid w:val="00A15ECF"/>
    <w:rsid w:val="00A1614C"/>
    <w:rsid w:val="00A1627E"/>
    <w:rsid w:val="00A1659C"/>
    <w:rsid w:val="00A167A0"/>
    <w:rsid w:val="00A16A7C"/>
    <w:rsid w:val="00A16CB0"/>
    <w:rsid w:val="00A16F25"/>
    <w:rsid w:val="00A16F33"/>
    <w:rsid w:val="00A170E6"/>
    <w:rsid w:val="00A1739F"/>
    <w:rsid w:val="00A17B0C"/>
    <w:rsid w:val="00A17E29"/>
    <w:rsid w:val="00A17F91"/>
    <w:rsid w:val="00A201FF"/>
    <w:rsid w:val="00A203DD"/>
    <w:rsid w:val="00A206AF"/>
    <w:rsid w:val="00A20E32"/>
    <w:rsid w:val="00A21127"/>
    <w:rsid w:val="00A2141E"/>
    <w:rsid w:val="00A217B2"/>
    <w:rsid w:val="00A217E6"/>
    <w:rsid w:val="00A2185A"/>
    <w:rsid w:val="00A220A2"/>
    <w:rsid w:val="00A2217D"/>
    <w:rsid w:val="00A22360"/>
    <w:rsid w:val="00A22FE0"/>
    <w:rsid w:val="00A232CF"/>
    <w:rsid w:val="00A233FC"/>
    <w:rsid w:val="00A2361A"/>
    <w:rsid w:val="00A238AF"/>
    <w:rsid w:val="00A23FC3"/>
    <w:rsid w:val="00A24304"/>
    <w:rsid w:val="00A24BE0"/>
    <w:rsid w:val="00A24D47"/>
    <w:rsid w:val="00A2518C"/>
    <w:rsid w:val="00A251D9"/>
    <w:rsid w:val="00A252C9"/>
    <w:rsid w:val="00A2587E"/>
    <w:rsid w:val="00A25A24"/>
    <w:rsid w:val="00A25C0C"/>
    <w:rsid w:val="00A25F5E"/>
    <w:rsid w:val="00A26043"/>
    <w:rsid w:val="00A2605A"/>
    <w:rsid w:val="00A26091"/>
    <w:rsid w:val="00A26096"/>
    <w:rsid w:val="00A263C6"/>
    <w:rsid w:val="00A26EBC"/>
    <w:rsid w:val="00A26EE3"/>
    <w:rsid w:val="00A27374"/>
    <w:rsid w:val="00A27432"/>
    <w:rsid w:val="00A27745"/>
    <w:rsid w:val="00A27E13"/>
    <w:rsid w:val="00A309ED"/>
    <w:rsid w:val="00A312EA"/>
    <w:rsid w:val="00A31711"/>
    <w:rsid w:val="00A3199C"/>
    <w:rsid w:val="00A31A8C"/>
    <w:rsid w:val="00A327AC"/>
    <w:rsid w:val="00A331CD"/>
    <w:rsid w:val="00A336BB"/>
    <w:rsid w:val="00A33A4A"/>
    <w:rsid w:val="00A33D4B"/>
    <w:rsid w:val="00A33FF2"/>
    <w:rsid w:val="00A34FFD"/>
    <w:rsid w:val="00A3505A"/>
    <w:rsid w:val="00A35109"/>
    <w:rsid w:val="00A3510A"/>
    <w:rsid w:val="00A3525A"/>
    <w:rsid w:val="00A35640"/>
    <w:rsid w:val="00A356F9"/>
    <w:rsid w:val="00A35B2A"/>
    <w:rsid w:val="00A35D2C"/>
    <w:rsid w:val="00A361D3"/>
    <w:rsid w:val="00A3629F"/>
    <w:rsid w:val="00A36802"/>
    <w:rsid w:val="00A36D8A"/>
    <w:rsid w:val="00A36D90"/>
    <w:rsid w:val="00A36EBB"/>
    <w:rsid w:val="00A371B0"/>
    <w:rsid w:val="00A371D3"/>
    <w:rsid w:val="00A37369"/>
    <w:rsid w:val="00A37AA4"/>
    <w:rsid w:val="00A37D75"/>
    <w:rsid w:val="00A37E69"/>
    <w:rsid w:val="00A37E72"/>
    <w:rsid w:val="00A37E84"/>
    <w:rsid w:val="00A40151"/>
    <w:rsid w:val="00A4042C"/>
    <w:rsid w:val="00A409DE"/>
    <w:rsid w:val="00A40C7B"/>
    <w:rsid w:val="00A41CAE"/>
    <w:rsid w:val="00A426E3"/>
    <w:rsid w:val="00A427AF"/>
    <w:rsid w:val="00A42D1F"/>
    <w:rsid w:val="00A42D92"/>
    <w:rsid w:val="00A42E15"/>
    <w:rsid w:val="00A42EC1"/>
    <w:rsid w:val="00A42FFC"/>
    <w:rsid w:val="00A432B6"/>
    <w:rsid w:val="00A43371"/>
    <w:rsid w:val="00A43931"/>
    <w:rsid w:val="00A43A36"/>
    <w:rsid w:val="00A43A85"/>
    <w:rsid w:val="00A43FC4"/>
    <w:rsid w:val="00A4458D"/>
    <w:rsid w:val="00A44663"/>
    <w:rsid w:val="00A448FD"/>
    <w:rsid w:val="00A44C5F"/>
    <w:rsid w:val="00A44E27"/>
    <w:rsid w:val="00A45258"/>
    <w:rsid w:val="00A4578C"/>
    <w:rsid w:val="00A464DC"/>
    <w:rsid w:val="00A469F9"/>
    <w:rsid w:val="00A46E27"/>
    <w:rsid w:val="00A46EA4"/>
    <w:rsid w:val="00A470E6"/>
    <w:rsid w:val="00A4784A"/>
    <w:rsid w:val="00A47962"/>
    <w:rsid w:val="00A47FA8"/>
    <w:rsid w:val="00A47FD9"/>
    <w:rsid w:val="00A47FF9"/>
    <w:rsid w:val="00A50399"/>
    <w:rsid w:val="00A504BD"/>
    <w:rsid w:val="00A50E6F"/>
    <w:rsid w:val="00A50F5A"/>
    <w:rsid w:val="00A50FB1"/>
    <w:rsid w:val="00A51A40"/>
    <w:rsid w:val="00A51BBF"/>
    <w:rsid w:val="00A51C46"/>
    <w:rsid w:val="00A51C4E"/>
    <w:rsid w:val="00A520EB"/>
    <w:rsid w:val="00A5250D"/>
    <w:rsid w:val="00A52511"/>
    <w:rsid w:val="00A5251E"/>
    <w:rsid w:val="00A52AE0"/>
    <w:rsid w:val="00A52D6F"/>
    <w:rsid w:val="00A53675"/>
    <w:rsid w:val="00A536C3"/>
    <w:rsid w:val="00A5386A"/>
    <w:rsid w:val="00A538A1"/>
    <w:rsid w:val="00A53DF4"/>
    <w:rsid w:val="00A53F19"/>
    <w:rsid w:val="00A543AB"/>
    <w:rsid w:val="00A5450F"/>
    <w:rsid w:val="00A5454D"/>
    <w:rsid w:val="00A54567"/>
    <w:rsid w:val="00A548E4"/>
    <w:rsid w:val="00A54DD9"/>
    <w:rsid w:val="00A54ECC"/>
    <w:rsid w:val="00A55209"/>
    <w:rsid w:val="00A55221"/>
    <w:rsid w:val="00A55342"/>
    <w:rsid w:val="00A55837"/>
    <w:rsid w:val="00A5589B"/>
    <w:rsid w:val="00A55AFB"/>
    <w:rsid w:val="00A55EB3"/>
    <w:rsid w:val="00A56234"/>
    <w:rsid w:val="00A56275"/>
    <w:rsid w:val="00A56454"/>
    <w:rsid w:val="00A5669A"/>
    <w:rsid w:val="00A56E25"/>
    <w:rsid w:val="00A571F3"/>
    <w:rsid w:val="00A57614"/>
    <w:rsid w:val="00A579CC"/>
    <w:rsid w:val="00A57D19"/>
    <w:rsid w:val="00A57E3B"/>
    <w:rsid w:val="00A603A3"/>
    <w:rsid w:val="00A609AE"/>
    <w:rsid w:val="00A60E36"/>
    <w:rsid w:val="00A610DF"/>
    <w:rsid w:val="00A61473"/>
    <w:rsid w:val="00A61550"/>
    <w:rsid w:val="00A61948"/>
    <w:rsid w:val="00A61981"/>
    <w:rsid w:val="00A61F5D"/>
    <w:rsid w:val="00A6223E"/>
    <w:rsid w:val="00A622ED"/>
    <w:rsid w:val="00A6261A"/>
    <w:rsid w:val="00A62B72"/>
    <w:rsid w:val="00A62C45"/>
    <w:rsid w:val="00A62EFF"/>
    <w:rsid w:val="00A62F4D"/>
    <w:rsid w:val="00A630B6"/>
    <w:rsid w:val="00A63E85"/>
    <w:rsid w:val="00A6509F"/>
    <w:rsid w:val="00A6594F"/>
    <w:rsid w:val="00A663B5"/>
    <w:rsid w:val="00A6668C"/>
    <w:rsid w:val="00A6673A"/>
    <w:rsid w:val="00A66762"/>
    <w:rsid w:val="00A667D6"/>
    <w:rsid w:val="00A66816"/>
    <w:rsid w:val="00A66BE7"/>
    <w:rsid w:val="00A66D51"/>
    <w:rsid w:val="00A67526"/>
    <w:rsid w:val="00A67762"/>
    <w:rsid w:val="00A67A8C"/>
    <w:rsid w:val="00A67BA5"/>
    <w:rsid w:val="00A67F1A"/>
    <w:rsid w:val="00A70521"/>
    <w:rsid w:val="00A708B3"/>
    <w:rsid w:val="00A708C4"/>
    <w:rsid w:val="00A71238"/>
    <w:rsid w:val="00A71260"/>
    <w:rsid w:val="00A717F4"/>
    <w:rsid w:val="00A723DF"/>
    <w:rsid w:val="00A723E1"/>
    <w:rsid w:val="00A73053"/>
    <w:rsid w:val="00A731CE"/>
    <w:rsid w:val="00A7320A"/>
    <w:rsid w:val="00A73344"/>
    <w:rsid w:val="00A7337F"/>
    <w:rsid w:val="00A73436"/>
    <w:rsid w:val="00A73804"/>
    <w:rsid w:val="00A73A16"/>
    <w:rsid w:val="00A73BA5"/>
    <w:rsid w:val="00A73F42"/>
    <w:rsid w:val="00A74141"/>
    <w:rsid w:val="00A74954"/>
    <w:rsid w:val="00A7500D"/>
    <w:rsid w:val="00A751C0"/>
    <w:rsid w:val="00A75812"/>
    <w:rsid w:val="00A75827"/>
    <w:rsid w:val="00A75857"/>
    <w:rsid w:val="00A759F9"/>
    <w:rsid w:val="00A75AC6"/>
    <w:rsid w:val="00A75B23"/>
    <w:rsid w:val="00A75C3E"/>
    <w:rsid w:val="00A76181"/>
    <w:rsid w:val="00A761C3"/>
    <w:rsid w:val="00A76284"/>
    <w:rsid w:val="00A76412"/>
    <w:rsid w:val="00A767F5"/>
    <w:rsid w:val="00A768C9"/>
    <w:rsid w:val="00A76A0B"/>
    <w:rsid w:val="00A77322"/>
    <w:rsid w:val="00A77364"/>
    <w:rsid w:val="00A773CC"/>
    <w:rsid w:val="00A773E7"/>
    <w:rsid w:val="00A80488"/>
    <w:rsid w:val="00A805FF"/>
    <w:rsid w:val="00A80F43"/>
    <w:rsid w:val="00A814A5"/>
    <w:rsid w:val="00A8163C"/>
    <w:rsid w:val="00A81869"/>
    <w:rsid w:val="00A818D1"/>
    <w:rsid w:val="00A818E0"/>
    <w:rsid w:val="00A81C5D"/>
    <w:rsid w:val="00A81D0A"/>
    <w:rsid w:val="00A81ED4"/>
    <w:rsid w:val="00A81FF9"/>
    <w:rsid w:val="00A822EE"/>
    <w:rsid w:val="00A82387"/>
    <w:rsid w:val="00A8242F"/>
    <w:rsid w:val="00A825E0"/>
    <w:rsid w:val="00A8268F"/>
    <w:rsid w:val="00A82A30"/>
    <w:rsid w:val="00A82ADC"/>
    <w:rsid w:val="00A82DC8"/>
    <w:rsid w:val="00A82FA2"/>
    <w:rsid w:val="00A833F7"/>
    <w:rsid w:val="00A835A2"/>
    <w:rsid w:val="00A83EA4"/>
    <w:rsid w:val="00A83FFC"/>
    <w:rsid w:val="00A8470C"/>
    <w:rsid w:val="00A8492C"/>
    <w:rsid w:val="00A849C7"/>
    <w:rsid w:val="00A849FC"/>
    <w:rsid w:val="00A84C1A"/>
    <w:rsid w:val="00A84C8F"/>
    <w:rsid w:val="00A84D64"/>
    <w:rsid w:val="00A84EDE"/>
    <w:rsid w:val="00A852A8"/>
    <w:rsid w:val="00A854BC"/>
    <w:rsid w:val="00A85704"/>
    <w:rsid w:val="00A85A16"/>
    <w:rsid w:val="00A85A2F"/>
    <w:rsid w:val="00A87122"/>
    <w:rsid w:val="00A872FC"/>
    <w:rsid w:val="00A877D9"/>
    <w:rsid w:val="00A878E8"/>
    <w:rsid w:val="00A87BF1"/>
    <w:rsid w:val="00A87D11"/>
    <w:rsid w:val="00A90EA7"/>
    <w:rsid w:val="00A91116"/>
    <w:rsid w:val="00A91264"/>
    <w:rsid w:val="00A91688"/>
    <w:rsid w:val="00A91715"/>
    <w:rsid w:val="00A91780"/>
    <w:rsid w:val="00A91862"/>
    <w:rsid w:val="00A91A0B"/>
    <w:rsid w:val="00A91CD3"/>
    <w:rsid w:val="00A91F4A"/>
    <w:rsid w:val="00A9231D"/>
    <w:rsid w:val="00A923B1"/>
    <w:rsid w:val="00A92472"/>
    <w:rsid w:val="00A93715"/>
    <w:rsid w:val="00A9387C"/>
    <w:rsid w:val="00A938C2"/>
    <w:rsid w:val="00A939BE"/>
    <w:rsid w:val="00A93F0A"/>
    <w:rsid w:val="00A9401D"/>
    <w:rsid w:val="00A940D4"/>
    <w:rsid w:val="00A9419A"/>
    <w:rsid w:val="00A948A0"/>
    <w:rsid w:val="00A94B50"/>
    <w:rsid w:val="00A94FA0"/>
    <w:rsid w:val="00A9503D"/>
    <w:rsid w:val="00A9532B"/>
    <w:rsid w:val="00A95335"/>
    <w:rsid w:val="00A95349"/>
    <w:rsid w:val="00A95395"/>
    <w:rsid w:val="00A95CB8"/>
    <w:rsid w:val="00A95E9A"/>
    <w:rsid w:val="00A9610D"/>
    <w:rsid w:val="00A96332"/>
    <w:rsid w:val="00A96BAE"/>
    <w:rsid w:val="00A96C00"/>
    <w:rsid w:val="00A96CCD"/>
    <w:rsid w:val="00A96E74"/>
    <w:rsid w:val="00A97035"/>
    <w:rsid w:val="00A9728E"/>
    <w:rsid w:val="00A9735E"/>
    <w:rsid w:val="00A97717"/>
    <w:rsid w:val="00A978AA"/>
    <w:rsid w:val="00A97B4F"/>
    <w:rsid w:val="00AA00FB"/>
    <w:rsid w:val="00AA01D2"/>
    <w:rsid w:val="00AA0232"/>
    <w:rsid w:val="00AA025E"/>
    <w:rsid w:val="00AA07D9"/>
    <w:rsid w:val="00AA098D"/>
    <w:rsid w:val="00AA1840"/>
    <w:rsid w:val="00AA18C8"/>
    <w:rsid w:val="00AA1B60"/>
    <w:rsid w:val="00AA283B"/>
    <w:rsid w:val="00AA2AE4"/>
    <w:rsid w:val="00AA2DF0"/>
    <w:rsid w:val="00AA2E36"/>
    <w:rsid w:val="00AA2E7C"/>
    <w:rsid w:val="00AA2EF0"/>
    <w:rsid w:val="00AA2FBA"/>
    <w:rsid w:val="00AA30C7"/>
    <w:rsid w:val="00AA3113"/>
    <w:rsid w:val="00AA31F9"/>
    <w:rsid w:val="00AA324E"/>
    <w:rsid w:val="00AA3720"/>
    <w:rsid w:val="00AA3738"/>
    <w:rsid w:val="00AA3D47"/>
    <w:rsid w:val="00AA4185"/>
    <w:rsid w:val="00AA46D6"/>
    <w:rsid w:val="00AA4749"/>
    <w:rsid w:val="00AA4946"/>
    <w:rsid w:val="00AA4C90"/>
    <w:rsid w:val="00AA4E2B"/>
    <w:rsid w:val="00AA52C8"/>
    <w:rsid w:val="00AA541C"/>
    <w:rsid w:val="00AA545B"/>
    <w:rsid w:val="00AA5596"/>
    <w:rsid w:val="00AA5610"/>
    <w:rsid w:val="00AA564B"/>
    <w:rsid w:val="00AA590B"/>
    <w:rsid w:val="00AA59C0"/>
    <w:rsid w:val="00AA5DF1"/>
    <w:rsid w:val="00AA6250"/>
    <w:rsid w:val="00AA63E2"/>
    <w:rsid w:val="00AA6446"/>
    <w:rsid w:val="00AA6B4B"/>
    <w:rsid w:val="00AA6C88"/>
    <w:rsid w:val="00AA6F45"/>
    <w:rsid w:val="00AA71B6"/>
    <w:rsid w:val="00AA724B"/>
    <w:rsid w:val="00AA7527"/>
    <w:rsid w:val="00AA77CA"/>
    <w:rsid w:val="00AA7C63"/>
    <w:rsid w:val="00AB0246"/>
    <w:rsid w:val="00AB0257"/>
    <w:rsid w:val="00AB0731"/>
    <w:rsid w:val="00AB091D"/>
    <w:rsid w:val="00AB095D"/>
    <w:rsid w:val="00AB0C88"/>
    <w:rsid w:val="00AB0F51"/>
    <w:rsid w:val="00AB0F80"/>
    <w:rsid w:val="00AB10B6"/>
    <w:rsid w:val="00AB124F"/>
    <w:rsid w:val="00AB15E6"/>
    <w:rsid w:val="00AB19CE"/>
    <w:rsid w:val="00AB1DC5"/>
    <w:rsid w:val="00AB214E"/>
    <w:rsid w:val="00AB2322"/>
    <w:rsid w:val="00AB2435"/>
    <w:rsid w:val="00AB2494"/>
    <w:rsid w:val="00AB282E"/>
    <w:rsid w:val="00AB29B1"/>
    <w:rsid w:val="00AB2A95"/>
    <w:rsid w:val="00AB2BDA"/>
    <w:rsid w:val="00AB31FF"/>
    <w:rsid w:val="00AB3718"/>
    <w:rsid w:val="00AB386A"/>
    <w:rsid w:val="00AB3923"/>
    <w:rsid w:val="00AB3DD2"/>
    <w:rsid w:val="00AB4199"/>
    <w:rsid w:val="00AB450E"/>
    <w:rsid w:val="00AB489B"/>
    <w:rsid w:val="00AB4907"/>
    <w:rsid w:val="00AB4F03"/>
    <w:rsid w:val="00AB50FB"/>
    <w:rsid w:val="00AB525F"/>
    <w:rsid w:val="00AB5378"/>
    <w:rsid w:val="00AB537E"/>
    <w:rsid w:val="00AB5678"/>
    <w:rsid w:val="00AB5970"/>
    <w:rsid w:val="00AB5B22"/>
    <w:rsid w:val="00AB5D42"/>
    <w:rsid w:val="00AB5F76"/>
    <w:rsid w:val="00AB7100"/>
    <w:rsid w:val="00AB71B1"/>
    <w:rsid w:val="00AB755D"/>
    <w:rsid w:val="00AB77A0"/>
    <w:rsid w:val="00AB77A9"/>
    <w:rsid w:val="00AB7802"/>
    <w:rsid w:val="00AC00F8"/>
    <w:rsid w:val="00AC02DA"/>
    <w:rsid w:val="00AC059D"/>
    <w:rsid w:val="00AC075C"/>
    <w:rsid w:val="00AC0800"/>
    <w:rsid w:val="00AC0980"/>
    <w:rsid w:val="00AC0E8B"/>
    <w:rsid w:val="00AC0F43"/>
    <w:rsid w:val="00AC0F7F"/>
    <w:rsid w:val="00AC187B"/>
    <w:rsid w:val="00AC1A8E"/>
    <w:rsid w:val="00AC1CE7"/>
    <w:rsid w:val="00AC2211"/>
    <w:rsid w:val="00AC2644"/>
    <w:rsid w:val="00AC2F52"/>
    <w:rsid w:val="00AC33F9"/>
    <w:rsid w:val="00AC36CC"/>
    <w:rsid w:val="00AC3772"/>
    <w:rsid w:val="00AC3CE6"/>
    <w:rsid w:val="00AC3DFB"/>
    <w:rsid w:val="00AC3FCD"/>
    <w:rsid w:val="00AC42BD"/>
    <w:rsid w:val="00AC45CE"/>
    <w:rsid w:val="00AC47D2"/>
    <w:rsid w:val="00AC49B4"/>
    <w:rsid w:val="00AC4A3C"/>
    <w:rsid w:val="00AC4C08"/>
    <w:rsid w:val="00AC4DF2"/>
    <w:rsid w:val="00AC5114"/>
    <w:rsid w:val="00AC526E"/>
    <w:rsid w:val="00AC5B8D"/>
    <w:rsid w:val="00AC5EDF"/>
    <w:rsid w:val="00AC5F45"/>
    <w:rsid w:val="00AC62C9"/>
    <w:rsid w:val="00AC6461"/>
    <w:rsid w:val="00AC64B2"/>
    <w:rsid w:val="00AC65F7"/>
    <w:rsid w:val="00AC68CA"/>
    <w:rsid w:val="00AC6948"/>
    <w:rsid w:val="00AC6C02"/>
    <w:rsid w:val="00AC6CBD"/>
    <w:rsid w:val="00AC71ED"/>
    <w:rsid w:val="00AC7226"/>
    <w:rsid w:val="00AC7359"/>
    <w:rsid w:val="00AC7407"/>
    <w:rsid w:val="00AC7936"/>
    <w:rsid w:val="00AC79B9"/>
    <w:rsid w:val="00AC7B3C"/>
    <w:rsid w:val="00AC7DB4"/>
    <w:rsid w:val="00AD0076"/>
    <w:rsid w:val="00AD03D7"/>
    <w:rsid w:val="00AD0ACE"/>
    <w:rsid w:val="00AD0C80"/>
    <w:rsid w:val="00AD0DD8"/>
    <w:rsid w:val="00AD0E3D"/>
    <w:rsid w:val="00AD0FD1"/>
    <w:rsid w:val="00AD148F"/>
    <w:rsid w:val="00AD14FF"/>
    <w:rsid w:val="00AD17F8"/>
    <w:rsid w:val="00AD1836"/>
    <w:rsid w:val="00AD1CC5"/>
    <w:rsid w:val="00AD2319"/>
    <w:rsid w:val="00AD24DC"/>
    <w:rsid w:val="00AD2509"/>
    <w:rsid w:val="00AD26AD"/>
    <w:rsid w:val="00AD27D1"/>
    <w:rsid w:val="00AD2FFF"/>
    <w:rsid w:val="00AD3771"/>
    <w:rsid w:val="00AD37B2"/>
    <w:rsid w:val="00AD3988"/>
    <w:rsid w:val="00AD4279"/>
    <w:rsid w:val="00AD442B"/>
    <w:rsid w:val="00AD4878"/>
    <w:rsid w:val="00AD4A2B"/>
    <w:rsid w:val="00AD4C70"/>
    <w:rsid w:val="00AD4FDA"/>
    <w:rsid w:val="00AD53B6"/>
    <w:rsid w:val="00AD55F6"/>
    <w:rsid w:val="00AD5753"/>
    <w:rsid w:val="00AD6015"/>
    <w:rsid w:val="00AD6113"/>
    <w:rsid w:val="00AD63F9"/>
    <w:rsid w:val="00AD66FC"/>
    <w:rsid w:val="00AD6B6F"/>
    <w:rsid w:val="00AD6D3D"/>
    <w:rsid w:val="00AD6DFE"/>
    <w:rsid w:val="00AD70B4"/>
    <w:rsid w:val="00AD74A3"/>
    <w:rsid w:val="00AD7B5B"/>
    <w:rsid w:val="00AD7BD5"/>
    <w:rsid w:val="00AD7C82"/>
    <w:rsid w:val="00AE0931"/>
    <w:rsid w:val="00AE0A36"/>
    <w:rsid w:val="00AE0A6D"/>
    <w:rsid w:val="00AE1069"/>
    <w:rsid w:val="00AE1153"/>
    <w:rsid w:val="00AE14A6"/>
    <w:rsid w:val="00AE195E"/>
    <w:rsid w:val="00AE1F4A"/>
    <w:rsid w:val="00AE264A"/>
    <w:rsid w:val="00AE2923"/>
    <w:rsid w:val="00AE29B0"/>
    <w:rsid w:val="00AE2B8B"/>
    <w:rsid w:val="00AE2C3C"/>
    <w:rsid w:val="00AE321A"/>
    <w:rsid w:val="00AE346A"/>
    <w:rsid w:val="00AE3551"/>
    <w:rsid w:val="00AE3EFF"/>
    <w:rsid w:val="00AE4738"/>
    <w:rsid w:val="00AE485A"/>
    <w:rsid w:val="00AE4980"/>
    <w:rsid w:val="00AE5018"/>
    <w:rsid w:val="00AE5200"/>
    <w:rsid w:val="00AE521C"/>
    <w:rsid w:val="00AE599B"/>
    <w:rsid w:val="00AE5FCF"/>
    <w:rsid w:val="00AE6534"/>
    <w:rsid w:val="00AE685E"/>
    <w:rsid w:val="00AE69DB"/>
    <w:rsid w:val="00AE79B4"/>
    <w:rsid w:val="00AF0176"/>
    <w:rsid w:val="00AF02D7"/>
    <w:rsid w:val="00AF06A0"/>
    <w:rsid w:val="00AF0815"/>
    <w:rsid w:val="00AF0A6C"/>
    <w:rsid w:val="00AF0B90"/>
    <w:rsid w:val="00AF0CB7"/>
    <w:rsid w:val="00AF0E9A"/>
    <w:rsid w:val="00AF1069"/>
    <w:rsid w:val="00AF1121"/>
    <w:rsid w:val="00AF1152"/>
    <w:rsid w:val="00AF136F"/>
    <w:rsid w:val="00AF1472"/>
    <w:rsid w:val="00AF1A0E"/>
    <w:rsid w:val="00AF1C9F"/>
    <w:rsid w:val="00AF1D33"/>
    <w:rsid w:val="00AF1EAC"/>
    <w:rsid w:val="00AF258B"/>
    <w:rsid w:val="00AF25C0"/>
    <w:rsid w:val="00AF2EA8"/>
    <w:rsid w:val="00AF2F49"/>
    <w:rsid w:val="00AF2F7B"/>
    <w:rsid w:val="00AF36DD"/>
    <w:rsid w:val="00AF384A"/>
    <w:rsid w:val="00AF3D0D"/>
    <w:rsid w:val="00AF411F"/>
    <w:rsid w:val="00AF41F6"/>
    <w:rsid w:val="00AF4380"/>
    <w:rsid w:val="00AF4C84"/>
    <w:rsid w:val="00AF539F"/>
    <w:rsid w:val="00AF54A2"/>
    <w:rsid w:val="00AF5627"/>
    <w:rsid w:val="00AF5AF5"/>
    <w:rsid w:val="00AF5FE8"/>
    <w:rsid w:val="00AF6068"/>
    <w:rsid w:val="00AF66CE"/>
    <w:rsid w:val="00AF6756"/>
    <w:rsid w:val="00AF6E2E"/>
    <w:rsid w:val="00AF7068"/>
    <w:rsid w:val="00AF73C2"/>
    <w:rsid w:val="00AF7508"/>
    <w:rsid w:val="00AF788F"/>
    <w:rsid w:val="00AF7995"/>
    <w:rsid w:val="00AF7A05"/>
    <w:rsid w:val="00AF7C4A"/>
    <w:rsid w:val="00B009B6"/>
    <w:rsid w:val="00B00DFD"/>
    <w:rsid w:val="00B00E72"/>
    <w:rsid w:val="00B012EB"/>
    <w:rsid w:val="00B0139C"/>
    <w:rsid w:val="00B013E7"/>
    <w:rsid w:val="00B01411"/>
    <w:rsid w:val="00B014B7"/>
    <w:rsid w:val="00B016B3"/>
    <w:rsid w:val="00B0182D"/>
    <w:rsid w:val="00B01D3E"/>
    <w:rsid w:val="00B01F78"/>
    <w:rsid w:val="00B02044"/>
    <w:rsid w:val="00B02B25"/>
    <w:rsid w:val="00B02DB5"/>
    <w:rsid w:val="00B0301C"/>
    <w:rsid w:val="00B03047"/>
    <w:rsid w:val="00B03AFE"/>
    <w:rsid w:val="00B04195"/>
    <w:rsid w:val="00B0434D"/>
    <w:rsid w:val="00B04A49"/>
    <w:rsid w:val="00B04E44"/>
    <w:rsid w:val="00B04FAD"/>
    <w:rsid w:val="00B050AE"/>
    <w:rsid w:val="00B052C0"/>
    <w:rsid w:val="00B05352"/>
    <w:rsid w:val="00B05494"/>
    <w:rsid w:val="00B058D0"/>
    <w:rsid w:val="00B05986"/>
    <w:rsid w:val="00B05C50"/>
    <w:rsid w:val="00B0610F"/>
    <w:rsid w:val="00B0636F"/>
    <w:rsid w:val="00B063CC"/>
    <w:rsid w:val="00B06514"/>
    <w:rsid w:val="00B06557"/>
    <w:rsid w:val="00B0666B"/>
    <w:rsid w:val="00B069E0"/>
    <w:rsid w:val="00B06A1A"/>
    <w:rsid w:val="00B06C0A"/>
    <w:rsid w:val="00B06E63"/>
    <w:rsid w:val="00B07265"/>
    <w:rsid w:val="00B07403"/>
    <w:rsid w:val="00B07D29"/>
    <w:rsid w:val="00B07E48"/>
    <w:rsid w:val="00B10190"/>
    <w:rsid w:val="00B10AEB"/>
    <w:rsid w:val="00B10F64"/>
    <w:rsid w:val="00B1110F"/>
    <w:rsid w:val="00B11459"/>
    <w:rsid w:val="00B117EE"/>
    <w:rsid w:val="00B11871"/>
    <w:rsid w:val="00B11C80"/>
    <w:rsid w:val="00B122EC"/>
    <w:rsid w:val="00B122FE"/>
    <w:rsid w:val="00B12726"/>
    <w:rsid w:val="00B132DB"/>
    <w:rsid w:val="00B1380B"/>
    <w:rsid w:val="00B13C15"/>
    <w:rsid w:val="00B140E1"/>
    <w:rsid w:val="00B140F4"/>
    <w:rsid w:val="00B14244"/>
    <w:rsid w:val="00B142B9"/>
    <w:rsid w:val="00B14692"/>
    <w:rsid w:val="00B14949"/>
    <w:rsid w:val="00B14F33"/>
    <w:rsid w:val="00B1529B"/>
    <w:rsid w:val="00B152B4"/>
    <w:rsid w:val="00B154F9"/>
    <w:rsid w:val="00B15E77"/>
    <w:rsid w:val="00B15F4E"/>
    <w:rsid w:val="00B160E2"/>
    <w:rsid w:val="00B163F5"/>
    <w:rsid w:val="00B17078"/>
    <w:rsid w:val="00B173B3"/>
    <w:rsid w:val="00B173C4"/>
    <w:rsid w:val="00B17480"/>
    <w:rsid w:val="00B1767E"/>
    <w:rsid w:val="00B17CE8"/>
    <w:rsid w:val="00B20019"/>
    <w:rsid w:val="00B200EA"/>
    <w:rsid w:val="00B20694"/>
    <w:rsid w:val="00B207D3"/>
    <w:rsid w:val="00B2098B"/>
    <w:rsid w:val="00B20DEF"/>
    <w:rsid w:val="00B21205"/>
    <w:rsid w:val="00B213E0"/>
    <w:rsid w:val="00B2171F"/>
    <w:rsid w:val="00B21EB1"/>
    <w:rsid w:val="00B2214C"/>
    <w:rsid w:val="00B22215"/>
    <w:rsid w:val="00B223FD"/>
    <w:rsid w:val="00B224DA"/>
    <w:rsid w:val="00B22525"/>
    <w:rsid w:val="00B22568"/>
    <w:rsid w:val="00B225CB"/>
    <w:rsid w:val="00B2282D"/>
    <w:rsid w:val="00B2287E"/>
    <w:rsid w:val="00B2291F"/>
    <w:rsid w:val="00B22C53"/>
    <w:rsid w:val="00B23621"/>
    <w:rsid w:val="00B240BF"/>
    <w:rsid w:val="00B24471"/>
    <w:rsid w:val="00B245B4"/>
    <w:rsid w:val="00B24994"/>
    <w:rsid w:val="00B24B75"/>
    <w:rsid w:val="00B24BB1"/>
    <w:rsid w:val="00B258C4"/>
    <w:rsid w:val="00B25B73"/>
    <w:rsid w:val="00B25BFA"/>
    <w:rsid w:val="00B25D58"/>
    <w:rsid w:val="00B2600D"/>
    <w:rsid w:val="00B26204"/>
    <w:rsid w:val="00B26382"/>
    <w:rsid w:val="00B26888"/>
    <w:rsid w:val="00B2691E"/>
    <w:rsid w:val="00B26D4B"/>
    <w:rsid w:val="00B27210"/>
    <w:rsid w:val="00B274B8"/>
    <w:rsid w:val="00B276EE"/>
    <w:rsid w:val="00B278A6"/>
    <w:rsid w:val="00B27BE0"/>
    <w:rsid w:val="00B27C4C"/>
    <w:rsid w:val="00B27F1A"/>
    <w:rsid w:val="00B3013A"/>
    <w:rsid w:val="00B30655"/>
    <w:rsid w:val="00B306B4"/>
    <w:rsid w:val="00B307B6"/>
    <w:rsid w:val="00B309A1"/>
    <w:rsid w:val="00B30D1E"/>
    <w:rsid w:val="00B30D6D"/>
    <w:rsid w:val="00B30F6B"/>
    <w:rsid w:val="00B31192"/>
    <w:rsid w:val="00B316FE"/>
    <w:rsid w:val="00B319A5"/>
    <w:rsid w:val="00B319FB"/>
    <w:rsid w:val="00B31DF8"/>
    <w:rsid w:val="00B31EA8"/>
    <w:rsid w:val="00B323D8"/>
    <w:rsid w:val="00B325A8"/>
    <w:rsid w:val="00B325F5"/>
    <w:rsid w:val="00B328A3"/>
    <w:rsid w:val="00B32B47"/>
    <w:rsid w:val="00B33420"/>
    <w:rsid w:val="00B33635"/>
    <w:rsid w:val="00B33A11"/>
    <w:rsid w:val="00B33D00"/>
    <w:rsid w:val="00B33E48"/>
    <w:rsid w:val="00B342B7"/>
    <w:rsid w:val="00B344AE"/>
    <w:rsid w:val="00B3488C"/>
    <w:rsid w:val="00B34984"/>
    <w:rsid w:val="00B34B30"/>
    <w:rsid w:val="00B34B77"/>
    <w:rsid w:val="00B34E63"/>
    <w:rsid w:val="00B3569D"/>
    <w:rsid w:val="00B358E2"/>
    <w:rsid w:val="00B35990"/>
    <w:rsid w:val="00B3599B"/>
    <w:rsid w:val="00B35A80"/>
    <w:rsid w:val="00B35BE0"/>
    <w:rsid w:val="00B35F59"/>
    <w:rsid w:val="00B3629C"/>
    <w:rsid w:val="00B36688"/>
    <w:rsid w:val="00B36986"/>
    <w:rsid w:val="00B36AB0"/>
    <w:rsid w:val="00B36DC0"/>
    <w:rsid w:val="00B36FA6"/>
    <w:rsid w:val="00B3700E"/>
    <w:rsid w:val="00B37886"/>
    <w:rsid w:val="00B37E48"/>
    <w:rsid w:val="00B4081B"/>
    <w:rsid w:val="00B409A9"/>
    <w:rsid w:val="00B40A6A"/>
    <w:rsid w:val="00B40EBD"/>
    <w:rsid w:val="00B412C6"/>
    <w:rsid w:val="00B4138C"/>
    <w:rsid w:val="00B413CA"/>
    <w:rsid w:val="00B41678"/>
    <w:rsid w:val="00B41E8A"/>
    <w:rsid w:val="00B42122"/>
    <w:rsid w:val="00B422B4"/>
    <w:rsid w:val="00B42647"/>
    <w:rsid w:val="00B42803"/>
    <w:rsid w:val="00B4286E"/>
    <w:rsid w:val="00B43013"/>
    <w:rsid w:val="00B43113"/>
    <w:rsid w:val="00B433C2"/>
    <w:rsid w:val="00B433E6"/>
    <w:rsid w:val="00B434A3"/>
    <w:rsid w:val="00B435B3"/>
    <w:rsid w:val="00B436DF"/>
    <w:rsid w:val="00B444B8"/>
    <w:rsid w:val="00B446E4"/>
    <w:rsid w:val="00B44871"/>
    <w:rsid w:val="00B44A57"/>
    <w:rsid w:val="00B44CB3"/>
    <w:rsid w:val="00B45087"/>
    <w:rsid w:val="00B45758"/>
    <w:rsid w:val="00B4593E"/>
    <w:rsid w:val="00B45B07"/>
    <w:rsid w:val="00B4637A"/>
    <w:rsid w:val="00B465CA"/>
    <w:rsid w:val="00B46A88"/>
    <w:rsid w:val="00B46EDB"/>
    <w:rsid w:val="00B46F97"/>
    <w:rsid w:val="00B4714F"/>
    <w:rsid w:val="00B47276"/>
    <w:rsid w:val="00B472C8"/>
    <w:rsid w:val="00B47797"/>
    <w:rsid w:val="00B479AF"/>
    <w:rsid w:val="00B50300"/>
    <w:rsid w:val="00B50B46"/>
    <w:rsid w:val="00B51150"/>
    <w:rsid w:val="00B5159C"/>
    <w:rsid w:val="00B519A1"/>
    <w:rsid w:val="00B51BF3"/>
    <w:rsid w:val="00B51D62"/>
    <w:rsid w:val="00B51F6B"/>
    <w:rsid w:val="00B52869"/>
    <w:rsid w:val="00B52910"/>
    <w:rsid w:val="00B52BFB"/>
    <w:rsid w:val="00B53037"/>
    <w:rsid w:val="00B530A0"/>
    <w:rsid w:val="00B53268"/>
    <w:rsid w:val="00B532B5"/>
    <w:rsid w:val="00B53832"/>
    <w:rsid w:val="00B53B07"/>
    <w:rsid w:val="00B53E19"/>
    <w:rsid w:val="00B545E4"/>
    <w:rsid w:val="00B54FBC"/>
    <w:rsid w:val="00B550A5"/>
    <w:rsid w:val="00B55576"/>
    <w:rsid w:val="00B556E3"/>
    <w:rsid w:val="00B55F8C"/>
    <w:rsid w:val="00B5631E"/>
    <w:rsid w:val="00B5643D"/>
    <w:rsid w:val="00B56582"/>
    <w:rsid w:val="00B5687C"/>
    <w:rsid w:val="00B5729A"/>
    <w:rsid w:val="00B57433"/>
    <w:rsid w:val="00B57441"/>
    <w:rsid w:val="00B57984"/>
    <w:rsid w:val="00B57A15"/>
    <w:rsid w:val="00B57CED"/>
    <w:rsid w:val="00B57E15"/>
    <w:rsid w:val="00B60577"/>
    <w:rsid w:val="00B607C4"/>
    <w:rsid w:val="00B609F1"/>
    <w:rsid w:val="00B60B43"/>
    <w:rsid w:val="00B60CBA"/>
    <w:rsid w:val="00B6122E"/>
    <w:rsid w:val="00B61338"/>
    <w:rsid w:val="00B614C3"/>
    <w:rsid w:val="00B6151E"/>
    <w:rsid w:val="00B61551"/>
    <w:rsid w:val="00B61E1C"/>
    <w:rsid w:val="00B62245"/>
    <w:rsid w:val="00B624A3"/>
    <w:rsid w:val="00B6274E"/>
    <w:rsid w:val="00B62ECD"/>
    <w:rsid w:val="00B63169"/>
    <w:rsid w:val="00B63220"/>
    <w:rsid w:val="00B632C1"/>
    <w:rsid w:val="00B635A0"/>
    <w:rsid w:val="00B639BF"/>
    <w:rsid w:val="00B63CA7"/>
    <w:rsid w:val="00B6425F"/>
    <w:rsid w:val="00B642A2"/>
    <w:rsid w:val="00B64779"/>
    <w:rsid w:val="00B64B19"/>
    <w:rsid w:val="00B64DAC"/>
    <w:rsid w:val="00B65163"/>
    <w:rsid w:val="00B6529D"/>
    <w:rsid w:val="00B65361"/>
    <w:rsid w:val="00B6544E"/>
    <w:rsid w:val="00B654B2"/>
    <w:rsid w:val="00B656A0"/>
    <w:rsid w:val="00B657B2"/>
    <w:rsid w:val="00B6595F"/>
    <w:rsid w:val="00B65997"/>
    <w:rsid w:val="00B65AEF"/>
    <w:rsid w:val="00B65C9D"/>
    <w:rsid w:val="00B65CC3"/>
    <w:rsid w:val="00B65CC8"/>
    <w:rsid w:val="00B65D25"/>
    <w:rsid w:val="00B65EC1"/>
    <w:rsid w:val="00B6652F"/>
    <w:rsid w:val="00B668B6"/>
    <w:rsid w:val="00B669AD"/>
    <w:rsid w:val="00B66C9E"/>
    <w:rsid w:val="00B66CC6"/>
    <w:rsid w:val="00B6706D"/>
    <w:rsid w:val="00B67970"/>
    <w:rsid w:val="00B67D8E"/>
    <w:rsid w:val="00B67E20"/>
    <w:rsid w:val="00B67EEC"/>
    <w:rsid w:val="00B67F96"/>
    <w:rsid w:val="00B7011D"/>
    <w:rsid w:val="00B702D3"/>
    <w:rsid w:val="00B70933"/>
    <w:rsid w:val="00B7172D"/>
    <w:rsid w:val="00B71E82"/>
    <w:rsid w:val="00B71F1F"/>
    <w:rsid w:val="00B72527"/>
    <w:rsid w:val="00B7261D"/>
    <w:rsid w:val="00B72980"/>
    <w:rsid w:val="00B72AF9"/>
    <w:rsid w:val="00B72CA5"/>
    <w:rsid w:val="00B72D49"/>
    <w:rsid w:val="00B72F19"/>
    <w:rsid w:val="00B73324"/>
    <w:rsid w:val="00B73499"/>
    <w:rsid w:val="00B747F8"/>
    <w:rsid w:val="00B74887"/>
    <w:rsid w:val="00B749A2"/>
    <w:rsid w:val="00B7502A"/>
    <w:rsid w:val="00B75262"/>
    <w:rsid w:val="00B7581F"/>
    <w:rsid w:val="00B75C32"/>
    <w:rsid w:val="00B765EF"/>
    <w:rsid w:val="00B76678"/>
    <w:rsid w:val="00B76745"/>
    <w:rsid w:val="00B76DDB"/>
    <w:rsid w:val="00B770EE"/>
    <w:rsid w:val="00B773E1"/>
    <w:rsid w:val="00B77439"/>
    <w:rsid w:val="00B779B8"/>
    <w:rsid w:val="00B77F90"/>
    <w:rsid w:val="00B807E8"/>
    <w:rsid w:val="00B80B58"/>
    <w:rsid w:val="00B80C23"/>
    <w:rsid w:val="00B80DB2"/>
    <w:rsid w:val="00B80EE1"/>
    <w:rsid w:val="00B8140A"/>
    <w:rsid w:val="00B817E8"/>
    <w:rsid w:val="00B81A55"/>
    <w:rsid w:val="00B81BA7"/>
    <w:rsid w:val="00B82107"/>
    <w:rsid w:val="00B82A32"/>
    <w:rsid w:val="00B82A4B"/>
    <w:rsid w:val="00B82A88"/>
    <w:rsid w:val="00B82C84"/>
    <w:rsid w:val="00B82D85"/>
    <w:rsid w:val="00B83049"/>
    <w:rsid w:val="00B83191"/>
    <w:rsid w:val="00B834BD"/>
    <w:rsid w:val="00B83701"/>
    <w:rsid w:val="00B83B87"/>
    <w:rsid w:val="00B83B94"/>
    <w:rsid w:val="00B83D0A"/>
    <w:rsid w:val="00B83E01"/>
    <w:rsid w:val="00B8413E"/>
    <w:rsid w:val="00B84160"/>
    <w:rsid w:val="00B8445E"/>
    <w:rsid w:val="00B851A9"/>
    <w:rsid w:val="00B8580C"/>
    <w:rsid w:val="00B8587A"/>
    <w:rsid w:val="00B8601C"/>
    <w:rsid w:val="00B8632F"/>
    <w:rsid w:val="00B863E3"/>
    <w:rsid w:val="00B8663A"/>
    <w:rsid w:val="00B8665E"/>
    <w:rsid w:val="00B86772"/>
    <w:rsid w:val="00B86A6C"/>
    <w:rsid w:val="00B86CCB"/>
    <w:rsid w:val="00B87BC5"/>
    <w:rsid w:val="00B87C0E"/>
    <w:rsid w:val="00B87C2B"/>
    <w:rsid w:val="00B902C5"/>
    <w:rsid w:val="00B902D4"/>
    <w:rsid w:val="00B90777"/>
    <w:rsid w:val="00B907F2"/>
    <w:rsid w:val="00B909A6"/>
    <w:rsid w:val="00B90F5F"/>
    <w:rsid w:val="00B91051"/>
    <w:rsid w:val="00B91163"/>
    <w:rsid w:val="00B91300"/>
    <w:rsid w:val="00B9146B"/>
    <w:rsid w:val="00B91676"/>
    <w:rsid w:val="00B91931"/>
    <w:rsid w:val="00B9193B"/>
    <w:rsid w:val="00B91AD1"/>
    <w:rsid w:val="00B91CBF"/>
    <w:rsid w:val="00B91FA3"/>
    <w:rsid w:val="00B922DD"/>
    <w:rsid w:val="00B92347"/>
    <w:rsid w:val="00B923B5"/>
    <w:rsid w:val="00B928C5"/>
    <w:rsid w:val="00B9293B"/>
    <w:rsid w:val="00B92BDD"/>
    <w:rsid w:val="00B92CEE"/>
    <w:rsid w:val="00B9345E"/>
    <w:rsid w:val="00B93A64"/>
    <w:rsid w:val="00B94050"/>
    <w:rsid w:val="00B94202"/>
    <w:rsid w:val="00B94332"/>
    <w:rsid w:val="00B94563"/>
    <w:rsid w:val="00B94BA8"/>
    <w:rsid w:val="00B94C93"/>
    <w:rsid w:val="00B950D0"/>
    <w:rsid w:val="00B950D6"/>
    <w:rsid w:val="00B95A1F"/>
    <w:rsid w:val="00B95A56"/>
    <w:rsid w:val="00B95ADC"/>
    <w:rsid w:val="00B95CAE"/>
    <w:rsid w:val="00B964CA"/>
    <w:rsid w:val="00B9698F"/>
    <w:rsid w:val="00B96C4A"/>
    <w:rsid w:val="00B96C71"/>
    <w:rsid w:val="00B9746F"/>
    <w:rsid w:val="00B975D4"/>
    <w:rsid w:val="00B97F95"/>
    <w:rsid w:val="00BA019B"/>
    <w:rsid w:val="00BA040A"/>
    <w:rsid w:val="00BA057D"/>
    <w:rsid w:val="00BA09E0"/>
    <w:rsid w:val="00BA0A13"/>
    <w:rsid w:val="00BA0DA6"/>
    <w:rsid w:val="00BA0FA4"/>
    <w:rsid w:val="00BA143B"/>
    <w:rsid w:val="00BA14C5"/>
    <w:rsid w:val="00BA170F"/>
    <w:rsid w:val="00BA1904"/>
    <w:rsid w:val="00BA204C"/>
    <w:rsid w:val="00BA20B7"/>
    <w:rsid w:val="00BA223C"/>
    <w:rsid w:val="00BA22CB"/>
    <w:rsid w:val="00BA27E8"/>
    <w:rsid w:val="00BA2908"/>
    <w:rsid w:val="00BA2CB1"/>
    <w:rsid w:val="00BA2D78"/>
    <w:rsid w:val="00BA3006"/>
    <w:rsid w:val="00BA3180"/>
    <w:rsid w:val="00BA3911"/>
    <w:rsid w:val="00BA3BF1"/>
    <w:rsid w:val="00BA474B"/>
    <w:rsid w:val="00BA49CA"/>
    <w:rsid w:val="00BA56B1"/>
    <w:rsid w:val="00BA595E"/>
    <w:rsid w:val="00BA6524"/>
    <w:rsid w:val="00BA6556"/>
    <w:rsid w:val="00BA6999"/>
    <w:rsid w:val="00BA6A10"/>
    <w:rsid w:val="00BA6A20"/>
    <w:rsid w:val="00BA6E00"/>
    <w:rsid w:val="00BA73DC"/>
    <w:rsid w:val="00BA7893"/>
    <w:rsid w:val="00BA79FE"/>
    <w:rsid w:val="00BB086F"/>
    <w:rsid w:val="00BB0905"/>
    <w:rsid w:val="00BB104E"/>
    <w:rsid w:val="00BB14A7"/>
    <w:rsid w:val="00BB17E5"/>
    <w:rsid w:val="00BB183D"/>
    <w:rsid w:val="00BB1B76"/>
    <w:rsid w:val="00BB1CBD"/>
    <w:rsid w:val="00BB1F71"/>
    <w:rsid w:val="00BB21E9"/>
    <w:rsid w:val="00BB21FA"/>
    <w:rsid w:val="00BB288E"/>
    <w:rsid w:val="00BB34B4"/>
    <w:rsid w:val="00BB36FF"/>
    <w:rsid w:val="00BB37D3"/>
    <w:rsid w:val="00BB3A91"/>
    <w:rsid w:val="00BB3C50"/>
    <w:rsid w:val="00BB4361"/>
    <w:rsid w:val="00BB43E8"/>
    <w:rsid w:val="00BB4821"/>
    <w:rsid w:val="00BB4992"/>
    <w:rsid w:val="00BB49E5"/>
    <w:rsid w:val="00BB4B48"/>
    <w:rsid w:val="00BB4BDD"/>
    <w:rsid w:val="00BB4D32"/>
    <w:rsid w:val="00BB5110"/>
    <w:rsid w:val="00BB5280"/>
    <w:rsid w:val="00BB5581"/>
    <w:rsid w:val="00BB55AC"/>
    <w:rsid w:val="00BB55B8"/>
    <w:rsid w:val="00BB5D38"/>
    <w:rsid w:val="00BB5DB5"/>
    <w:rsid w:val="00BB6816"/>
    <w:rsid w:val="00BB6939"/>
    <w:rsid w:val="00BB7727"/>
    <w:rsid w:val="00BB7DD0"/>
    <w:rsid w:val="00BC0663"/>
    <w:rsid w:val="00BC0727"/>
    <w:rsid w:val="00BC09D6"/>
    <w:rsid w:val="00BC1070"/>
    <w:rsid w:val="00BC1176"/>
    <w:rsid w:val="00BC1397"/>
    <w:rsid w:val="00BC13BA"/>
    <w:rsid w:val="00BC15EA"/>
    <w:rsid w:val="00BC1705"/>
    <w:rsid w:val="00BC1CEC"/>
    <w:rsid w:val="00BC2B2C"/>
    <w:rsid w:val="00BC2CE9"/>
    <w:rsid w:val="00BC2EC8"/>
    <w:rsid w:val="00BC2F43"/>
    <w:rsid w:val="00BC30E9"/>
    <w:rsid w:val="00BC333A"/>
    <w:rsid w:val="00BC3601"/>
    <w:rsid w:val="00BC3675"/>
    <w:rsid w:val="00BC3738"/>
    <w:rsid w:val="00BC3B3A"/>
    <w:rsid w:val="00BC45BF"/>
    <w:rsid w:val="00BC4A73"/>
    <w:rsid w:val="00BC4BFA"/>
    <w:rsid w:val="00BC5025"/>
    <w:rsid w:val="00BC5297"/>
    <w:rsid w:val="00BC54D6"/>
    <w:rsid w:val="00BC58A1"/>
    <w:rsid w:val="00BC59A2"/>
    <w:rsid w:val="00BC59DD"/>
    <w:rsid w:val="00BC5B6A"/>
    <w:rsid w:val="00BC5F77"/>
    <w:rsid w:val="00BC62D4"/>
    <w:rsid w:val="00BC65F8"/>
    <w:rsid w:val="00BC6656"/>
    <w:rsid w:val="00BC6A3C"/>
    <w:rsid w:val="00BC6A7B"/>
    <w:rsid w:val="00BC79EA"/>
    <w:rsid w:val="00BC7BB7"/>
    <w:rsid w:val="00BD076A"/>
    <w:rsid w:val="00BD087B"/>
    <w:rsid w:val="00BD08A5"/>
    <w:rsid w:val="00BD08D7"/>
    <w:rsid w:val="00BD0980"/>
    <w:rsid w:val="00BD0989"/>
    <w:rsid w:val="00BD12F4"/>
    <w:rsid w:val="00BD1392"/>
    <w:rsid w:val="00BD2097"/>
    <w:rsid w:val="00BD2154"/>
    <w:rsid w:val="00BD26B1"/>
    <w:rsid w:val="00BD290B"/>
    <w:rsid w:val="00BD2F36"/>
    <w:rsid w:val="00BD3157"/>
    <w:rsid w:val="00BD332D"/>
    <w:rsid w:val="00BD33A2"/>
    <w:rsid w:val="00BD35AB"/>
    <w:rsid w:val="00BD3ACB"/>
    <w:rsid w:val="00BD3B64"/>
    <w:rsid w:val="00BD3C88"/>
    <w:rsid w:val="00BD3DBA"/>
    <w:rsid w:val="00BD4202"/>
    <w:rsid w:val="00BD4237"/>
    <w:rsid w:val="00BD4321"/>
    <w:rsid w:val="00BD44E0"/>
    <w:rsid w:val="00BD4705"/>
    <w:rsid w:val="00BD4A73"/>
    <w:rsid w:val="00BD4EA0"/>
    <w:rsid w:val="00BD4EBD"/>
    <w:rsid w:val="00BD513B"/>
    <w:rsid w:val="00BD560E"/>
    <w:rsid w:val="00BD56D7"/>
    <w:rsid w:val="00BD59B5"/>
    <w:rsid w:val="00BD5C22"/>
    <w:rsid w:val="00BD5F39"/>
    <w:rsid w:val="00BD61C2"/>
    <w:rsid w:val="00BD6388"/>
    <w:rsid w:val="00BD6644"/>
    <w:rsid w:val="00BD699C"/>
    <w:rsid w:val="00BD6AC8"/>
    <w:rsid w:val="00BD711A"/>
    <w:rsid w:val="00BD75FC"/>
    <w:rsid w:val="00BD77C8"/>
    <w:rsid w:val="00BD7B78"/>
    <w:rsid w:val="00BD7BD0"/>
    <w:rsid w:val="00BD7EF2"/>
    <w:rsid w:val="00BD7F20"/>
    <w:rsid w:val="00BE02CA"/>
    <w:rsid w:val="00BE03CB"/>
    <w:rsid w:val="00BE08C2"/>
    <w:rsid w:val="00BE0DC9"/>
    <w:rsid w:val="00BE1009"/>
    <w:rsid w:val="00BE11A7"/>
    <w:rsid w:val="00BE127B"/>
    <w:rsid w:val="00BE12B0"/>
    <w:rsid w:val="00BE12CC"/>
    <w:rsid w:val="00BE1C70"/>
    <w:rsid w:val="00BE2098"/>
    <w:rsid w:val="00BE2826"/>
    <w:rsid w:val="00BE2931"/>
    <w:rsid w:val="00BE2C2F"/>
    <w:rsid w:val="00BE2F4A"/>
    <w:rsid w:val="00BE3088"/>
    <w:rsid w:val="00BE3376"/>
    <w:rsid w:val="00BE38CE"/>
    <w:rsid w:val="00BE39E9"/>
    <w:rsid w:val="00BE421C"/>
    <w:rsid w:val="00BE447F"/>
    <w:rsid w:val="00BE45AB"/>
    <w:rsid w:val="00BE45DE"/>
    <w:rsid w:val="00BE4BDE"/>
    <w:rsid w:val="00BE4C46"/>
    <w:rsid w:val="00BE4DA9"/>
    <w:rsid w:val="00BE5247"/>
    <w:rsid w:val="00BE531D"/>
    <w:rsid w:val="00BE5358"/>
    <w:rsid w:val="00BE54D6"/>
    <w:rsid w:val="00BE551C"/>
    <w:rsid w:val="00BE57A4"/>
    <w:rsid w:val="00BE6439"/>
    <w:rsid w:val="00BE7ED8"/>
    <w:rsid w:val="00BF07C3"/>
    <w:rsid w:val="00BF0F5F"/>
    <w:rsid w:val="00BF160F"/>
    <w:rsid w:val="00BF1784"/>
    <w:rsid w:val="00BF1E26"/>
    <w:rsid w:val="00BF20FD"/>
    <w:rsid w:val="00BF2221"/>
    <w:rsid w:val="00BF2322"/>
    <w:rsid w:val="00BF27CA"/>
    <w:rsid w:val="00BF28A5"/>
    <w:rsid w:val="00BF30A9"/>
    <w:rsid w:val="00BF32DD"/>
    <w:rsid w:val="00BF35C5"/>
    <w:rsid w:val="00BF36CB"/>
    <w:rsid w:val="00BF380E"/>
    <w:rsid w:val="00BF39EC"/>
    <w:rsid w:val="00BF3A65"/>
    <w:rsid w:val="00BF3A7D"/>
    <w:rsid w:val="00BF3B98"/>
    <w:rsid w:val="00BF3CC8"/>
    <w:rsid w:val="00BF4D7F"/>
    <w:rsid w:val="00BF50B0"/>
    <w:rsid w:val="00BF52BF"/>
    <w:rsid w:val="00BF5394"/>
    <w:rsid w:val="00BF57FA"/>
    <w:rsid w:val="00BF5C45"/>
    <w:rsid w:val="00BF5DAA"/>
    <w:rsid w:val="00BF5FF5"/>
    <w:rsid w:val="00BF62C7"/>
    <w:rsid w:val="00BF6329"/>
    <w:rsid w:val="00BF6817"/>
    <w:rsid w:val="00BF6B78"/>
    <w:rsid w:val="00BF6BF6"/>
    <w:rsid w:val="00BF7197"/>
    <w:rsid w:val="00BF729F"/>
    <w:rsid w:val="00BF7411"/>
    <w:rsid w:val="00BF7B51"/>
    <w:rsid w:val="00BF7C79"/>
    <w:rsid w:val="00C003A6"/>
    <w:rsid w:val="00C005E3"/>
    <w:rsid w:val="00C00EAE"/>
    <w:rsid w:val="00C00FFB"/>
    <w:rsid w:val="00C015BC"/>
    <w:rsid w:val="00C0162B"/>
    <w:rsid w:val="00C019AF"/>
    <w:rsid w:val="00C01EA5"/>
    <w:rsid w:val="00C01FD5"/>
    <w:rsid w:val="00C024A7"/>
    <w:rsid w:val="00C024DD"/>
    <w:rsid w:val="00C0256A"/>
    <w:rsid w:val="00C027B8"/>
    <w:rsid w:val="00C02899"/>
    <w:rsid w:val="00C02CEC"/>
    <w:rsid w:val="00C02F38"/>
    <w:rsid w:val="00C030DC"/>
    <w:rsid w:val="00C03134"/>
    <w:rsid w:val="00C033E1"/>
    <w:rsid w:val="00C037BE"/>
    <w:rsid w:val="00C0386D"/>
    <w:rsid w:val="00C0389F"/>
    <w:rsid w:val="00C03E11"/>
    <w:rsid w:val="00C047C3"/>
    <w:rsid w:val="00C04D37"/>
    <w:rsid w:val="00C05D6E"/>
    <w:rsid w:val="00C05F57"/>
    <w:rsid w:val="00C0696D"/>
    <w:rsid w:val="00C06A4B"/>
    <w:rsid w:val="00C06BEB"/>
    <w:rsid w:val="00C06E11"/>
    <w:rsid w:val="00C07326"/>
    <w:rsid w:val="00C07A63"/>
    <w:rsid w:val="00C07DDA"/>
    <w:rsid w:val="00C10147"/>
    <w:rsid w:val="00C10265"/>
    <w:rsid w:val="00C10569"/>
    <w:rsid w:val="00C10728"/>
    <w:rsid w:val="00C107B1"/>
    <w:rsid w:val="00C10814"/>
    <w:rsid w:val="00C10D65"/>
    <w:rsid w:val="00C10EDD"/>
    <w:rsid w:val="00C113C9"/>
    <w:rsid w:val="00C117F3"/>
    <w:rsid w:val="00C11ACD"/>
    <w:rsid w:val="00C11F5D"/>
    <w:rsid w:val="00C129B2"/>
    <w:rsid w:val="00C12A2C"/>
    <w:rsid w:val="00C12EF7"/>
    <w:rsid w:val="00C13033"/>
    <w:rsid w:val="00C13117"/>
    <w:rsid w:val="00C13BD4"/>
    <w:rsid w:val="00C13C4E"/>
    <w:rsid w:val="00C13D76"/>
    <w:rsid w:val="00C13F8F"/>
    <w:rsid w:val="00C14023"/>
    <w:rsid w:val="00C1471A"/>
    <w:rsid w:val="00C14C43"/>
    <w:rsid w:val="00C14C79"/>
    <w:rsid w:val="00C14CF8"/>
    <w:rsid w:val="00C14D7B"/>
    <w:rsid w:val="00C14E9F"/>
    <w:rsid w:val="00C14F1B"/>
    <w:rsid w:val="00C1530F"/>
    <w:rsid w:val="00C15517"/>
    <w:rsid w:val="00C1559F"/>
    <w:rsid w:val="00C15677"/>
    <w:rsid w:val="00C157E5"/>
    <w:rsid w:val="00C15ABC"/>
    <w:rsid w:val="00C15B13"/>
    <w:rsid w:val="00C16068"/>
    <w:rsid w:val="00C1617A"/>
    <w:rsid w:val="00C165B4"/>
    <w:rsid w:val="00C16688"/>
    <w:rsid w:val="00C16BC5"/>
    <w:rsid w:val="00C17401"/>
    <w:rsid w:val="00C17698"/>
    <w:rsid w:val="00C20266"/>
    <w:rsid w:val="00C202B8"/>
    <w:rsid w:val="00C2039B"/>
    <w:rsid w:val="00C208F2"/>
    <w:rsid w:val="00C2092D"/>
    <w:rsid w:val="00C20A2B"/>
    <w:rsid w:val="00C20C4D"/>
    <w:rsid w:val="00C21250"/>
    <w:rsid w:val="00C21254"/>
    <w:rsid w:val="00C21545"/>
    <w:rsid w:val="00C2193F"/>
    <w:rsid w:val="00C21E15"/>
    <w:rsid w:val="00C21E8C"/>
    <w:rsid w:val="00C22274"/>
    <w:rsid w:val="00C223FE"/>
    <w:rsid w:val="00C22B30"/>
    <w:rsid w:val="00C22B76"/>
    <w:rsid w:val="00C22B89"/>
    <w:rsid w:val="00C22C21"/>
    <w:rsid w:val="00C230F8"/>
    <w:rsid w:val="00C231DC"/>
    <w:rsid w:val="00C233E5"/>
    <w:rsid w:val="00C23C5B"/>
    <w:rsid w:val="00C23DAD"/>
    <w:rsid w:val="00C23F67"/>
    <w:rsid w:val="00C240CB"/>
    <w:rsid w:val="00C24273"/>
    <w:rsid w:val="00C24888"/>
    <w:rsid w:val="00C249D0"/>
    <w:rsid w:val="00C24AF4"/>
    <w:rsid w:val="00C2522C"/>
    <w:rsid w:val="00C252AA"/>
    <w:rsid w:val="00C25307"/>
    <w:rsid w:val="00C25497"/>
    <w:rsid w:val="00C25579"/>
    <w:rsid w:val="00C2576F"/>
    <w:rsid w:val="00C25C22"/>
    <w:rsid w:val="00C26264"/>
    <w:rsid w:val="00C262EC"/>
    <w:rsid w:val="00C267FF"/>
    <w:rsid w:val="00C26853"/>
    <w:rsid w:val="00C26ADB"/>
    <w:rsid w:val="00C26CAF"/>
    <w:rsid w:val="00C26D17"/>
    <w:rsid w:val="00C26D5B"/>
    <w:rsid w:val="00C26D83"/>
    <w:rsid w:val="00C26EDB"/>
    <w:rsid w:val="00C2710D"/>
    <w:rsid w:val="00C27494"/>
    <w:rsid w:val="00C27700"/>
    <w:rsid w:val="00C27791"/>
    <w:rsid w:val="00C2798A"/>
    <w:rsid w:val="00C27A3D"/>
    <w:rsid w:val="00C27C25"/>
    <w:rsid w:val="00C27D0E"/>
    <w:rsid w:val="00C30243"/>
    <w:rsid w:val="00C30266"/>
    <w:rsid w:val="00C30409"/>
    <w:rsid w:val="00C30671"/>
    <w:rsid w:val="00C3101D"/>
    <w:rsid w:val="00C317A8"/>
    <w:rsid w:val="00C31881"/>
    <w:rsid w:val="00C318F9"/>
    <w:rsid w:val="00C31B4D"/>
    <w:rsid w:val="00C31B65"/>
    <w:rsid w:val="00C3247A"/>
    <w:rsid w:val="00C328D2"/>
    <w:rsid w:val="00C32A11"/>
    <w:rsid w:val="00C331E9"/>
    <w:rsid w:val="00C33238"/>
    <w:rsid w:val="00C33881"/>
    <w:rsid w:val="00C33B5D"/>
    <w:rsid w:val="00C33D13"/>
    <w:rsid w:val="00C33DB0"/>
    <w:rsid w:val="00C341C4"/>
    <w:rsid w:val="00C3426C"/>
    <w:rsid w:val="00C3440D"/>
    <w:rsid w:val="00C3468F"/>
    <w:rsid w:val="00C356CF"/>
    <w:rsid w:val="00C359CC"/>
    <w:rsid w:val="00C35ABB"/>
    <w:rsid w:val="00C35B73"/>
    <w:rsid w:val="00C360F2"/>
    <w:rsid w:val="00C36608"/>
    <w:rsid w:val="00C36753"/>
    <w:rsid w:val="00C36767"/>
    <w:rsid w:val="00C367A4"/>
    <w:rsid w:val="00C36965"/>
    <w:rsid w:val="00C36BEA"/>
    <w:rsid w:val="00C36E6D"/>
    <w:rsid w:val="00C374EE"/>
    <w:rsid w:val="00C37590"/>
    <w:rsid w:val="00C37F09"/>
    <w:rsid w:val="00C37F19"/>
    <w:rsid w:val="00C37F22"/>
    <w:rsid w:val="00C40160"/>
    <w:rsid w:val="00C40401"/>
    <w:rsid w:val="00C41515"/>
    <w:rsid w:val="00C415AD"/>
    <w:rsid w:val="00C41784"/>
    <w:rsid w:val="00C41921"/>
    <w:rsid w:val="00C41C7F"/>
    <w:rsid w:val="00C41D12"/>
    <w:rsid w:val="00C41FBA"/>
    <w:rsid w:val="00C420C0"/>
    <w:rsid w:val="00C4222F"/>
    <w:rsid w:val="00C42496"/>
    <w:rsid w:val="00C428AB"/>
    <w:rsid w:val="00C42DBF"/>
    <w:rsid w:val="00C42FFC"/>
    <w:rsid w:val="00C433BD"/>
    <w:rsid w:val="00C4349F"/>
    <w:rsid w:val="00C436E1"/>
    <w:rsid w:val="00C43869"/>
    <w:rsid w:val="00C43E4E"/>
    <w:rsid w:val="00C44B13"/>
    <w:rsid w:val="00C44D28"/>
    <w:rsid w:val="00C452C2"/>
    <w:rsid w:val="00C452F0"/>
    <w:rsid w:val="00C45347"/>
    <w:rsid w:val="00C45951"/>
    <w:rsid w:val="00C45F24"/>
    <w:rsid w:val="00C46294"/>
    <w:rsid w:val="00C46732"/>
    <w:rsid w:val="00C467C7"/>
    <w:rsid w:val="00C4682C"/>
    <w:rsid w:val="00C4707E"/>
    <w:rsid w:val="00C47537"/>
    <w:rsid w:val="00C4789A"/>
    <w:rsid w:val="00C47A8C"/>
    <w:rsid w:val="00C47BAA"/>
    <w:rsid w:val="00C47BF8"/>
    <w:rsid w:val="00C47BFB"/>
    <w:rsid w:val="00C50483"/>
    <w:rsid w:val="00C50A70"/>
    <w:rsid w:val="00C50AD2"/>
    <w:rsid w:val="00C50FFC"/>
    <w:rsid w:val="00C5142D"/>
    <w:rsid w:val="00C51495"/>
    <w:rsid w:val="00C51DA5"/>
    <w:rsid w:val="00C51E76"/>
    <w:rsid w:val="00C5261B"/>
    <w:rsid w:val="00C5275D"/>
    <w:rsid w:val="00C52ADD"/>
    <w:rsid w:val="00C52D85"/>
    <w:rsid w:val="00C53286"/>
    <w:rsid w:val="00C5333C"/>
    <w:rsid w:val="00C537D8"/>
    <w:rsid w:val="00C538CE"/>
    <w:rsid w:val="00C53903"/>
    <w:rsid w:val="00C53B04"/>
    <w:rsid w:val="00C53F78"/>
    <w:rsid w:val="00C5409D"/>
    <w:rsid w:val="00C54BB1"/>
    <w:rsid w:val="00C54C85"/>
    <w:rsid w:val="00C5508A"/>
    <w:rsid w:val="00C55133"/>
    <w:rsid w:val="00C55227"/>
    <w:rsid w:val="00C55938"/>
    <w:rsid w:val="00C55F15"/>
    <w:rsid w:val="00C56216"/>
    <w:rsid w:val="00C563CD"/>
    <w:rsid w:val="00C56843"/>
    <w:rsid w:val="00C56983"/>
    <w:rsid w:val="00C569A6"/>
    <w:rsid w:val="00C56CC7"/>
    <w:rsid w:val="00C56CF1"/>
    <w:rsid w:val="00C57B4C"/>
    <w:rsid w:val="00C57D72"/>
    <w:rsid w:val="00C57EF4"/>
    <w:rsid w:val="00C60626"/>
    <w:rsid w:val="00C6070E"/>
    <w:rsid w:val="00C60AEA"/>
    <w:rsid w:val="00C60D38"/>
    <w:rsid w:val="00C6115C"/>
    <w:rsid w:val="00C611FF"/>
    <w:rsid w:val="00C61752"/>
    <w:rsid w:val="00C6271D"/>
    <w:rsid w:val="00C62873"/>
    <w:rsid w:val="00C62A37"/>
    <w:rsid w:val="00C62DD7"/>
    <w:rsid w:val="00C62F2D"/>
    <w:rsid w:val="00C62F54"/>
    <w:rsid w:val="00C63061"/>
    <w:rsid w:val="00C63760"/>
    <w:rsid w:val="00C63827"/>
    <w:rsid w:val="00C63B87"/>
    <w:rsid w:val="00C63F98"/>
    <w:rsid w:val="00C64417"/>
    <w:rsid w:val="00C649C6"/>
    <w:rsid w:val="00C64A50"/>
    <w:rsid w:val="00C64DFF"/>
    <w:rsid w:val="00C64F7F"/>
    <w:rsid w:val="00C65435"/>
    <w:rsid w:val="00C654D1"/>
    <w:rsid w:val="00C655C6"/>
    <w:rsid w:val="00C65855"/>
    <w:rsid w:val="00C6596C"/>
    <w:rsid w:val="00C66032"/>
    <w:rsid w:val="00C66050"/>
    <w:rsid w:val="00C6642D"/>
    <w:rsid w:val="00C664B3"/>
    <w:rsid w:val="00C66BE5"/>
    <w:rsid w:val="00C66DEE"/>
    <w:rsid w:val="00C66E03"/>
    <w:rsid w:val="00C66E84"/>
    <w:rsid w:val="00C66F6A"/>
    <w:rsid w:val="00C67A22"/>
    <w:rsid w:val="00C67A79"/>
    <w:rsid w:val="00C70021"/>
    <w:rsid w:val="00C70114"/>
    <w:rsid w:val="00C70469"/>
    <w:rsid w:val="00C706B2"/>
    <w:rsid w:val="00C707E8"/>
    <w:rsid w:val="00C708E3"/>
    <w:rsid w:val="00C70D1C"/>
    <w:rsid w:val="00C7170E"/>
    <w:rsid w:val="00C719C3"/>
    <w:rsid w:val="00C71D33"/>
    <w:rsid w:val="00C72233"/>
    <w:rsid w:val="00C72E04"/>
    <w:rsid w:val="00C73089"/>
    <w:rsid w:val="00C732C8"/>
    <w:rsid w:val="00C7389F"/>
    <w:rsid w:val="00C73952"/>
    <w:rsid w:val="00C74786"/>
    <w:rsid w:val="00C74AB6"/>
    <w:rsid w:val="00C74ABD"/>
    <w:rsid w:val="00C74C75"/>
    <w:rsid w:val="00C75399"/>
    <w:rsid w:val="00C7586C"/>
    <w:rsid w:val="00C75C42"/>
    <w:rsid w:val="00C75CFC"/>
    <w:rsid w:val="00C75ED1"/>
    <w:rsid w:val="00C7644D"/>
    <w:rsid w:val="00C764F4"/>
    <w:rsid w:val="00C76819"/>
    <w:rsid w:val="00C76B4E"/>
    <w:rsid w:val="00C76C1C"/>
    <w:rsid w:val="00C76CE5"/>
    <w:rsid w:val="00C770A9"/>
    <w:rsid w:val="00C771D8"/>
    <w:rsid w:val="00C77273"/>
    <w:rsid w:val="00C77303"/>
    <w:rsid w:val="00C77901"/>
    <w:rsid w:val="00C77A4A"/>
    <w:rsid w:val="00C802BB"/>
    <w:rsid w:val="00C80324"/>
    <w:rsid w:val="00C804B6"/>
    <w:rsid w:val="00C80EBA"/>
    <w:rsid w:val="00C80F4A"/>
    <w:rsid w:val="00C8123B"/>
    <w:rsid w:val="00C81359"/>
    <w:rsid w:val="00C81564"/>
    <w:rsid w:val="00C81A01"/>
    <w:rsid w:val="00C82089"/>
    <w:rsid w:val="00C823A6"/>
    <w:rsid w:val="00C8245A"/>
    <w:rsid w:val="00C82888"/>
    <w:rsid w:val="00C82BB7"/>
    <w:rsid w:val="00C833F5"/>
    <w:rsid w:val="00C83649"/>
    <w:rsid w:val="00C83989"/>
    <w:rsid w:val="00C83A01"/>
    <w:rsid w:val="00C83C50"/>
    <w:rsid w:val="00C83C52"/>
    <w:rsid w:val="00C845A2"/>
    <w:rsid w:val="00C84628"/>
    <w:rsid w:val="00C8463A"/>
    <w:rsid w:val="00C8470A"/>
    <w:rsid w:val="00C847BB"/>
    <w:rsid w:val="00C849AA"/>
    <w:rsid w:val="00C84AF1"/>
    <w:rsid w:val="00C85025"/>
    <w:rsid w:val="00C859AB"/>
    <w:rsid w:val="00C85A1E"/>
    <w:rsid w:val="00C85CB2"/>
    <w:rsid w:val="00C86020"/>
    <w:rsid w:val="00C86172"/>
    <w:rsid w:val="00C86702"/>
    <w:rsid w:val="00C86721"/>
    <w:rsid w:val="00C86791"/>
    <w:rsid w:val="00C869B9"/>
    <w:rsid w:val="00C86CCA"/>
    <w:rsid w:val="00C8715C"/>
    <w:rsid w:val="00C87BC0"/>
    <w:rsid w:val="00C87C5D"/>
    <w:rsid w:val="00C87E62"/>
    <w:rsid w:val="00C9000D"/>
    <w:rsid w:val="00C9039D"/>
    <w:rsid w:val="00C9061C"/>
    <w:rsid w:val="00C90856"/>
    <w:rsid w:val="00C908AE"/>
    <w:rsid w:val="00C9092C"/>
    <w:rsid w:val="00C90C0C"/>
    <w:rsid w:val="00C90CC1"/>
    <w:rsid w:val="00C9183F"/>
    <w:rsid w:val="00C919DF"/>
    <w:rsid w:val="00C91AB4"/>
    <w:rsid w:val="00C91EE2"/>
    <w:rsid w:val="00C921CC"/>
    <w:rsid w:val="00C92556"/>
    <w:rsid w:val="00C9281D"/>
    <w:rsid w:val="00C928C2"/>
    <w:rsid w:val="00C928D9"/>
    <w:rsid w:val="00C92BC4"/>
    <w:rsid w:val="00C92EF8"/>
    <w:rsid w:val="00C9338F"/>
    <w:rsid w:val="00C938CC"/>
    <w:rsid w:val="00C93A7F"/>
    <w:rsid w:val="00C93CE7"/>
    <w:rsid w:val="00C93D26"/>
    <w:rsid w:val="00C93F6D"/>
    <w:rsid w:val="00C9416D"/>
    <w:rsid w:val="00C94832"/>
    <w:rsid w:val="00C94A49"/>
    <w:rsid w:val="00C94A8A"/>
    <w:rsid w:val="00C94FA7"/>
    <w:rsid w:val="00C950B2"/>
    <w:rsid w:val="00C95186"/>
    <w:rsid w:val="00C95E4A"/>
    <w:rsid w:val="00C95E5E"/>
    <w:rsid w:val="00C95FEB"/>
    <w:rsid w:val="00C96122"/>
    <w:rsid w:val="00C961E5"/>
    <w:rsid w:val="00C9625F"/>
    <w:rsid w:val="00C96502"/>
    <w:rsid w:val="00C9655B"/>
    <w:rsid w:val="00C97293"/>
    <w:rsid w:val="00C974C7"/>
    <w:rsid w:val="00C974EB"/>
    <w:rsid w:val="00C977C4"/>
    <w:rsid w:val="00C97D6A"/>
    <w:rsid w:val="00C97DD4"/>
    <w:rsid w:val="00C97FCA"/>
    <w:rsid w:val="00CA085E"/>
    <w:rsid w:val="00CA0979"/>
    <w:rsid w:val="00CA0A1C"/>
    <w:rsid w:val="00CA0AD2"/>
    <w:rsid w:val="00CA1248"/>
    <w:rsid w:val="00CA15AB"/>
    <w:rsid w:val="00CA170D"/>
    <w:rsid w:val="00CA17F6"/>
    <w:rsid w:val="00CA1EEF"/>
    <w:rsid w:val="00CA1FC6"/>
    <w:rsid w:val="00CA20F0"/>
    <w:rsid w:val="00CA211B"/>
    <w:rsid w:val="00CA28BB"/>
    <w:rsid w:val="00CA2E8E"/>
    <w:rsid w:val="00CA2EC8"/>
    <w:rsid w:val="00CA2EDE"/>
    <w:rsid w:val="00CA334A"/>
    <w:rsid w:val="00CA3595"/>
    <w:rsid w:val="00CA3787"/>
    <w:rsid w:val="00CA3B8B"/>
    <w:rsid w:val="00CA3C5E"/>
    <w:rsid w:val="00CA3FF5"/>
    <w:rsid w:val="00CA4394"/>
    <w:rsid w:val="00CA45D8"/>
    <w:rsid w:val="00CA4850"/>
    <w:rsid w:val="00CA4EB7"/>
    <w:rsid w:val="00CA50D2"/>
    <w:rsid w:val="00CA5FAC"/>
    <w:rsid w:val="00CA6292"/>
    <w:rsid w:val="00CA63EE"/>
    <w:rsid w:val="00CA68BB"/>
    <w:rsid w:val="00CA6BCD"/>
    <w:rsid w:val="00CA7360"/>
    <w:rsid w:val="00CA7AF9"/>
    <w:rsid w:val="00CA7CFB"/>
    <w:rsid w:val="00CA7F65"/>
    <w:rsid w:val="00CB02F4"/>
    <w:rsid w:val="00CB0819"/>
    <w:rsid w:val="00CB09D1"/>
    <w:rsid w:val="00CB1093"/>
    <w:rsid w:val="00CB1337"/>
    <w:rsid w:val="00CB1EAD"/>
    <w:rsid w:val="00CB1F5F"/>
    <w:rsid w:val="00CB1FC0"/>
    <w:rsid w:val="00CB203D"/>
    <w:rsid w:val="00CB2255"/>
    <w:rsid w:val="00CB2507"/>
    <w:rsid w:val="00CB2DD3"/>
    <w:rsid w:val="00CB311D"/>
    <w:rsid w:val="00CB312F"/>
    <w:rsid w:val="00CB33DF"/>
    <w:rsid w:val="00CB3F7C"/>
    <w:rsid w:val="00CB435D"/>
    <w:rsid w:val="00CB463B"/>
    <w:rsid w:val="00CB4904"/>
    <w:rsid w:val="00CB4B15"/>
    <w:rsid w:val="00CB5082"/>
    <w:rsid w:val="00CB55AC"/>
    <w:rsid w:val="00CB5817"/>
    <w:rsid w:val="00CB593F"/>
    <w:rsid w:val="00CB5A25"/>
    <w:rsid w:val="00CB5C2C"/>
    <w:rsid w:val="00CB6100"/>
    <w:rsid w:val="00CB623E"/>
    <w:rsid w:val="00CB62B2"/>
    <w:rsid w:val="00CB6A52"/>
    <w:rsid w:val="00CB6D79"/>
    <w:rsid w:val="00CB6E6D"/>
    <w:rsid w:val="00CB7024"/>
    <w:rsid w:val="00CB744C"/>
    <w:rsid w:val="00CB7712"/>
    <w:rsid w:val="00CB77F3"/>
    <w:rsid w:val="00CB7B1B"/>
    <w:rsid w:val="00CB7C31"/>
    <w:rsid w:val="00CC0725"/>
    <w:rsid w:val="00CC0B42"/>
    <w:rsid w:val="00CC0BC9"/>
    <w:rsid w:val="00CC0CF1"/>
    <w:rsid w:val="00CC0D74"/>
    <w:rsid w:val="00CC0E1B"/>
    <w:rsid w:val="00CC1354"/>
    <w:rsid w:val="00CC1476"/>
    <w:rsid w:val="00CC1973"/>
    <w:rsid w:val="00CC1D3A"/>
    <w:rsid w:val="00CC2503"/>
    <w:rsid w:val="00CC27F6"/>
    <w:rsid w:val="00CC2BEE"/>
    <w:rsid w:val="00CC2EC4"/>
    <w:rsid w:val="00CC2FF5"/>
    <w:rsid w:val="00CC3112"/>
    <w:rsid w:val="00CC325F"/>
    <w:rsid w:val="00CC336F"/>
    <w:rsid w:val="00CC346A"/>
    <w:rsid w:val="00CC35F8"/>
    <w:rsid w:val="00CC360E"/>
    <w:rsid w:val="00CC37C3"/>
    <w:rsid w:val="00CC4097"/>
    <w:rsid w:val="00CC441A"/>
    <w:rsid w:val="00CC4497"/>
    <w:rsid w:val="00CC45FB"/>
    <w:rsid w:val="00CC495C"/>
    <w:rsid w:val="00CC4B4B"/>
    <w:rsid w:val="00CC4E12"/>
    <w:rsid w:val="00CC5BA0"/>
    <w:rsid w:val="00CC6002"/>
    <w:rsid w:val="00CC6003"/>
    <w:rsid w:val="00CC6307"/>
    <w:rsid w:val="00CC63E3"/>
    <w:rsid w:val="00CC65D9"/>
    <w:rsid w:val="00CC6B90"/>
    <w:rsid w:val="00CC6CD1"/>
    <w:rsid w:val="00CC6FCE"/>
    <w:rsid w:val="00CC7341"/>
    <w:rsid w:val="00CC7415"/>
    <w:rsid w:val="00CC7475"/>
    <w:rsid w:val="00CD0201"/>
    <w:rsid w:val="00CD020B"/>
    <w:rsid w:val="00CD02BD"/>
    <w:rsid w:val="00CD061B"/>
    <w:rsid w:val="00CD0710"/>
    <w:rsid w:val="00CD0748"/>
    <w:rsid w:val="00CD07FD"/>
    <w:rsid w:val="00CD0CE3"/>
    <w:rsid w:val="00CD1164"/>
    <w:rsid w:val="00CD15E5"/>
    <w:rsid w:val="00CD173F"/>
    <w:rsid w:val="00CD1AE1"/>
    <w:rsid w:val="00CD1B5B"/>
    <w:rsid w:val="00CD1BBD"/>
    <w:rsid w:val="00CD21A5"/>
    <w:rsid w:val="00CD251A"/>
    <w:rsid w:val="00CD297C"/>
    <w:rsid w:val="00CD2FF8"/>
    <w:rsid w:val="00CD341B"/>
    <w:rsid w:val="00CD351D"/>
    <w:rsid w:val="00CD3F22"/>
    <w:rsid w:val="00CD3FEF"/>
    <w:rsid w:val="00CD4094"/>
    <w:rsid w:val="00CD516E"/>
    <w:rsid w:val="00CD52D9"/>
    <w:rsid w:val="00CD573B"/>
    <w:rsid w:val="00CD57C4"/>
    <w:rsid w:val="00CD57E2"/>
    <w:rsid w:val="00CD5B58"/>
    <w:rsid w:val="00CD5CED"/>
    <w:rsid w:val="00CD5EB8"/>
    <w:rsid w:val="00CD629A"/>
    <w:rsid w:val="00CD6303"/>
    <w:rsid w:val="00CD66DF"/>
    <w:rsid w:val="00CD68EF"/>
    <w:rsid w:val="00CD6CCF"/>
    <w:rsid w:val="00CD793C"/>
    <w:rsid w:val="00CD7C61"/>
    <w:rsid w:val="00CD7F74"/>
    <w:rsid w:val="00CE01D0"/>
    <w:rsid w:val="00CE02BE"/>
    <w:rsid w:val="00CE0411"/>
    <w:rsid w:val="00CE093F"/>
    <w:rsid w:val="00CE100A"/>
    <w:rsid w:val="00CE1151"/>
    <w:rsid w:val="00CE13FD"/>
    <w:rsid w:val="00CE1502"/>
    <w:rsid w:val="00CE1513"/>
    <w:rsid w:val="00CE15F7"/>
    <w:rsid w:val="00CE2658"/>
    <w:rsid w:val="00CE2EE1"/>
    <w:rsid w:val="00CE31BC"/>
    <w:rsid w:val="00CE38D4"/>
    <w:rsid w:val="00CE3B49"/>
    <w:rsid w:val="00CE3BB3"/>
    <w:rsid w:val="00CE3C08"/>
    <w:rsid w:val="00CE43B3"/>
    <w:rsid w:val="00CE449B"/>
    <w:rsid w:val="00CE4507"/>
    <w:rsid w:val="00CE4544"/>
    <w:rsid w:val="00CE4573"/>
    <w:rsid w:val="00CE46F6"/>
    <w:rsid w:val="00CE4AD6"/>
    <w:rsid w:val="00CE4CF4"/>
    <w:rsid w:val="00CE500A"/>
    <w:rsid w:val="00CE514C"/>
    <w:rsid w:val="00CE51D0"/>
    <w:rsid w:val="00CE528D"/>
    <w:rsid w:val="00CE559F"/>
    <w:rsid w:val="00CE5D2E"/>
    <w:rsid w:val="00CE5F30"/>
    <w:rsid w:val="00CE5FD3"/>
    <w:rsid w:val="00CE7354"/>
    <w:rsid w:val="00CE73C4"/>
    <w:rsid w:val="00CE7599"/>
    <w:rsid w:val="00CE7D93"/>
    <w:rsid w:val="00CE7DBB"/>
    <w:rsid w:val="00CE7E23"/>
    <w:rsid w:val="00CE7E4E"/>
    <w:rsid w:val="00CF09EF"/>
    <w:rsid w:val="00CF0B13"/>
    <w:rsid w:val="00CF0CBB"/>
    <w:rsid w:val="00CF0D7A"/>
    <w:rsid w:val="00CF1046"/>
    <w:rsid w:val="00CF12C8"/>
    <w:rsid w:val="00CF1436"/>
    <w:rsid w:val="00CF156E"/>
    <w:rsid w:val="00CF16BC"/>
    <w:rsid w:val="00CF1748"/>
    <w:rsid w:val="00CF2173"/>
    <w:rsid w:val="00CF231E"/>
    <w:rsid w:val="00CF24B0"/>
    <w:rsid w:val="00CF2BFE"/>
    <w:rsid w:val="00CF2E7D"/>
    <w:rsid w:val="00CF318D"/>
    <w:rsid w:val="00CF31DB"/>
    <w:rsid w:val="00CF3611"/>
    <w:rsid w:val="00CF36D6"/>
    <w:rsid w:val="00CF3CF9"/>
    <w:rsid w:val="00CF3E84"/>
    <w:rsid w:val="00CF4FA4"/>
    <w:rsid w:val="00CF5689"/>
    <w:rsid w:val="00CF57F6"/>
    <w:rsid w:val="00CF587F"/>
    <w:rsid w:val="00CF58F4"/>
    <w:rsid w:val="00CF5E06"/>
    <w:rsid w:val="00CF6780"/>
    <w:rsid w:val="00CF6917"/>
    <w:rsid w:val="00CF6AC1"/>
    <w:rsid w:val="00CF6D84"/>
    <w:rsid w:val="00CF7245"/>
    <w:rsid w:val="00CF7D13"/>
    <w:rsid w:val="00CF7EE3"/>
    <w:rsid w:val="00D0041D"/>
    <w:rsid w:val="00D007E0"/>
    <w:rsid w:val="00D009D8"/>
    <w:rsid w:val="00D0152B"/>
    <w:rsid w:val="00D016CC"/>
    <w:rsid w:val="00D01810"/>
    <w:rsid w:val="00D02203"/>
    <w:rsid w:val="00D0222E"/>
    <w:rsid w:val="00D022F1"/>
    <w:rsid w:val="00D02D4A"/>
    <w:rsid w:val="00D034B7"/>
    <w:rsid w:val="00D034BB"/>
    <w:rsid w:val="00D0373B"/>
    <w:rsid w:val="00D0388B"/>
    <w:rsid w:val="00D03902"/>
    <w:rsid w:val="00D039C8"/>
    <w:rsid w:val="00D0402D"/>
    <w:rsid w:val="00D04AE1"/>
    <w:rsid w:val="00D04D26"/>
    <w:rsid w:val="00D051A4"/>
    <w:rsid w:val="00D05347"/>
    <w:rsid w:val="00D0534F"/>
    <w:rsid w:val="00D05D36"/>
    <w:rsid w:val="00D05D37"/>
    <w:rsid w:val="00D05E60"/>
    <w:rsid w:val="00D06261"/>
    <w:rsid w:val="00D0639D"/>
    <w:rsid w:val="00D0682A"/>
    <w:rsid w:val="00D06B31"/>
    <w:rsid w:val="00D07021"/>
    <w:rsid w:val="00D07405"/>
    <w:rsid w:val="00D074BC"/>
    <w:rsid w:val="00D077D1"/>
    <w:rsid w:val="00D078C8"/>
    <w:rsid w:val="00D07979"/>
    <w:rsid w:val="00D07B1F"/>
    <w:rsid w:val="00D07D7C"/>
    <w:rsid w:val="00D07E3A"/>
    <w:rsid w:val="00D07F3B"/>
    <w:rsid w:val="00D10567"/>
    <w:rsid w:val="00D10F40"/>
    <w:rsid w:val="00D114C8"/>
    <w:rsid w:val="00D11525"/>
    <w:rsid w:val="00D117C8"/>
    <w:rsid w:val="00D11A9B"/>
    <w:rsid w:val="00D11DFC"/>
    <w:rsid w:val="00D11E30"/>
    <w:rsid w:val="00D130EE"/>
    <w:rsid w:val="00D13223"/>
    <w:rsid w:val="00D13312"/>
    <w:rsid w:val="00D134AE"/>
    <w:rsid w:val="00D13725"/>
    <w:rsid w:val="00D137CA"/>
    <w:rsid w:val="00D13BCD"/>
    <w:rsid w:val="00D13EDF"/>
    <w:rsid w:val="00D13FC4"/>
    <w:rsid w:val="00D14471"/>
    <w:rsid w:val="00D14560"/>
    <w:rsid w:val="00D14D16"/>
    <w:rsid w:val="00D14D18"/>
    <w:rsid w:val="00D14D4E"/>
    <w:rsid w:val="00D14FD6"/>
    <w:rsid w:val="00D1559F"/>
    <w:rsid w:val="00D15A63"/>
    <w:rsid w:val="00D15AC5"/>
    <w:rsid w:val="00D162A1"/>
    <w:rsid w:val="00D1685C"/>
    <w:rsid w:val="00D16D3C"/>
    <w:rsid w:val="00D16FC0"/>
    <w:rsid w:val="00D16FC4"/>
    <w:rsid w:val="00D178D3"/>
    <w:rsid w:val="00D17C4C"/>
    <w:rsid w:val="00D17CDB"/>
    <w:rsid w:val="00D17CEC"/>
    <w:rsid w:val="00D17F23"/>
    <w:rsid w:val="00D17FE3"/>
    <w:rsid w:val="00D20083"/>
    <w:rsid w:val="00D20700"/>
    <w:rsid w:val="00D20BEF"/>
    <w:rsid w:val="00D20FA5"/>
    <w:rsid w:val="00D21045"/>
    <w:rsid w:val="00D213B3"/>
    <w:rsid w:val="00D219D4"/>
    <w:rsid w:val="00D21A67"/>
    <w:rsid w:val="00D21C04"/>
    <w:rsid w:val="00D22180"/>
    <w:rsid w:val="00D222AA"/>
    <w:rsid w:val="00D2233D"/>
    <w:rsid w:val="00D2237E"/>
    <w:rsid w:val="00D229B6"/>
    <w:rsid w:val="00D22A7B"/>
    <w:rsid w:val="00D22B45"/>
    <w:rsid w:val="00D22EB3"/>
    <w:rsid w:val="00D2342B"/>
    <w:rsid w:val="00D23AEE"/>
    <w:rsid w:val="00D24A31"/>
    <w:rsid w:val="00D251A9"/>
    <w:rsid w:val="00D251E8"/>
    <w:rsid w:val="00D25211"/>
    <w:rsid w:val="00D25737"/>
    <w:rsid w:val="00D25B30"/>
    <w:rsid w:val="00D25B88"/>
    <w:rsid w:val="00D2623F"/>
    <w:rsid w:val="00D263A8"/>
    <w:rsid w:val="00D263AE"/>
    <w:rsid w:val="00D26460"/>
    <w:rsid w:val="00D26531"/>
    <w:rsid w:val="00D268FF"/>
    <w:rsid w:val="00D269B1"/>
    <w:rsid w:val="00D26C09"/>
    <w:rsid w:val="00D270FC"/>
    <w:rsid w:val="00D27180"/>
    <w:rsid w:val="00D2719C"/>
    <w:rsid w:val="00D272C6"/>
    <w:rsid w:val="00D272DD"/>
    <w:rsid w:val="00D273B0"/>
    <w:rsid w:val="00D27830"/>
    <w:rsid w:val="00D278EF"/>
    <w:rsid w:val="00D30DA1"/>
    <w:rsid w:val="00D312D7"/>
    <w:rsid w:val="00D31A9A"/>
    <w:rsid w:val="00D31AFD"/>
    <w:rsid w:val="00D31CCA"/>
    <w:rsid w:val="00D325D1"/>
    <w:rsid w:val="00D32699"/>
    <w:rsid w:val="00D32DF2"/>
    <w:rsid w:val="00D32E84"/>
    <w:rsid w:val="00D33046"/>
    <w:rsid w:val="00D331B0"/>
    <w:rsid w:val="00D33307"/>
    <w:rsid w:val="00D3351E"/>
    <w:rsid w:val="00D346FF"/>
    <w:rsid w:val="00D3477B"/>
    <w:rsid w:val="00D34B94"/>
    <w:rsid w:val="00D34E96"/>
    <w:rsid w:val="00D354CC"/>
    <w:rsid w:val="00D357E0"/>
    <w:rsid w:val="00D35A58"/>
    <w:rsid w:val="00D360F5"/>
    <w:rsid w:val="00D36266"/>
    <w:rsid w:val="00D36903"/>
    <w:rsid w:val="00D36BB8"/>
    <w:rsid w:val="00D36D3B"/>
    <w:rsid w:val="00D37063"/>
    <w:rsid w:val="00D370CB"/>
    <w:rsid w:val="00D372C8"/>
    <w:rsid w:val="00D37738"/>
    <w:rsid w:val="00D3792D"/>
    <w:rsid w:val="00D37C69"/>
    <w:rsid w:val="00D37CCE"/>
    <w:rsid w:val="00D37FCC"/>
    <w:rsid w:val="00D401E4"/>
    <w:rsid w:val="00D4086A"/>
    <w:rsid w:val="00D40FB3"/>
    <w:rsid w:val="00D412EF"/>
    <w:rsid w:val="00D41793"/>
    <w:rsid w:val="00D41B7D"/>
    <w:rsid w:val="00D41E29"/>
    <w:rsid w:val="00D41EA7"/>
    <w:rsid w:val="00D42057"/>
    <w:rsid w:val="00D423C6"/>
    <w:rsid w:val="00D424E7"/>
    <w:rsid w:val="00D42552"/>
    <w:rsid w:val="00D4260A"/>
    <w:rsid w:val="00D42668"/>
    <w:rsid w:val="00D429A0"/>
    <w:rsid w:val="00D42E1C"/>
    <w:rsid w:val="00D42F17"/>
    <w:rsid w:val="00D4309C"/>
    <w:rsid w:val="00D43236"/>
    <w:rsid w:val="00D4334C"/>
    <w:rsid w:val="00D4341B"/>
    <w:rsid w:val="00D436B9"/>
    <w:rsid w:val="00D437F8"/>
    <w:rsid w:val="00D43DB2"/>
    <w:rsid w:val="00D441B8"/>
    <w:rsid w:val="00D44535"/>
    <w:rsid w:val="00D44557"/>
    <w:rsid w:val="00D4459F"/>
    <w:rsid w:val="00D44B13"/>
    <w:rsid w:val="00D44F75"/>
    <w:rsid w:val="00D4530D"/>
    <w:rsid w:val="00D453CC"/>
    <w:rsid w:val="00D4553C"/>
    <w:rsid w:val="00D455CE"/>
    <w:rsid w:val="00D45870"/>
    <w:rsid w:val="00D46122"/>
    <w:rsid w:val="00D462DE"/>
    <w:rsid w:val="00D4649E"/>
    <w:rsid w:val="00D465D9"/>
    <w:rsid w:val="00D465E1"/>
    <w:rsid w:val="00D4662D"/>
    <w:rsid w:val="00D46748"/>
    <w:rsid w:val="00D46BF1"/>
    <w:rsid w:val="00D46D30"/>
    <w:rsid w:val="00D46DC2"/>
    <w:rsid w:val="00D46EB7"/>
    <w:rsid w:val="00D47306"/>
    <w:rsid w:val="00D47308"/>
    <w:rsid w:val="00D47318"/>
    <w:rsid w:val="00D4759B"/>
    <w:rsid w:val="00D503D8"/>
    <w:rsid w:val="00D505C7"/>
    <w:rsid w:val="00D512C5"/>
    <w:rsid w:val="00D5168D"/>
    <w:rsid w:val="00D51755"/>
    <w:rsid w:val="00D51A43"/>
    <w:rsid w:val="00D51DD7"/>
    <w:rsid w:val="00D51E20"/>
    <w:rsid w:val="00D52E7D"/>
    <w:rsid w:val="00D53636"/>
    <w:rsid w:val="00D536F9"/>
    <w:rsid w:val="00D5483E"/>
    <w:rsid w:val="00D54BAB"/>
    <w:rsid w:val="00D54F25"/>
    <w:rsid w:val="00D55273"/>
    <w:rsid w:val="00D55377"/>
    <w:rsid w:val="00D55421"/>
    <w:rsid w:val="00D55513"/>
    <w:rsid w:val="00D55A25"/>
    <w:rsid w:val="00D55D45"/>
    <w:rsid w:val="00D55ECE"/>
    <w:rsid w:val="00D5608C"/>
    <w:rsid w:val="00D560B5"/>
    <w:rsid w:val="00D562B3"/>
    <w:rsid w:val="00D5680C"/>
    <w:rsid w:val="00D5768E"/>
    <w:rsid w:val="00D576F8"/>
    <w:rsid w:val="00D60184"/>
    <w:rsid w:val="00D601B1"/>
    <w:rsid w:val="00D60432"/>
    <w:rsid w:val="00D60690"/>
    <w:rsid w:val="00D60CA8"/>
    <w:rsid w:val="00D61749"/>
    <w:rsid w:val="00D61A4A"/>
    <w:rsid w:val="00D61B82"/>
    <w:rsid w:val="00D6208D"/>
    <w:rsid w:val="00D620DC"/>
    <w:rsid w:val="00D62208"/>
    <w:rsid w:val="00D623D8"/>
    <w:rsid w:val="00D63388"/>
    <w:rsid w:val="00D634B5"/>
    <w:rsid w:val="00D6376F"/>
    <w:rsid w:val="00D6410C"/>
    <w:rsid w:val="00D643E2"/>
    <w:rsid w:val="00D64546"/>
    <w:rsid w:val="00D645EA"/>
    <w:rsid w:val="00D64647"/>
    <w:rsid w:val="00D6469E"/>
    <w:rsid w:val="00D646B8"/>
    <w:rsid w:val="00D64BB2"/>
    <w:rsid w:val="00D64F69"/>
    <w:rsid w:val="00D65598"/>
    <w:rsid w:val="00D65684"/>
    <w:rsid w:val="00D65733"/>
    <w:rsid w:val="00D65912"/>
    <w:rsid w:val="00D65B16"/>
    <w:rsid w:val="00D66114"/>
    <w:rsid w:val="00D667DC"/>
    <w:rsid w:val="00D6732D"/>
    <w:rsid w:val="00D67898"/>
    <w:rsid w:val="00D67A8C"/>
    <w:rsid w:val="00D67BA2"/>
    <w:rsid w:val="00D67DCE"/>
    <w:rsid w:val="00D7004A"/>
    <w:rsid w:val="00D701CC"/>
    <w:rsid w:val="00D70214"/>
    <w:rsid w:val="00D706E5"/>
    <w:rsid w:val="00D708C3"/>
    <w:rsid w:val="00D7092C"/>
    <w:rsid w:val="00D70F30"/>
    <w:rsid w:val="00D7106E"/>
    <w:rsid w:val="00D71083"/>
    <w:rsid w:val="00D7110F"/>
    <w:rsid w:val="00D712F3"/>
    <w:rsid w:val="00D71482"/>
    <w:rsid w:val="00D715AE"/>
    <w:rsid w:val="00D719C6"/>
    <w:rsid w:val="00D71B3A"/>
    <w:rsid w:val="00D72086"/>
    <w:rsid w:val="00D72433"/>
    <w:rsid w:val="00D72598"/>
    <w:rsid w:val="00D72B76"/>
    <w:rsid w:val="00D72CD9"/>
    <w:rsid w:val="00D733E6"/>
    <w:rsid w:val="00D7362A"/>
    <w:rsid w:val="00D73A70"/>
    <w:rsid w:val="00D73C3C"/>
    <w:rsid w:val="00D74545"/>
    <w:rsid w:val="00D748EF"/>
    <w:rsid w:val="00D74B9D"/>
    <w:rsid w:val="00D74DD3"/>
    <w:rsid w:val="00D74FBB"/>
    <w:rsid w:val="00D75100"/>
    <w:rsid w:val="00D7520B"/>
    <w:rsid w:val="00D75B62"/>
    <w:rsid w:val="00D75C74"/>
    <w:rsid w:val="00D75CCD"/>
    <w:rsid w:val="00D75E71"/>
    <w:rsid w:val="00D76140"/>
    <w:rsid w:val="00D7666A"/>
    <w:rsid w:val="00D76931"/>
    <w:rsid w:val="00D76F8F"/>
    <w:rsid w:val="00D77139"/>
    <w:rsid w:val="00D77A9F"/>
    <w:rsid w:val="00D77AD3"/>
    <w:rsid w:val="00D77BF1"/>
    <w:rsid w:val="00D801C1"/>
    <w:rsid w:val="00D8031A"/>
    <w:rsid w:val="00D80622"/>
    <w:rsid w:val="00D8066C"/>
    <w:rsid w:val="00D8079A"/>
    <w:rsid w:val="00D80C49"/>
    <w:rsid w:val="00D80CC5"/>
    <w:rsid w:val="00D80F1A"/>
    <w:rsid w:val="00D80FAB"/>
    <w:rsid w:val="00D81541"/>
    <w:rsid w:val="00D81591"/>
    <w:rsid w:val="00D81D60"/>
    <w:rsid w:val="00D82866"/>
    <w:rsid w:val="00D82F10"/>
    <w:rsid w:val="00D82F4F"/>
    <w:rsid w:val="00D82FB1"/>
    <w:rsid w:val="00D83054"/>
    <w:rsid w:val="00D8331B"/>
    <w:rsid w:val="00D834A8"/>
    <w:rsid w:val="00D83535"/>
    <w:rsid w:val="00D83C21"/>
    <w:rsid w:val="00D83C3A"/>
    <w:rsid w:val="00D83E2D"/>
    <w:rsid w:val="00D842BA"/>
    <w:rsid w:val="00D84D5D"/>
    <w:rsid w:val="00D84EA0"/>
    <w:rsid w:val="00D84F1C"/>
    <w:rsid w:val="00D84FCF"/>
    <w:rsid w:val="00D85471"/>
    <w:rsid w:val="00D85528"/>
    <w:rsid w:val="00D85661"/>
    <w:rsid w:val="00D85887"/>
    <w:rsid w:val="00D85A16"/>
    <w:rsid w:val="00D85C42"/>
    <w:rsid w:val="00D8636B"/>
    <w:rsid w:val="00D864F4"/>
    <w:rsid w:val="00D865DA"/>
    <w:rsid w:val="00D8673D"/>
    <w:rsid w:val="00D867C9"/>
    <w:rsid w:val="00D867D8"/>
    <w:rsid w:val="00D8681B"/>
    <w:rsid w:val="00D86874"/>
    <w:rsid w:val="00D86C73"/>
    <w:rsid w:val="00D87772"/>
    <w:rsid w:val="00D87A0D"/>
    <w:rsid w:val="00D87E58"/>
    <w:rsid w:val="00D902E6"/>
    <w:rsid w:val="00D90501"/>
    <w:rsid w:val="00D908CB"/>
    <w:rsid w:val="00D90961"/>
    <w:rsid w:val="00D909D1"/>
    <w:rsid w:val="00D90B68"/>
    <w:rsid w:val="00D90F52"/>
    <w:rsid w:val="00D910D6"/>
    <w:rsid w:val="00D911D1"/>
    <w:rsid w:val="00D9238C"/>
    <w:rsid w:val="00D92621"/>
    <w:rsid w:val="00D92EB7"/>
    <w:rsid w:val="00D93404"/>
    <w:rsid w:val="00D9373A"/>
    <w:rsid w:val="00D93BEB"/>
    <w:rsid w:val="00D93C70"/>
    <w:rsid w:val="00D93DB3"/>
    <w:rsid w:val="00D93EF9"/>
    <w:rsid w:val="00D94362"/>
    <w:rsid w:val="00D94556"/>
    <w:rsid w:val="00D94B9D"/>
    <w:rsid w:val="00D94E99"/>
    <w:rsid w:val="00D9525A"/>
    <w:rsid w:val="00D9533B"/>
    <w:rsid w:val="00D9548A"/>
    <w:rsid w:val="00D95A33"/>
    <w:rsid w:val="00D95E31"/>
    <w:rsid w:val="00D95E32"/>
    <w:rsid w:val="00D95EAC"/>
    <w:rsid w:val="00D95EF4"/>
    <w:rsid w:val="00D95F30"/>
    <w:rsid w:val="00D95FAD"/>
    <w:rsid w:val="00D961B7"/>
    <w:rsid w:val="00D964AA"/>
    <w:rsid w:val="00D96F6D"/>
    <w:rsid w:val="00D9733A"/>
    <w:rsid w:val="00DA018C"/>
    <w:rsid w:val="00DA04DE"/>
    <w:rsid w:val="00DA0810"/>
    <w:rsid w:val="00DA0990"/>
    <w:rsid w:val="00DA0C5B"/>
    <w:rsid w:val="00DA0D6E"/>
    <w:rsid w:val="00DA0E2F"/>
    <w:rsid w:val="00DA0E52"/>
    <w:rsid w:val="00DA0E72"/>
    <w:rsid w:val="00DA1006"/>
    <w:rsid w:val="00DA22B7"/>
    <w:rsid w:val="00DA2462"/>
    <w:rsid w:val="00DA2A62"/>
    <w:rsid w:val="00DA3B92"/>
    <w:rsid w:val="00DA3D44"/>
    <w:rsid w:val="00DA4057"/>
    <w:rsid w:val="00DA4141"/>
    <w:rsid w:val="00DA4197"/>
    <w:rsid w:val="00DA4737"/>
    <w:rsid w:val="00DA4791"/>
    <w:rsid w:val="00DA4B54"/>
    <w:rsid w:val="00DA51D7"/>
    <w:rsid w:val="00DA5333"/>
    <w:rsid w:val="00DA5464"/>
    <w:rsid w:val="00DA55A3"/>
    <w:rsid w:val="00DA59CF"/>
    <w:rsid w:val="00DA5A86"/>
    <w:rsid w:val="00DA60D1"/>
    <w:rsid w:val="00DA62C7"/>
    <w:rsid w:val="00DA64C5"/>
    <w:rsid w:val="00DA6FEF"/>
    <w:rsid w:val="00DA705B"/>
    <w:rsid w:val="00DA7072"/>
    <w:rsid w:val="00DA7556"/>
    <w:rsid w:val="00DA7621"/>
    <w:rsid w:val="00DA7C8D"/>
    <w:rsid w:val="00DB02BA"/>
    <w:rsid w:val="00DB044A"/>
    <w:rsid w:val="00DB0594"/>
    <w:rsid w:val="00DB06A2"/>
    <w:rsid w:val="00DB08B8"/>
    <w:rsid w:val="00DB0A2C"/>
    <w:rsid w:val="00DB0B7C"/>
    <w:rsid w:val="00DB0BD0"/>
    <w:rsid w:val="00DB111E"/>
    <w:rsid w:val="00DB16D5"/>
    <w:rsid w:val="00DB1708"/>
    <w:rsid w:val="00DB17EE"/>
    <w:rsid w:val="00DB1C0E"/>
    <w:rsid w:val="00DB261C"/>
    <w:rsid w:val="00DB2810"/>
    <w:rsid w:val="00DB2BB0"/>
    <w:rsid w:val="00DB324A"/>
    <w:rsid w:val="00DB32C9"/>
    <w:rsid w:val="00DB3575"/>
    <w:rsid w:val="00DB3770"/>
    <w:rsid w:val="00DB3DA1"/>
    <w:rsid w:val="00DB3F51"/>
    <w:rsid w:val="00DB4251"/>
    <w:rsid w:val="00DB4FC2"/>
    <w:rsid w:val="00DB5041"/>
    <w:rsid w:val="00DB5273"/>
    <w:rsid w:val="00DB60E1"/>
    <w:rsid w:val="00DB6127"/>
    <w:rsid w:val="00DB630B"/>
    <w:rsid w:val="00DB67DF"/>
    <w:rsid w:val="00DB6DDD"/>
    <w:rsid w:val="00DB7354"/>
    <w:rsid w:val="00DB7392"/>
    <w:rsid w:val="00DB7DCE"/>
    <w:rsid w:val="00DB7F5B"/>
    <w:rsid w:val="00DC015C"/>
    <w:rsid w:val="00DC0510"/>
    <w:rsid w:val="00DC09BC"/>
    <w:rsid w:val="00DC0D1E"/>
    <w:rsid w:val="00DC1051"/>
    <w:rsid w:val="00DC10FF"/>
    <w:rsid w:val="00DC12DD"/>
    <w:rsid w:val="00DC1470"/>
    <w:rsid w:val="00DC1550"/>
    <w:rsid w:val="00DC16CD"/>
    <w:rsid w:val="00DC1864"/>
    <w:rsid w:val="00DC18E7"/>
    <w:rsid w:val="00DC1A4F"/>
    <w:rsid w:val="00DC1D3A"/>
    <w:rsid w:val="00DC2113"/>
    <w:rsid w:val="00DC2160"/>
    <w:rsid w:val="00DC23EF"/>
    <w:rsid w:val="00DC25F6"/>
    <w:rsid w:val="00DC266B"/>
    <w:rsid w:val="00DC2886"/>
    <w:rsid w:val="00DC2BC5"/>
    <w:rsid w:val="00DC3130"/>
    <w:rsid w:val="00DC3530"/>
    <w:rsid w:val="00DC3783"/>
    <w:rsid w:val="00DC3F2D"/>
    <w:rsid w:val="00DC3FD9"/>
    <w:rsid w:val="00DC41DE"/>
    <w:rsid w:val="00DC46A3"/>
    <w:rsid w:val="00DC4A3A"/>
    <w:rsid w:val="00DC55ED"/>
    <w:rsid w:val="00DC571C"/>
    <w:rsid w:val="00DC5B3C"/>
    <w:rsid w:val="00DC5E7D"/>
    <w:rsid w:val="00DC5E8D"/>
    <w:rsid w:val="00DC629D"/>
    <w:rsid w:val="00DC65DC"/>
    <w:rsid w:val="00DC6713"/>
    <w:rsid w:val="00DC67E1"/>
    <w:rsid w:val="00DC694B"/>
    <w:rsid w:val="00DC6C21"/>
    <w:rsid w:val="00DC6DD8"/>
    <w:rsid w:val="00DC6EC8"/>
    <w:rsid w:val="00DC7244"/>
    <w:rsid w:val="00DC7723"/>
    <w:rsid w:val="00DC7DA2"/>
    <w:rsid w:val="00DD0184"/>
    <w:rsid w:val="00DD01E6"/>
    <w:rsid w:val="00DD0285"/>
    <w:rsid w:val="00DD03F0"/>
    <w:rsid w:val="00DD0897"/>
    <w:rsid w:val="00DD0B7C"/>
    <w:rsid w:val="00DD0C52"/>
    <w:rsid w:val="00DD0C61"/>
    <w:rsid w:val="00DD0EF2"/>
    <w:rsid w:val="00DD162E"/>
    <w:rsid w:val="00DD1735"/>
    <w:rsid w:val="00DD184E"/>
    <w:rsid w:val="00DD1A17"/>
    <w:rsid w:val="00DD1CCC"/>
    <w:rsid w:val="00DD2034"/>
    <w:rsid w:val="00DD2307"/>
    <w:rsid w:val="00DD23CB"/>
    <w:rsid w:val="00DD2725"/>
    <w:rsid w:val="00DD2A71"/>
    <w:rsid w:val="00DD2D29"/>
    <w:rsid w:val="00DD3207"/>
    <w:rsid w:val="00DD3502"/>
    <w:rsid w:val="00DD37E7"/>
    <w:rsid w:val="00DD39C7"/>
    <w:rsid w:val="00DD3F95"/>
    <w:rsid w:val="00DD4657"/>
    <w:rsid w:val="00DD4A41"/>
    <w:rsid w:val="00DD4B65"/>
    <w:rsid w:val="00DD4B7B"/>
    <w:rsid w:val="00DD4D71"/>
    <w:rsid w:val="00DD51F1"/>
    <w:rsid w:val="00DD55AB"/>
    <w:rsid w:val="00DD55D6"/>
    <w:rsid w:val="00DD57CF"/>
    <w:rsid w:val="00DD59AE"/>
    <w:rsid w:val="00DD5C20"/>
    <w:rsid w:val="00DD5C2E"/>
    <w:rsid w:val="00DD649A"/>
    <w:rsid w:val="00DD64E9"/>
    <w:rsid w:val="00DD6568"/>
    <w:rsid w:val="00DD68FD"/>
    <w:rsid w:val="00DD6DE9"/>
    <w:rsid w:val="00DD6FB7"/>
    <w:rsid w:val="00DD799D"/>
    <w:rsid w:val="00DE011F"/>
    <w:rsid w:val="00DE015B"/>
    <w:rsid w:val="00DE0483"/>
    <w:rsid w:val="00DE062F"/>
    <w:rsid w:val="00DE0755"/>
    <w:rsid w:val="00DE0869"/>
    <w:rsid w:val="00DE099D"/>
    <w:rsid w:val="00DE0C1A"/>
    <w:rsid w:val="00DE0DC3"/>
    <w:rsid w:val="00DE0FF9"/>
    <w:rsid w:val="00DE1167"/>
    <w:rsid w:val="00DE1202"/>
    <w:rsid w:val="00DE139D"/>
    <w:rsid w:val="00DE149D"/>
    <w:rsid w:val="00DE167B"/>
    <w:rsid w:val="00DE192C"/>
    <w:rsid w:val="00DE197F"/>
    <w:rsid w:val="00DE1AAC"/>
    <w:rsid w:val="00DE22C3"/>
    <w:rsid w:val="00DE23A4"/>
    <w:rsid w:val="00DE23D2"/>
    <w:rsid w:val="00DE23EC"/>
    <w:rsid w:val="00DE25C7"/>
    <w:rsid w:val="00DE2D0B"/>
    <w:rsid w:val="00DE2D3C"/>
    <w:rsid w:val="00DE32D9"/>
    <w:rsid w:val="00DE4507"/>
    <w:rsid w:val="00DE471A"/>
    <w:rsid w:val="00DE4C6B"/>
    <w:rsid w:val="00DE5632"/>
    <w:rsid w:val="00DE5796"/>
    <w:rsid w:val="00DE5B2D"/>
    <w:rsid w:val="00DE6169"/>
    <w:rsid w:val="00DE61D3"/>
    <w:rsid w:val="00DE6294"/>
    <w:rsid w:val="00DE64C5"/>
    <w:rsid w:val="00DE64FC"/>
    <w:rsid w:val="00DE6B09"/>
    <w:rsid w:val="00DE6B3E"/>
    <w:rsid w:val="00DE6DC4"/>
    <w:rsid w:val="00DE7328"/>
    <w:rsid w:val="00DE7AC4"/>
    <w:rsid w:val="00DE7AF8"/>
    <w:rsid w:val="00DE7CDC"/>
    <w:rsid w:val="00DE7CFD"/>
    <w:rsid w:val="00DF062B"/>
    <w:rsid w:val="00DF0881"/>
    <w:rsid w:val="00DF0F9D"/>
    <w:rsid w:val="00DF11BE"/>
    <w:rsid w:val="00DF13A7"/>
    <w:rsid w:val="00DF13C8"/>
    <w:rsid w:val="00DF159D"/>
    <w:rsid w:val="00DF1985"/>
    <w:rsid w:val="00DF1C49"/>
    <w:rsid w:val="00DF1E47"/>
    <w:rsid w:val="00DF20A0"/>
    <w:rsid w:val="00DF2739"/>
    <w:rsid w:val="00DF27F2"/>
    <w:rsid w:val="00DF2D23"/>
    <w:rsid w:val="00DF30F4"/>
    <w:rsid w:val="00DF326B"/>
    <w:rsid w:val="00DF37D2"/>
    <w:rsid w:val="00DF3C64"/>
    <w:rsid w:val="00DF4274"/>
    <w:rsid w:val="00DF4391"/>
    <w:rsid w:val="00DF43BC"/>
    <w:rsid w:val="00DF479A"/>
    <w:rsid w:val="00DF4A02"/>
    <w:rsid w:val="00DF4DA2"/>
    <w:rsid w:val="00DF4F7F"/>
    <w:rsid w:val="00DF5048"/>
    <w:rsid w:val="00DF516A"/>
    <w:rsid w:val="00DF537F"/>
    <w:rsid w:val="00DF565D"/>
    <w:rsid w:val="00DF5769"/>
    <w:rsid w:val="00DF58C1"/>
    <w:rsid w:val="00DF5E69"/>
    <w:rsid w:val="00DF604A"/>
    <w:rsid w:val="00DF6B5C"/>
    <w:rsid w:val="00DF6DAF"/>
    <w:rsid w:val="00DF7B08"/>
    <w:rsid w:val="00DF7B41"/>
    <w:rsid w:val="00E003AB"/>
    <w:rsid w:val="00E006BF"/>
    <w:rsid w:val="00E0072F"/>
    <w:rsid w:val="00E009AF"/>
    <w:rsid w:val="00E00D6B"/>
    <w:rsid w:val="00E00FF2"/>
    <w:rsid w:val="00E0117F"/>
    <w:rsid w:val="00E0130F"/>
    <w:rsid w:val="00E01DB3"/>
    <w:rsid w:val="00E022DE"/>
    <w:rsid w:val="00E02393"/>
    <w:rsid w:val="00E02487"/>
    <w:rsid w:val="00E02BFF"/>
    <w:rsid w:val="00E02C61"/>
    <w:rsid w:val="00E032EF"/>
    <w:rsid w:val="00E0474C"/>
    <w:rsid w:val="00E04C11"/>
    <w:rsid w:val="00E04E7D"/>
    <w:rsid w:val="00E04ED2"/>
    <w:rsid w:val="00E04F8B"/>
    <w:rsid w:val="00E0566A"/>
    <w:rsid w:val="00E057E3"/>
    <w:rsid w:val="00E05849"/>
    <w:rsid w:val="00E06099"/>
    <w:rsid w:val="00E061F9"/>
    <w:rsid w:val="00E06357"/>
    <w:rsid w:val="00E066C0"/>
    <w:rsid w:val="00E06964"/>
    <w:rsid w:val="00E06AF6"/>
    <w:rsid w:val="00E06C61"/>
    <w:rsid w:val="00E06E11"/>
    <w:rsid w:val="00E06E59"/>
    <w:rsid w:val="00E06EFF"/>
    <w:rsid w:val="00E073E4"/>
    <w:rsid w:val="00E07611"/>
    <w:rsid w:val="00E07640"/>
    <w:rsid w:val="00E07767"/>
    <w:rsid w:val="00E07FA7"/>
    <w:rsid w:val="00E100B8"/>
    <w:rsid w:val="00E1023F"/>
    <w:rsid w:val="00E1025A"/>
    <w:rsid w:val="00E1046F"/>
    <w:rsid w:val="00E104BB"/>
    <w:rsid w:val="00E106DA"/>
    <w:rsid w:val="00E107D6"/>
    <w:rsid w:val="00E1094D"/>
    <w:rsid w:val="00E10B9E"/>
    <w:rsid w:val="00E10CEE"/>
    <w:rsid w:val="00E10E89"/>
    <w:rsid w:val="00E11300"/>
    <w:rsid w:val="00E11391"/>
    <w:rsid w:val="00E11D42"/>
    <w:rsid w:val="00E11FAC"/>
    <w:rsid w:val="00E1217B"/>
    <w:rsid w:val="00E12511"/>
    <w:rsid w:val="00E12663"/>
    <w:rsid w:val="00E12909"/>
    <w:rsid w:val="00E12AFA"/>
    <w:rsid w:val="00E12C48"/>
    <w:rsid w:val="00E12CC8"/>
    <w:rsid w:val="00E12CD5"/>
    <w:rsid w:val="00E12CFB"/>
    <w:rsid w:val="00E13132"/>
    <w:rsid w:val="00E133F8"/>
    <w:rsid w:val="00E134A2"/>
    <w:rsid w:val="00E13F44"/>
    <w:rsid w:val="00E142B8"/>
    <w:rsid w:val="00E143C0"/>
    <w:rsid w:val="00E14792"/>
    <w:rsid w:val="00E14976"/>
    <w:rsid w:val="00E15569"/>
    <w:rsid w:val="00E1558E"/>
    <w:rsid w:val="00E15715"/>
    <w:rsid w:val="00E157DE"/>
    <w:rsid w:val="00E158CB"/>
    <w:rsid w:val="00E15D94"/>
    <w:rsid w:val="00E15E29"/>
    <w:rsid w:val="00E15FD2"/>
    <w:rsid w:val="00E163F8"/>
    <w:rsid w:val="00E1665B"/>
    <w:rsid w:val="00E16B84"/>
    <w:rsid w:val="00E16E87"/>
    <w:rsid w:val="00E16F70"/>
    <w:rsid w:val="00E17126"/>
    <w:rsid w:val="00E17191"/>
    <w:rsid w:val="00E171AF"/>
    <w:rsid w:val="00E172D6"/>
    <w:rsid w:val="00E17535"/>
    <w:rsid w:val="00E1772C"/>
    <w:rsid w:val="00E17919"/>
    <w:rsid w:val="00E17D5A"/>
    <w:rsid w:val="00E17F2C"/>
    <w:rsid w:val="00E202F4"/>
    <w:rsid w:val="00E206AF"/>
    <w:rsid w:val="00E20A79"/>
    <w:rsid w:val="00E20AFA"/>
    <w:rsid w:val="00E2152B"/>
    <w:rsid w:val="00E21706"/>
    <w:rsid w:val="00E21808"/>
    <w:rsid w:val="00E218C5"/>
    <w:rsid w:val="00E22430"/>
    <w:rsid w:val="00E22825"/>
    <w:rsid w:val="00E22C51"/>
    <w:rsid w:val="00E23279"/>
    <w:rsid w:val="00E23678"/>
    <w:rsid w:val="00E236D3"/>
    <w:rsid w:val="00E238AB"/>
    <w:rsid w:val="00E2396D"/>
    <w:rsid w:val="00E23A2E"/>
    <w:rsid w:val="00E23D80"/>
    <w:rsid w:val="00E23E65"/>
    <w:rsid w:val="00E23FD7"/>
    <w:rsid w:val="00E23FFB"/>
    <w:rsid w:val="00E24077"/>
    <w:rsid w:val="00E24218"/>
    <w:rsid w:val="00E242A9"/>
    <w:rsid w:val="00E246B2"/>
    <w:rsid w:val="00E247B1"/>
    <w:rsid w:val="00E249A2"/>
    <w:rsid w:val="00E250AC"/>
    <w:rsid w:val="00E254A0"/>
    <w:rsid w:val="00E258E3"/>
    <w:rsid w:val="00E26171"/>
    <w:rsid w:val="00E268EB"/>
    <w:rsid w:val="00E2695E"/>
    <w:rsid w:val="00E26B8E"/>
    <w:rsid w:val="00E26C35"/>
    <w:rsid w:val="00E27188"/>
    <w:rsid w:val="00E2744B"/>
    <w:rsid w:val="00E2783C"/>
    <w:rsid w:val="00E2791E"/>
    <w:rsid w:val="00E279D8"/>
    <w:rsid w:val="00E300C3"/>
    <w:rsid w:val="00E3044A"/>
    <w:rsid w:val="00E30699"/>
    <w:rsid w:val="00E30813"/>
    <w:rsid w:val="00E30C72"/>
    <w:rsid w:val="00E30EA4"/>
    <w:rsid w:val="00E30EDB"/>
    <w:rsid w:val="00E310B4"/>
    <w:rsid w:val="00E3127A"/>
    <w:rsid w:val="00E314F8"/>
    <w:rsid w:val="00E315B8"/>
    <w:rsid w:val="00E31683"/>
    <w:rsid w:val="00E31B61"/>
    <w:rsid w:val="00E31D9B"/>
    <w:rsid w:val="00E31DD2"/>
    <w:rsid w:val="00E32152"/>
    <w:rsid w:val="00E32226"/>
    <w:rsid w:val="00E32753"/>
    <w:rsid w:val="00E3299D"/>
    <w:rsid w:val="00E32AA1"/>
    <w:rsid w:val="00E32BB5"/>
    <w:rsid w:val="00E32DE5"/>
    <w:rsid w:val="00E32F03"/>
    <w:rsid w:val="00E32FDA"/>
    <w:rsid w:val="00E3308F"/>
    <w:rsid w:val="00E33412"/>
    <w:rsid w:val="00E33D5C"/>
    <w:rsid w:val="00E3481B"/>
    <w:rsid w:val="00E348CD"/>
    <w:rsid w:val="00E34BF2"/>
    <w:rsid w:val="00E34C67"/>
    <w:rsid w:val="00E34E53"/>
    <w:rsid w:val="00E351B2"/>
    <w:rsid w:val="00E35701"/>
    <w:rsid w:val="00E35CC0"/>
    <w:rsid w:val="00E35ECD"/>
    <w:rsid w:val="00E35F7F"/>
    <w:rsid w:val="00E35F81"/>
    <w:rsid w:val="00E36227"/>
    <w:rsid w:val="00E36287"/>
    <w:rsid w:val="00E36396"/>
    <w:rsid w:val="00E36758"/>
    <w:rsid w:val="00E36812"/>
    <w:rsid w:val="00E371E5"/>
    <w:rsid w:val="00E372EF"/>
    <w:rsid w:val="00E376AE"/>
    <w:rsid w:val="00E378C7"/>
    <w:rsid w:val="00E4003B"/>
    <w:rsid w:val="00E40938"/>
    <w:rsid w:val="00E40985"/>
    <w:rsid w:val="00E40AA3"/>
    <w:rsid w:val="00E40DA0"/>
    <w:rsid w:val="00E40E81"/>
    <w:rsid w:val="00E41503"/>
    <w:rsid w:val="00E4150B"/>
    <w:rsid w:val="00E41994"/>
    <w:rsid w:val="00E41A8A"/>
    <w:rsid w:val="00E41E22"/>
    <w:rsid w:val="00E4258C"/>
    <w:rsid w:val="00E4289F"/>
    <w:rsid w:val="00E4293E"/>
    <w:rsid w:val="00E429E2"/>
    <w:rsid w:val="00E42BA5"/>
    <w:rsid w:val="00E42D22"/>
    <w:rsid w:val="00E42D54"/>
    <w:rsid w:val="00E43D91"/>
    <w:rsid w:val="00E43DBB"/>
    <w:rsid w:val="00E442CC"/>
    <w:rsid w:val="00E4458B"/>
    <w:rsid w:val="00E448CB"/>
    <w:rsid w:val="00E4494A"/>
    <w:rsid w:val="00E45331"/>
    <w:rsid w:val="00E457E5"/>
    <w:rsid w:val="00E45B4C"/>
    <w:rsid w:val="00E45B97"/>
    <w:rsid w:val="00E465DA"/>
    <w:rsid w:val="00E46754"/>
    <w:rsid w:val="00E468EA"/>
    <w:rsid w:val="00E46B70"/>
    <w:rsid w:val="00E471CD"/>
    <w:rsid w:val="00E47E0E"/>
    <w:rsid w:val="00E50081"/>
    <w:rsid w:val="00E50146"/>
    <w:rsid w:val="00E5017B"/>
    <w:rsid w:val="00E501CF"/>
    <w:rsid w:val="00E5047B"/>
    <w:rsid w:val="00E504CA"/>
    <w:rsid w:val="00E510C3"/>
    <w:rsid w:val="00E5139E"/>
    <w:rsid w:val="00E51708"/>
    <w:rsid w:val="00E518F1"/>
    <w:rsid w:val="00E51B49"/>
    <w:rsid w:val="00E51CD7"/>
    <w:rsid w:val="00E51D82"/>
    <w:rsid w:val="00E526D1"/>
    <w:rsid w:val="00E52815"/>
    <w:rsid w:val="00E5291C"/>
    <w:rsid w:val="00E5294D"/>
    <w:rsid w:val="00E52A72"/>
    <w:rsid w:val="00E52A8E"/>
    <w:rsid w:val="00E52CDA"/>
    <w:rsid w:val="00E5334D"/>
    <w:rsid w:val="00E533E6"/>
    <w:rsid w:val="00E553CA"/>
    <w:rsid w:val="00E56205"/>
    <w:rsid w:val="00E56219"/>
    <w:rsid w:val="00E5625F"/>
    <w:rsid w:val="00E56271"/>
    <w:rsid w:val="00E56291"/>
    <w:rsid w:val="00E565D0"/>
    <w:rsid w:val="00E5678C"/>
    <w:rsid w:val="00E567AC"/>
    <w:rsid w:val="00E568CF"/>
    <w:rsid w:val="00E56B84"/>
    <w:rsid w:val="00E570B2"/>
    <w:rsid w:val="00E5786B"/>
    <w:rsid w:val="00E57D53"/>
    <w:rsid w:val="00E57ECC"/>
    <w:rsid w:val="00E603F4"/>
    <w:rsid w:val="00E604F8"/>
    <w:rsid w:val="00E6062B"/>
    <w:rsid w:val="00E60C92"/>
    <w:rsid w:val="00E60D14"/>
    <w:rsid w:val="00E6108C"/>
    <w:rsid w:val="00E61DA9"/>
    <w:rsid w:val="00E61F83"/>
    <w:rsid w:val="00E62159"/>
    <w:rsid w:val="00E623F5"/>
    <w:rsid w:val="00E62407"/>
    <w:rsid w:val="00E626BF"/>
    <w:rsid w:val="00E6279B"/>
    <w:rsid w:val="00E62D51"/>
    <w:rsid w:val="00E636A1"/>
    <w:rsid w:val="00E63802"/>
    <w:rsid w:val="00E63CA2"/>
    <w:rsid w:val="00E64710"/>
    <w:rsid w:val="00E64936"/>
    <w:rsid w:val="00E64F88"/>
    <w:rsid w:val="00E65198"/>
    <w:rsid w:val="00E6533D"/>
    <w:rsid w:val="00E65A26"/>
    <w:rsid w:val="00E66676"/>
    <w:rsid w:val="00E6696E"/>
    <w:rsid w:val="00E66FE9"/>
    <w:rsid w:val="00E670CC"/>
    <w:rsid w:val="00E67291"/>
    <w:rsid w:val="00E67343"/>
    <w:rsid w:val="00E67778"/>
    <w:rsid w:val="00E67905"/>
    <w:rsid w:val="00E67C58"/>
    <w:rsid w:val="00E67CA5"/>
    <w:rsid w:val="00E67DB6"/>
    <w:rsid w:val="00E67EE2"/>
    <w:rsid w:val="00E70273"/>
    <w:rsid w:val="00E7039B"/>
    <w:rsid w:val="00E706AF"/>
    <w:rsid w:val="00E71204"/>
    <w:rsid w:val="00E71291"/>
    <w:rsid w:val="00E713D5"/>
    <w:rsid w:val="00E7172A"/>
    <w:rsid w:val="00E7174D"/>
    <w:rsid w:val="00E717C6"/>
    <w:rsid w:val="00E71BC0"/>
    <w:rsid w:val="00E71D73"/>
    <w:rsid w:val="00E71E51"/>
    <w:rsid w:val="00E7252B"/>
    <w:rsid w:val="00E72A97"/>
    <w:rsid w:val="00E72B0E"/>
    <w:rsid w:val="00E72B0F"/>
    <w:rsid w:val="00E72D11"/>
    <w:rsid w:val="00E7318F"/>
    <w:rsid w:val="00E731AE"/>
    <w:rsid w:val="00E731B0"/>
    <w:rsid w:val="00E73BA2"/>
    <w:rsid w:val="00E73F11"/>
    <w:rsid w:val="00E73FC8"/>
    <w:rsid w:val="00E74247"/>
    <w:rsid w:val="00E74296"/>
    <w:rsid w:val="00E74527"/>
    <w:rsid w:val="00E750F1"/>
    <w:rsid w:val="00E755DE"/>
    <w:rsid w:val="00E757F6"/>
    <w:rsid w:val="00E758B3"/>
    <w:rsid w:val="00E75A2F"/>
    <w:rsid w:val="00E75B14"/>
    <w:rsid w:val="00E75BAC"/>
    <w:rsid w:val="00E75EFD"/>
    <w:rsid w:val="00E76640"/>
    <w:rsid w:val="00E76C8C"/>
    <w:rsid w:val="00E76E92"/>
    <w:rsid w:val="00E77185"/>
    <w:rsid w:val="00E773F3"/>
    <w:rsid w:val="00E77AAF"/>
    <w:rsid w:val="00E800E2"/>
    <w:rsid w:val="00E80364"/>
    <w:rsid w:val="00E803AA"/>
    <w:rsid w:val="00E806F5"/>
    <w:rsid w:val="00E80830"/>
    <w:rsid w:val="00E808E0"/>
    <w:rsid w:val="00E808E8"/>
    <w:rsid w:val="00E80BA9"/>
    <w:rsid w:val="00E80DC3"/>
    <w:rsid w:val="00E810DA"/>
    <w:rsid w:val="00E812C6"/>
    <w:rsid w:val="00E816F2"/>
    <w:rsid w:val="00E816FC"/>
    <w:rsid w:val="00E81EDF"/>
    <w:rsid w:val="00E821BA"/>
    <w:rsid w:val="00E822C7"/>
    <w:rsid w:val="00E825EF"/>
    <w:rsid w:val="00E82CCA"/>
    <w:rsid w:val="00E82CE2"/>
    <w:rsid w:val="00E82D37"/>
    <w:rsid w:val="00E8335F"/>
    <w:rsid w:val="00E8376E"/>
    <w:rsid w:val="00E83A89"/>
    <w:rsid w:val="00E84040"/>
    <w:rsid w:val="00E84A86"/>
    <w:rsid w:val="00E8581A"/>
    <w:rsid w:val="00E85D40"/>
    <w:rsid w:val="00E85DB5"/>
    <w:rsid w:val="00E85F33"/>
    <w:rsid w:val="00E85F34"/>
    <w:rsid w:val="00E86D60"/>
    <w:rsid w:val="00E86EFC"/>
    <w:rsid w:val="00E87226"/>
    <w:rsid w:val="00E87C57"/>
    <w:rsid w:val="00E87EE8"/>
    <w:rsid w:val="00E901DE"/>
    <w:rsid w:val="00E904FF"/>
    <w:rsid w:val="00E90992"/>
    <w:rsid w:val="00E909DF"/>
    <w:rsid w:val="00E91640"/>
    <w:rsid w:val="00E91A4B"/>
    <w:rsid w:val="00E91EEB"/>
    <w:rsid w:val="00E921ED"/>
    <w:rsid w:val="00E92491"/>
    <w:rsid w:val="00E9274F"/>
    <w:rsid w:val="00E92851"/>
    <w:rsid w:val="00E92863"/>
    <w:rsid w:val="00E92941"/>
    <w:rsid w:val="00E929F0"/>
    <w:rsid w:val="00E93269"/>
    <w:rsid w:val="00E9327D"/>
    <w:rsid w:val="00E935C7"/>
    <w:rsid w:val="00E935CE"/>
    <w:rsid w:val="00E936D1"/>
    <w:rsid w:val="00E938AF"/>
    <w:rsid w:val="00E93A12"/>
    <w:rsid w:val="00E93F68"/>
    <w:rsid w:val="00E94316"/>
    <w:rsid w:val="00E943FD"/>
    <w:rsid w:val="00E945F2"/>
    <w:rsid w:val="00E94631"/>
    <w:rsid w:val="00E94651"/>
    <w:rsid w:val="00E946E3"/>
    <w:rsid w:val="00E949DA"/>
    <w:rsid w:val="00E94C0B"/>
    <w:rsid w:val="00E95193"/>
    <w:rsid w:val="00E95397"/>
    <w:rsid w:val="00E9577F"/>
    <w:rsid w:val="00E95808"/>
    <w:rsid w:val="00E95A4F"/>
    <w:rsid w:val="00E95B3D"/>
    <w:rsid w:val="00E95E2F"/>
    <w:rsid w:val="00E95EF8"/>
    <w:rsid w:val="00E95F3D"/>
    <w:rsid w:val="00E9607B"/>
    <w:rsid w:val="00E96723"/>
    <w:rsid w:val="00E96FC0"/>
    <w:rsid w:val="00E971D3"/>
    <w:rsid w:val="00E97244"/>
    <w:rsid w:val="00E97320"/>
    <w:rsid w:val="00E9735A"/>
    <w:rsid w:val="00E977D2"/>
    <w:rsid w:val="00E97865"/>
    <w:rsid w:val="00E97873"/>
    <w:rsid w:val="00E97A15"/>
    <w:rsid w:val="00EA0301"/>
    <w:rsid w:val="00EA0576"/>
    <w:rsid w:val="00EA0850"/>
    <w:rsid w:val="00EA08D1"/>
    <w:rsid w:val="00EA0986"/>
    <w:rsid w:val="00EA099E"/>
    <w:rsid w:val="00EA112F"/>
    <w:rsid w:val="00EA15CC"/>
    <w:rsid w:val="00EA193A"/>
    <w:rsid w:val="00EA1AC4"/>
    <w:rsid w:val="00EA1DB4"/>
    <w:rsid w:val="00EA1E2C"/>
    <w:rsid w:val="00EA2189"/>
    <w:rsid w:val="00EA2411"/>
    <w:rsid w:val="00EA255B"/>
    <w:rsid w:val="00EA2731"/>
    <w:rsid w:val="00EA2828"/>
    <w:rsid w:val="00EA292D"/>
    <w:rsid w:val="00EA2A39"/>
    <w:rsid w:val="00EA2B88"/>
    <w:rsid w:val="00EA2C05"/>
    <w:rsid w:val="00EA345A"/>
    <w:rsid w:val="00EA3843"/>
    <w:rsid w:val="00EA3A8E"/>
    <w:rsid w:val="00EA3BDA"/>
    <w:rsid w:val="00EA3C51"/>
    <w:rsid w:val="00EA4070"/>
    <w:rsid w:val="00EA4249"/>
    <w:rsid w:val="00EA4404"/>
    <w:rsid w:val="00EA451B"/>
    <w:rsid w:val="00EA4544"/>
    <w:rsid w:val="00EA4702"/>
    <w:rsid w:val="00EA4805"/>
    <w:rsid w:val="00EA5081"/>
    <w:rsid w:val="00EA5118"/>
    <w:rsid w:val="00EA55AF"/>
    <w:rsid w:val="00EA5831"/>
    <w:rsid w:val="00EA58EF"/>
    <w:rsid w:val="00EA5CDF"/>
    <w:rsid w:val="00EA6007"/>
    <w:rsid w:val="00EA6128"/>
    <w:rsid w:val="00EA699E"/>
    <w:rsid w:val="00EA6A67"/>
    <w:rsid w:val="00EA6C05"/>
    <w:rsid w:val="00EA6E36"/>
    <w:rsid w:val="00EA7286"/>
    <w:rsid w:val="00EA749E"/>
    <w:rsid w:val="00EA7955"/>
    <w:rsid w:val="00EA79CE"/>
    <w:rsid w:val="00EA7CA3"/>
    <w:rsid w:val="00EA7D44"/>
    <w:rsid w:val="00EA7D87"/>
    <w:rsid w:val="00EB04F9"/>
    <w:rsid w:val="00EB0B10"/>
    <w:rsid w:val="00EB0BA0"/>
    <w:rsid w:val="00EB0BE6"/>
    <w:rsid w:val="00EB0C7F"/>
    <w:rsid w:val="00EB13C1"/>
    <w:rsid w:val="00EB15AB"/>
    <w:rsid w:val="00EB180A"/>
    <w:rsid w:val="00EB1A35"/>
    <w:rsid w:val="00EB1E3E"/>
    <w:rsid w:val="00EB1F9A"/>
    <w:rsid w:val="00EB1FA9"/>
    <w:rsid w:val="00EB1FFD"/>
    <w:rsid w:val="00EB229E"/>
    <w:rsid w:val="00EB2310"/>
    <w:rsid w:val="00EB236A"/>
    <w:rsid w:val="00EB265E"/>
    <w:rsid w:val="00EB2847"/>
    <w:rsid w:val="00EB2894"/>
    <w:rsid w:val="00EB2897"/>
    <w:rsid w:val="00EB2A00"/>
    <w:rsid w:val="00EB2C2E"/>
    <w:rsid w:val="00EB2DB3"/>
    <w:rsid w:val="00EB2E38"/>
    <w:rsid w:val="00EB2EC6"/>
    <w:rsid w:val="00EB3033"/>
    <w:rsid w:val="00EB3166"/>
    <w:rsid w:val="00EB38F1"/>
    <w:rsid w:val="00EB3C34"/>
    <w:rsid w:val="00EB3D32"/>
    <w:rsid w:val="00EB4245"/>
    <w:rsid w:val="00EB5623"/>
    <w:rsid w:val="00EB5C08"/>
    <w:rsid w:val="00EB60B9"/>
    <w:rsid w:val="00EB635B"/>
    <w:rsid w:val="00EB6400"/>
    <w:rsid w:val="00EB66EE"/>
    <w:rsid w:val="00EB68F8"/>
    <w:rsid w:val="00EB6C7D"/>
    <w:rsid w:val="00EB72C3"/>
    <w:rsid w:val="00EB746D"/>
    <w:rsid w:val="00EB77AC"/>
    <w:rsid w:val="00EB780B"/>
    <w:rsid w:val="00EB7BF5"/>
    <w:rsid w:val="00EC03AC"/>
    <w:rsid w:val="00EC0648"/>
    <w:rsid w:val="00EC083D"/>
    <w:rsid w:val="00EC084B"/>
    <w:rsid w:val="00EC0916"/>
    <w:rsid w:val="00EC0BA4"/>
    <w:rsid w:val="00EC0CD0"/>
    <w:rsid w:val="00EC122E"/>
    <w:rsid w:val="00EC135E"/>
    <w:rsid w:val="00EC15AF"/>
    <w:rsid w:val="00EC1877"/>
    <w:rsid w:val="00EC1C11"/>
    <w:rsid w:val="00EC208C"/>
    <w:rsid w:val="00EC222D"/>
    <w:rsid w:val="00EC2953"/>
    <w:rsid w:val="00EC2A0F"/>
    <w:rsid w:val="00EC2AB4"/>
    <w:rsid w:val="00EC2E42"/>
    <w:rsid w:val="00EC368D"/>
    <w:rsid w:val="00EC3774"/>
    <w:rsid w:val="00EC38DD"/>
    <w:rsid w:val="00EC3BA0"/>
    <w:rsid w:val="00EC3CC0"/>
    <w:rsid w:val="00EC4001"/>
    <w:rsid w:val="00EC428C"/>
    <w:rsid w:val="00EC4460"/>
    <w:rsid w:val="00EC477A"/>
    <w:rsid w:val="00EC48CE"/>
    <w:rsid w:val="00EC4952"/>
    <w:rsid w:val="00EC497D"/>
    <w:rsid w:val="00EC4A96"/>
    <w:rsid w:val="00EC4EBB"/>
    <w:rsid w:val="00EC50BB"/>
    <w:rsid w:val="00EC52A0"/>
    <w:rsid w:val="00EC55E1"/>
    <w:rsid w:val="00EC58FB"/>
    <w:rsid w:val="00EC612C"/>
    <w:rsid w:val="00EC61C5"/>
    <w:rsid w:val="00EC634A"/>
    <w:rsid w:val="00EC6B4B"/>
    <w:rsid w:val="00EC6BFB"/>
    <w:rsid w:val="00EC6F27"/>
    <w:rsid w:val="00EC770F"/>
    <w:rsid w:val="00EC77B7"/>
    <w:rsid w:val="00EC7F3E"/>
    <w:rsid w:val="00ED013B"/>
    <w:rsid w:val="00ED037E"/>
    <w:rsid w:val="00ED0525"/>
    <w:rsid w:val="00ED0F88"/>
    <w:rsid w:val="00ED105C"/>
    <w:rsid w:val="00ED1102"/>
    <w:rsid w:val="00ED20AE"/>
    <w:rsid w:val="00ED2344"/>
    <w:rsid w:val="00ED25B0"/>
    <w:rsid w:val="00ED2AF6"/>
    <w:rsid w:val="00ED2E9E"/>
    <w:rsid w:val="00ED2F52"/>
    <w:rsid w:val="00ED376F"/>
    <w:rsid w:val="00ED384B"/>
    <w:rsid w:val="00ED3929"/>
    <w:rsid w:val="00ED406C"/>
    <w:rsid w:val="00ED41BC"/>
    <w:rsid w:val="00ED4468"/>
    <w:rsid w:val="00ED4A60"/>
    <w:rsid w:val="00ED4FA2"/>
    <w:rsid w:val="00ED4FE7"/>
    <w:rsid w:val="00ED5163"/>
    <w:rsid w:val="00ED549A"/>
    <w:rsid w:val="00ED5D61"/>
    <w:rsid w:val="00ED62E3"/>
    <w:rsid w:val="00ED6620"/>
    <w:rsid w:val="00ED6A3C"/>
    <w:rsid w:val="00ED701B"/>
    <w:rsid w:val="00ED718C"/>
    <w:rsid w:val="00ED736F"/>
    <w:rsid w:val="00ED7AB0"/>
    <w:rsid w:val="00ED7B80"/>
    <w:rsid w:val="00EE0218"/>
    <w:rsid w:val="00EE068F"/>
    <w:rsid w:val="00EE0B53"/>
    <w:rsid w:val="00EE0E75"/>
    <w:rsid w:val="00EE0EBD"/>
    <w:rsid w:val="00EE108A"/>
    <w:rsid w:val="00EE12B3"/>
    <w:rsid w:val="00EE13CC"/>
    <w:rsid w:val="00EE161C"/>
    <w:rsid w:val="00EE17FC"/>
    <w:rsid w:val="00EE1D01"/>
    <w:rsid w:val="00EE2874"/>
    <w:rsid w:val="00EE2A66"/>
    <w:rsid w:val="00EE2EE7"/>
    <w:rsid w:val="00EE2F16"/>
    <w:rsid w:val="00EE2F2A"/>
    <w:rsid w:val="00EE3765"/>
    <w:rsid w:val="00EE3A14"/>
    <w:rsid w:val="00EE3A2C"/>
    <w:rsid w:val="00EE409F"/>
    <w:rsid w:val="00EE4134"/>
    <w:rsid w:val="00EE43A9"/>
    <w:rsid w:val="00EE4E59"/>
    <w:rsid w:val="00EE4F38"/>
    <w:rsid w:val="00EE5AFB"/>
    <w:rsid w:val="00EE5B0C"/>
    <w:rsid w:val="00EE5F71"/>
    <w:rsid w:val="00EE5FBF"/>
    <w:rsid w:val="00EE61E5"/>
    <w:rsid w:val="00EE63ED"/>
    <w:rsid w:val="00EE6553"/>
    <w:rsid w:val="00EE6603"/>
    <w:rsid w:val="00EE66E4"/>
    <w:rsid w:val="00EE67E7"/>
    <w:rsid w:val="00EE68E0"/>
    <w:rsid w:val="00EE6A50"/>
    <w:rsid w:val="00EE6BA9"/>
    <w:rsid w:val="00EE70CE"/>
    <w:rsid w:val="00EE7119"/>
    <w:rsid w:val="00EE7517"/>
    <w:rsid w:val="00EE76A1"/>
    <w:rsid w:val="00EE7730"/>
    <w:rsid w:val="00EE7A43"/>
    <w:rsid w:val="00EE7D5E"/>
    <w:rsid w:val="00EF01B2"/>
    <w:rsid w:val="00EF038A"/>
    <w:rsid w:val="00EF059C"/>
    <w:rsid w:val="00EF11D3"/>
    <w:rsid w:val="00EF1351"/>
    <w:rsid w:val="00EF1381"/>
    <w:rsid w:val="00EF14E1"/>
    <w:rsid w:val="00EF15D1"/>
    <w:rsid w:val="00EF16ED"/>
    <w:rsid w:val="00EF188D"/>
    <w:rsid w:val="00EF2643"/>
    <w:rsid w:val="00EF2BDE"/>
    <w:rsid w:val="00EF328C"/>
    <w:rsid w:val="00EF35CC"/>
    <w:rsid w:val="00EF3947"/>
    <w:rsid w:val="00EF4003"/>
    <w:rsid w:val="00EF42BF"/>
    <w:rsid w:val="00EF45F0"/>
    <w:rsid w:val="00EF47F9"/>
    <w:rsid w:val="00EF5275"/>
    <w:rsid w:val="00EF5FC2"/>
    <w:rsid w:val="00EF64E5"/>
    <w:rsid w:val="00EF6A38"/>
    <w:rsid w:val="00EF6B69"/>
    <w:rsid w:val="00EF6F4C"/>
    <w:rsid w:val="00EF7255"/>
    <w:rsid w:val="00EF73A3"/>
    <w:rsid w:val="00EF765B"/>
    <w:rsid w:val="00EF76BB"/>
    <w:rsid w:val="00EF7ACD"/>
    <w:rsid w:val="00EF7AF7"/>
    <w:rsid w:val="00EF7D37"/>
    <w:rsid w:val="00F0056D"/>
    <w:rsid w:val="00F0098F"/>
    <w:rsid w:val="00F01AE3"/>
    <w:rsid w:val="00F020B8"/>
    <w:rsid w:val="00F02211"/>
    <w:rsid w:val="00F02218"/>
    <w:rsid w:val="00F02333"/>
    <w:rsid w:val="00F02340"/>
    <w:rsid w:val="00F02D4F"/>
    <w:rsid w:val="00F0312F"/>
    <w:rsid w:val="00F034CA"/>
    <w:rsid w:val="00F0356C"/>
    <w:rsid w:val="00F038D0"/>
    <w:rsid w:val="00F03A46"/>
    <w:rsid w:val="00F03B0B"/>
    <w:rsid w:val="00F03CEC"/>
    <w:rsid w:val="00F03FD1"/>
    <w:rsid w:val="00F044FA"/>
    <w:rsid w:val="00F0475E"/>
    <w:rsid w:val="00F04772"/>
    <w:rsid w:val="00F0488E"/>
    <w:rsid w:val="00F04DAF"/>
    <w:rsid w:val="00F054E5"/>
    <w:rsid w:val="00F05817"/>
    <w:rsid w:val="00F0647A"/>
    <w:rsid w:val="00F06EAA"/>
    <w:rsid w:val="00F06F4E"/>
    <w:rsid w:val="00F0776C"/>
    <w:rsid w:val="00F07A72"/>
    <w:rsid w:val="00F07D44"/>
    <w:rsid w:val="00F07D53"/>
    <w:rsid w:val="00F07EE9"/>
    <w:rsid w:val="00F10022"/>
    <w:rsid w:val="00F10775"/>
    <w:rsid w:val="00F1078A"/>
    <w:rsid w:val="00F108E4"/>
    <w:rsid w:val="00F117B6"/>
    <w:rsid w:val="00F120F4"/>
    <w:rsid w:val="00F1233F"/>
    <w:rsid w:val="00F12355"/>
    <w:rsid w:val="00F126D6"/>
    <w:rsid w:val="00F1289C"/>
    <w:rsid w:val="00F129AA"/>
    <w:rsid w:val="00F12CFB"/>
    <w:rsid w:val="00F12E63"/>
    <w:rsid w:val="00F133C9"/>
    <w:rsid w:val="00F13510"/>
    <w:rsid w:val="00F13820"/>
    <w:rsid w:val="00F1391E"/>
    <w:rsid w:val="00F13DE7"/>
    <w:rsid w:val="00F140C6"/>
    <w:rsid w:val="00F144D2"/>
    <w:rsid w:val="00F14648"/>
    <w:rsid w:val="00F1490F"/>
    <w:rsid w:val="00F158BD"/>
    <w:rsid w:val="00F15CC8"/>
    <w:rsid w:val="00F15F88"/>
    <w:rsid w:val="00F161F0"/>
    <w:rsid w:val="00F16261"/>
    <w:rsid w:val="00F16492"/>
    <w:rsid w:val="00F16993"/>
    <w:rsid w:val="00F16C83"/>
    <w:rsid w:val="00F17B80"/>
    <w:rsid w:val="00F2050D"/>
    <w:rsid w:val="00F208E8"/>
    <w:rsid w:val="00F209FD"/>
    <w:rsid w:val="00F20EE2"/>
    <w:rsid w:val="00F217DF"/>
    <w:rsid w:val="00F21984"/>
    <w:rsid w:val="00F219BB"/>
    <w:rsid w:val="00F220D7"/>
    <w:rsid w:val="00F2225E"/>
    <w:rsid w:val="00F225F7"/>
    <w:rsid w:val="00F22CDA"/>
    <w:rsid w:val="00F22E59"/>
    <w:rsid w:val="00F22EF0"/>
    <w:rsid w:val="00F22FCC"/>
    <w:rsid w:val="00F23063"/>
    <w:rsid w:val="00F231D9"/>
    <w:rsid w:val="00F236BB"/>
    <w:rsid w:val="00F238E7"/>
    <w:rsid w:val="00F23B65"/>
    <w:rsid w:val="00F23D54"/>
    <w:rsid w:val="00F24132"/>
    <w:rsid w:val="00F2448F"/>
    <w:rsid w:val="00F2491E"/>
    <w:rsid w:val="00F24A83"/>
    <w:rsid w:val="00F2532C"/>
    <w:rsid w:val="00F2578F"/>
    <w:rsid w:val="00F25856"/>
    <w:rsid w:val="00F258E9"/>
    <w:rsid w:val="00F25BC8"/>
    <w:rsid w:val="00F25ED8"/>
    <w:rsid w:val="00F25FBD"/>
    <w:rsid w:val="00F260E2"/>
    <w:rsid w:val="00F26487"/>
    <w:rsid w:val="00F269E5"/>
    <w:rsid w:val="00F271D6"/>
    <w:rsid w:val="00F27286"/>
    <w:rsid w:val="00F2764D"/>
    <w:rsid w:val="00F27822"/>
    <w:rsid w:val="00F2782B"/>
    <w:rsid w:val="00F278E4"/>
    <w:rsid w:val="00F27B48"/>
    <w:rsid w:val="00F3040E"/>
    <w:rsid w:val="00F31257"/>
    <w:rsid w:val="00F31591"/>
    <w:rsid w:val="00F31A3F"/>
    <w:rsid w:val="00F31C4A"/>
    <w:rsid w:val="00F31CD0"/>
    <w:rsid w:val="00F3202E"/>
    <w:rsid w:val="00F3241C"/>
    <w:rsid w:val="00F32471"/>
    <w:rsid w:val="00F32511"/>
    <w:rsid w:val="00F32889"/>
    <w:rsid w:val="00F32A25"/>
    <w:rsid w:val="00F32DDA"/>
    <w:rsid w:val="00F332D7"/>
    <w:rsid w:val="00F333CF"/>
    <w:rsid w:val="00F33693"/>
    <w:rsid w:val="00F33BDB"/>
    <w:rsid w:val="00F34137"/>
    <w:rsid w:val="00F349BE"/>
    <w:rsid w:val="00F35235"/>
    <w:rsid w:val="00F355B1"/>
    <w:rsid w:val="00F355FC"/>
    <w:rsid w:val="00F35E60"/>
    <w:rsid w:val="00F3608A"/>
    <w:rsid w:val="00F3647D"/>
    <w:rsid w:val="00F365BC"/>
    <w:rsid w:val="00F367BC"/>
    <w:rsid w:val="00F36A74"/>
    <w:rsid w:val="00F36DD0"/>
    <w:rsid w:val="00F37120"/>
    <w:rsid w:val="00F3773F"/>
    <w:rsid w:val="00F37AC9"/>
    <w:rsid w:val="00F37B9A"/>
    <w:rsid w:val="00F37C27"/>
    <w:rsid w:val="00F400E1"/>
    <w:rsid w:val="00F40454"/>
    <w:rsid w:val="00F4087D"/>
    <w:rsid w:val="00F41390"/>
    <w:rsid w:val="00F4160D"/>
    <w:rsid w:val="00F4198A"/>
    <w:rsid w:val="00F42337"/>
    <w:rsid w:val="00F426B4"/>
    <w:rsid w:val="00F42929"/>
    <w:rsid w:val="00F42F35"/>
    <w:rsid w:val="00F42F89"/>
    <w:rsid w:val="00F42FC4"/>
    <w:rsid w:val="00F431C0"/>
    <w:rsid w:val="00F432A4"/>
    <w:rsid w:val="00F43410"/>
    <w:rsid w:val="00F43649"/>
    <w:rsid w:val="00F43917"/>
    <w:rsid w:val="00F442EA"/>
    <w:rsid w:val="00F4441C"/>
    <w:rsid w:val="00F44590"/>
    <w:rsid w:val="00F44687"/>
    <w:rsid w:val="00F446CA"/>
    <w:rsid w:val="00F452BC"/>
    <w:rsid w:val="00F452E9"/>
    <w:rsid w:val="00F46395"/>
    <w:rsid w:val="00F46505"/>
    <w:rsid w:val="00F46779"/>
    <w:rsid w:val="00F4678B"/>
    <w:rsid w:val="00F46997"/>
    <w:rsid w:val="00F46A65"/>
    <w:rsid w:val="00F47B68"/>
    <w:rsid w:val="00F47B8A"/>
    <w:rsid w:val="00F503A3"/>
    <w:rsid w:val="00F50CEB"/>
    <w:rsid w:val="00F5159E"/>
    <w:rsid w:val="00F51D0F"/>
    <w:rsid w:val="00F521D7"/>
    <w:rsid w:val="00F52227"/>
    <w:rsid w:val="00F5250E"/>
    <w:rsid w:val="00F5276B"/>
    <w:rsid w:val="00F527D8"/>
    <w:rsid w:val="00F529CF"/>
    <w:rsid w:val="00F52C20"/>
    <w:rsid w:val="00F52F0C"/>
    <w:rsid w:val="00F53041"/>
    <w:rsid w:val="00F53271"/>
    <w:rsid w:val="00F538A5"/>
    <w:rsid w:val="00F53B31"/>
    <w:rsid w:val="00F5402C"/>
    <w:rsid w:val="00F5442A"/>
    <w:rsid w:val="00F54653"/>
    <w:rsid w:val="00F547E5"/>
    <w:rsid w:val="00F54BA7"/>
    <w:rsid w:val="00F54D3A"/>
    <w:rsid w:val="00F5511E"/>
    <w:rsid w:val="00F5557F"/>
    <w:rsid w:val="00F55760"/>
    <w:rsid w:val="00F5589D"/>
    <w:rsid w:val="00F55A7C"/>
    <w:rsid w:val="00F55CA9"/>
    <w:rsid w:val="00F55CE3"/>
    <w:rsid w:val="00F562FF"/>
    <w:rsid w:val="00F567FF"/>
    <w:rsid w:val="00F56981"/>
    <w:rsid w:val="00F56A57"/>
    <w:rsid w:val="00F56B12"/>
    <w:rsid w:val="00F57031"/>
    <w:rsid w:val="00F571AF"/>
    <w:rsid w:val="00F57419"/>
    <w:rsid w:val="00F57AA3"/>
    <w:rsid w:val="00F57E96"/>
    <w:rsid w:val="00F6001B"/>
    <w:rsid w:val="00F607CE"/>
    <w:rsid w:val="00F611E9"/>
    <w:rsid w:val="00F6133A"/>
    <w:rsid w:val="00F61533"/>
    <w:rsid w:val="00F61905"/>
    <w:rsid w:val="00F61BA5"/>
    <w:rsid w:val="00F61E4B"/>
    <w:rsid w:val="00F620F2"/>
    <w:rsid w:val="00F6216F"/>
    <w:rsid w:val="00F6220B"/>
    <w:rsid w:val="00F62626"/>
    <w:rsid w:val="00F6298D"/>
    <w:rsid w:val="00F62F7B"/>
    <w:rsid w:val="00F62FCE"/>
    <w:rsid w:val="00F62FCF"/>
    <w:rsid w:val="00F63570"/>
    <w:rsid w:val="00F63796"/>
    <w:rsid w:val="00F64289"/>
    <w:rsid w:val="00F649BF"/>
    <w:rsid w:val="00F64EAF"/>
    <w:rsid w:val="00F657E4"/>
    <w:rsid w:val="00F65A3A"/>
    <w:rsid w:val="00F663B8"/>
    <w:rsid w:val="00F66B27"/>
    <w:rsid w:val="00F66D5C"/>
    <w:rsid w:val="00F671CF"/>
    <w:rsid w:val="00F67231"/>
    <w:rsid w:val="00F673DC"/>
    <w:rsid w:val="00F67400"/>
    <w:rsid w:val="00F674AC"/>
    <w:rsid w:val="00F67B4C"/>
    <w:rsid w:val="00F67BFA"/>
    <w:rsid w:val="00F70662"/>
    <w:rsid w:val="00F70773"/>
    <w:rsid w:val="00F70C07"/>
    <w:rsid w:val="00F70C33"/>
    <w:rsid w:val="00F70C4E"/>
    <w:rsid w:val="00F7100F"/>
    <w:rsid w:val="00F718DB"/>
    <w:rsid w:val="00F71988"/>
    <w:rsid w:val="00F7198C"/>
    <w:rsid w:val="00F71F93"/>
    <w:rsid w:val="00F71FCF"/>
    <w:rsid w:val="00F72156"/>
    <w:rsid w:val="00F722C5"/>
    <w:rsid w:val="00F7234D"/>
    <w:rsid w:val="00F72A7F"/>
    <w:rsid w:val="00F72E2B"/>
    <w:rsid w:val="00F73183"/>
    <w:rsid w:val="00F73508"/>
    <w:rsid w:val="00F7374C"/>
    <w:rsid w:val="00F7374D"/>
    <w:rsid w:val="00F73C40"/>
    <w:rsid w:val="00F73D99"/>
    <w:rsid w:val="00F73F50"/>
    <w:rsid w:val="00F740AB"/>
    <w:rsid w:val="00F74380"/>
    <w:rsid w:val="00F745E3"/>
    <w:rsid w:val="00F7469F"/>
    <w:rsid w:val="00F753C1"/>
    <w:rsid w:val="00F75827"/>
    <w:rsid w:val="00F761A4"/>
    <w:rsid w:val="00F76232"/>
    <w:rsid w:val="00F7662B"/>
    <w:rsid w:val="00F770F8"/>
    <w:rsid w:val="00F77252"/>
    <w:rsid w:val="00F7736D"/>
    <w:rsid w:val="00F7757E"/>
    <w:rsid w:val="00F777AB"/>
    <w:rsid w:val="00F80916"/>
    <w:rsid w:val="00F80926"/>
    <w:rsid w:val="00F8141F"/>
    <w:rsid w:val="00F8150B"/>
    <w:rsid w:val="00F81AF8"/>
    <w:rsid w:val="00F82248"/>
    <w:rsid w:val="00F828CA"/>
    <w:rsid w:val="00F8295E"/>
    <w:rsid w:val="00F82A11"/>
    <w:rsid w:val="00F82A75"/>
    <w:rsid w:val="00F82F0D"/>
    <w:rsid w:val="00F8326A"/>
    <w:rsid w:val="00F834AC"/>
    <w:rsid w:val="00F83895"/>
    <w:rsid w:val="00F83A7A"/>
    <w:rsid w:val="00F83CA8"/>
    <w:rsid w:val="00F8421C"/>
    <w:rsid w:val="00F8435E"/>
    <w:rsid w:val="00F84459"/>
    <w:rsid w:val="00F8446F"/>
    <w:rsid w:val="00F84C4B"/>
    <w:rsid w:val="00F857DE"/>
    <w:rsid w:val="00F85D48"/>
    <w:rsid w:val="00F86004"/>
    <w:rsid w:val="00F86A02"/>
    <w:rsid w:val="00F86CFC"/>
    <w:rsid w:val="00F87131"/>
    <w:rsid w:val="00F8751D"/>
    <w:rsid w:val="00F8754F"/>
    <w:rsid w:val="00F87681"/>
    <w:rsid w:val="00F8799C"/>
    <w:rsid w:val="00F879EC"/>
    <w:rsid w:val="00F87A4C"/>
    <w:rsid w:val="00F87AF5"/>
    <w:rsid w:val="00F87B61"/>
    <w:rsid w:val="00F87BBF"/>
    <w:rsid w:val="00F9095F"/>
    <w:rsid w:val="00F90A1E"/>
    <w:rsid w:val="00F90B3B"/>
    <w:rsid w:val="00F910DC"/>
    <w:rsid w:val="00F9141C"/>
    <w:rsid w:val="00F918D1"/>
    <w:rsid w:val="00F91A7B"/>
    <w:rsid w:val="00F91ABB"/>
    <w:rsid w:val="00F9215C"/>
    <w:rsid w:val="00F92376"/>
    <w:rsid w:val="00F92A09"/>
    <w:rsid w:val="00F92D49"/>
    <w:rsid w:val="00F93125"/>
    <w:rsid w:val="00F934BE"/>
    <w:rsid w:val="00F934FB"/>
    <w:rsid w:val="00F9383F"/>
    <w:rsid w:val="00F9386E"/>
    <w:rsid w:val="00F93907"/>
    <w:rsid w:val="00F93D5C"/>
    <w:rsid w:val="00F943B5"/>
    <w:rsid w:val="00F94499"/>
    <w:rsid w:val="00F944F1"/>
    <w:rsid w:val="00F94737"/>
    <w:rsid w:val="00F94852"/>
    <w:rsid w:val="00F948F6"/>
    <w:rsid w:val="00F94F62"/>
    <w:rsid w:val="00F95326"/>
    <w:rsid w:val="00F95375"/>
    <w:rsid w:val="00F9537B"/>
    <w:rsid w:val="00F95885"/>
    <w:rsid w:val="00F958F3"/>
    <w:rsid w:val="00F95A02"/>
    <w:rsid w:val="00F95FD7"/>
    <w:rsid w:val="00F963E9"/>
    <w:rsid w:val="00F9683D"/>
    <w:rsid w:val="00F96AED"/>
    <w:rsid w:val="00F96FF7"/>
    <w:rsid w:val="00F977D7"/>
    <w:rsid w:val="00F979C1"/>
    <w:rsid w:val="00F97D66"/>
    <w:rsid w:val="00FA065E"/>
    <w:rsid w:val="00FA0682"/>
    <w:rsid w:val="00FA1164"/>
    <w:rsid w:val="00FA1207"/>
    <w:rsid w:val="00FA1330"/>
    <w:rsid w:val="00FA13FD"/>
    <w:rsid w:val="00FA1A9A"/>
    <w:rsid w:val="00FA1F17"/>
    <w:rsid w:val="00FA2063"/>
    <w:rsid w:val="00FA212D"/>
    <w:rsid w:val="00FA28A0"/>
    <w:rsid w:val="00FA2921"/>
    <w:rsid w:val="00FA3A18"/>
    <w:rsid w:val="00FA43EB"/>
    <w:rsid w:val="00FA47F3"/>
    <w:rsid w:val="00FA4F39"/>
    <w:rsid w:val="00FA506D"/>
    <w:rsid w:val="00FA545A"/>
    <w:rsid w:val="00FA54FD"/>
    <w:rsid w:val="00FA5A70"/>
    <w:rsid w:val="00FA5B7A"/>
    <w:rsid w:val="00FA5D8A"/>
    <w:rsid w:val="00FA5F1A"/>
    <w:rsid w:val="00FA5F1B"/>
    <w:rsid w:val="00FA5F2C"/>
    <w:rsid w:val="00FA633C"/>
    <w:rsid w:val="00FA63F6"/>
    <w:rsid w:val="00FA6998"/>
    <w:rsid w:val="00FA6CE0"/>
    <w:rsid w:val="00FA6EA6"/>
    <w:rsid w:val="00FA714F"/>
    <w:rsid w:val="00FA753A"/>
    <w:rsid w:val="00FA7736"/>
    <w:rsid w:val="00FA7859"/>
    <w:rsid w:val="00FB01B7"/>
    <w:rsid w:val="00FB0421"/>
    <w:rsid w:val="00FB0531"/>
    <w:rsid w:val="00FB054A"/>
    <w:rsid w:val="00FB085A"/>
    <w:rsid w:val="00FB0C04"/>
    <w:rsid w:val="00FB10A8"/>
    <w:rsid w:val="00FB118E"/>
    <w:rsid w:val="00FB175B"/>
    <w:rsid w:val="00FB1847"/>
    <w:rsid w:val="00FB197F"/>
    <w:rsid w:val="00FB2042"/>
    <w:rsid w:val="00FB2214"/>
    <w:rsid w:val="00FB254B"/>
    <w:rsid w:val="00FB25AB"/>
    <w:rsid w:val="00FB2775"/>
    <w:rsid w:val="00FB2ADB"/>
    <w:rsid w:val="00FB2BA8"/>
    <w:rsid w:val="00FB31CF"/>
    <w:rsid w:val="00FB3281"/>
    <w:rsid w:val="00FB3328"/>
    <w:rsid w:val="00FB3655"/>
    <w:rsid w:val="00FB4024"/>
    <w:rsid w:val="00FB44D4"/>
    <w:rsid w:val="00FB4A6D"/>
    <w:rsid w:val="00FB5090"/>
    <w:rsid w:val="00FB5504"/>
    <w:rsid w:val="00FB5B59"/>
    <w:rsid w:val="00FB5BE5"/>
    <w:rsid w:val="00FB5C72"/>
    <w:rsid w:val="00FB5DC3"/>
    <w:rsid w:val="00FB5DC8"/>
    <w:rsid w:val="00FB5EAB"/>
    <w:rsid w:val="00FB614F"/>
    <w:rsid w:val="00FB61EB"/>
    <w:rsid w:val="00FB6549"/>
    <w:rsid w:val="00FB657F"/>
    <w:rsid w:val="00FB684C"/>
    <w:rsid w:val="00FB7100"/>
    <w:rsid w:val="00FB72B4"/>
    <w:rsid w:val="00FB7D77"/>
    <w:rsid w:val="00FB7D7D"/>
    <w:rsid w:val="00FB7D84"/>
    <w:rsid w:val="00FC00B2"/>
    <w:rsid w:val="00FC021A"/>
    <w:rsid w:val="00FC0504"/>
    <w:rsid w:val="00FC057B"/>
    <w:rsid w:val="00FC062C"/>
    <w:rsid w:val="00FC06AB"/>
    <w:rsid w:val="00FC07B2"/>
    <w:rsid w:val="00FC0D27"/>
    <w:rsid w:val="00FC13F1"/>
    <w:rsid w:val="00FC1999"/>
    <w:rsid w:val="00FC1B05"/>
    <w:rsid w:val="00FC1BA3"/>
    <w:rsid w:val="00FC1CDD"/>
    <w:rsid w:val="00FC1E94"/>
    <w:rsid w:val="00FC1F3B"/>
    <w:rsid w:val="00FC21FB"/>
    <w:rsid w:val="00FC2211"/>
    <w:rsid w:val="00FC279A"/>
    <w:rsid w:val="00FC28D5"/>
    <w:rsid w:val="00FC2C27"/>
    <w:rsid w:val="00FC2E94"/>
    <w:rsid w:val="00FC326F"/>
    <w:rsid w:val="00FC34B1"/>
    <w:rsid w:val="00FC353B"/>
    <w:rsid w:val="00FC36A5"/>
    <w:rsid w:val="00FC3893"/>
    <w:rsid w:val="00FC3E05"/>
    <w:rsid w:val="00FC3E1A"/>
    <w:rsid w:val="00FC40FF"/>
    <w:rsid w:val="00FC440B"/>
    <w:rsid w:val="00FC4606"/>
    <w:rsid w:val="00FC4D21"/>
    <w:rsid w:val="00FC4FAF"/>
    <w:rsid w:val="00FC5869"/>
    <w:rsid w:val="00FC5951"/>
    <w:rsid w:val="00FC5A0F"/>
    <w:rsid w:val="00FC5F90"/>
    <w:rsid w:val="00FC62A2"/>
    <w:rsid w:val="00FC6F8B"/>
    <w:rsid w:val="00FC71A8"/>
    <w:rsid w:val="00FC7613"/>
    <w:rsid w:val="00FD019D"/>
    <w:rsid w:val="00FD0510"/>
    <w:rsid w:val="00FD0646"/>
    <w:rsid w:val="00FD06DF"/>
    <w:rsid w:val="00FD070B"/>
    <w:rsid w:val="00FD09B3"/>
    <w:rsid w:val="00FD0C8D"/>
    <w:rsid w:val="00FD0C9E"/>
    <w:rsid w:val="00FD10F7"/>
    <w:rsid w:val="00FD1130"/>
    <w:rsid w:val="00FD127B"/>
    <w:rsid w:val="00FD1546"/>
    <w:rsid w:val="00FD1C6B"/>
    <w:rsid w:val="00FD24F5"/>
    <w:rsid w:val="00FD25BC"/>
    <w:rsid w:val="00FD28B6"/>
    <w:rsid w:val="00FD28B7"/>
    <w:rsid w:val="00FD310B"/>
    <w:rsid w:val="00FD3116"/>
    <w:rsid w:val="00FD3559"/>
    <w:rsid w:val="00FD37E4"/>
    <w:rsid w:val="00FD3EE2"/>
    <w:rsid w:val="00FD4776"/>
    <w:rsid w:val="00FD4802"/>
    <w:rsid w:val="00FD4871"/>
    <w:rsid w:val="00FD4A55"/>
    <w:rsid w:val="00FD4ACB"/>
    <w:rsid w:val="00FD4B11"/>
    <w:rsid w:val="00FD4BA5"/>
    <w:rsid w:val="00FD4BE2"/>
    <w:rsid w:val="00FD4D9D"/>
    <w:rsid w:val="00FD4F19"/>
    <w:rsid w:val="00FD4F43"/>
    <w:rsid w:val="00FD4F62"/>
    <w:rsid w:val="00FD523C"/>
    <w:rsid w:val="00FD53BF"/>
    <w:rsid w:val="00FD591F"/>
    <w:rsid w:val="00FD5A4E"/>
    <w:rsid w:val="00FD5AE1"/>
    <w:rsid w:val="00FD5B8C"/>
    <w:rsid w:val="00FD5BE6"/>
    <w:rsid w:val="00FD5E20"/>
    <w:rsid w:val="00FD5F0E"/>
    <w:rsid w:val="00FD5F16"/>
    <w:rsid w:val="00FD6050"/>
    <w:rsid w:val="00FD6984"/>
    <w:rsid w:val="00FD69C5"/>
    <w:rsid w:val="00FD6C17"/>
    <w:rsid w:val="00FD7418"/>
    <w:rsid w:val="00FD77E9"/>
    <w:rsid w:val="00FD791D"/>
    <w:rsid w:val="00FD7B76"/>
    <w:rsid w:val="00FD7DD4"/>
    <w:rsid w:val="00FD7DFE"/>
    <w:rsid w:val="00FD7F14"/>
    <w:rsid w:val="00FE0118"/>
    <w:rsid w:val="00FE01D9"/>
    <w:rsid w:val="00FE0488"/>
    <w:rsid w:val="00FE06B4"/>
    <w:rsid w:val="00FE090A"/>
    <w:rsid w:val="00FE0AD3"/>
    <w:rsid w:val="00FE0CAB"/>
    <w:rsid w:val="00FE0ED9"/>
    <w:rsid w:val="00FE15E6"/>
    <w:rsid w:val="00FE19C0"/>
    <w:rsid w:val="00FE1C63"/>
    <w:rsid w:val="00FE1D83"/>
    <w:rsid w:val="00FE23F7"/>
    <w:rsid w:val="00FE2988"/>
    <w:rsid w:val="00FE2C02"/>
    <w:rsid w:val="00FE2EE9"/>
    <w:rsid w:val="00FE3BC5"/>
    <w:rsid w:val="00FE410A"/>
    <w:rsid w:val="00FE4CBE"/>
    <w:rsid w:val="00FE4F24"/>
    <w:rsid w:val="00FE5808"/>
    <w:rsid w:val="00FE5AF8"/>
    <w:rsid w:val="00FE6072"/>
    <w:rsid w:val="00FE60CE"/>
    <w:rsid w:val="00FE6569"/>
    <w:rsid w:val="00FE6650"/>
    <w:rsid w:val="00FE6B40"/>
    <w:rsid w:val="00FE77FF"/>
    <w:rsid w:val="00FE7F4F"/>
    <w:rsid w:val="00FF0031"/>
    <w:rsid w:val="00FF0105"/>
    <w:rsid w:val="00FF031F"/>
    <w:rsid w:val="00FF0C16"/>
    <w:rsid w:val="00FF0CC8"/>
    <w:rsid w:val="00FF0F20"/>
    <w:rsid w:val="00FF123E"/>
    <w:rsid w:val="00FF13B9"/>
    <w:rsid w:val="00FF1431"/>
    <w:rsid w:val="00FF1503"/>
    <w:rsid w:val="00FF1A0C"/>
    <w:rsid w:val="00FF1C9D"/>
    <w:rsid w:val="00FF2233"/>
    <w:rsid w:val="00FF2416"/>
    <w:rsid w:val="00FF2467"/>
    <w:rsid w:val="00FF27E6"/>
    <w:rsid w:val="00FF2B60"/>
    <w:rsid w:val="00FF2E24"/>
    <w:rsid w:val="00FF2FFE"/>
    <w:rsid w:val="00FF305D"/>
    <w:rsid w:val="00FF33FF"/>
    <w:rsid w:val="00FF34F6"/>
    <w:rsid w:val="00FF363E"/>
    <w:rsid w:val="00FF3B31"/>
    <w:rsid w:val="00FF3D15"/>
    <w:rsid w:val="00FF3DA6"/>
    <w:rsid w:val="00FF4015"/>
    <w:rsid w:val="00FF417A"/>
    <w:rsid w:val="00FF4AE2"/>
    <w:rsid w:val="00FF4B72"/>
    <w:rsid w:val="00FF51C5"/>
    <w:rsid w:val="00FF5218"/>
    <w:rsid w:val="00FF543F"/>
    <w:rsid w:val="00FF56DF"/>
    <w:rsid w:val="00FF5DC9"/>
    <w:rsid w:val="00FF621E"/>
    <w:rsid w:val="00FF637F"/>
    <w:rsid w:val="00FF6411"/>
    <w:rsid w:val="00FF6509"/>
    <w:rsid w:val="00FF6BA2"/>
    <w:rsid w:val="00FF6FB5"/>
    <w:rsid w:val="00FF7098"/>
    <w:rsid w:val="00FF712C"/>
    <w:rsid w:val="00FF7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24430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D1E"/>
    <w:rPr>
      <w:rFonts w:ascii="Times New Roman" w:eastAsia="Times New Roman" w:hAnsi="Times New Roman" w:cs="Times New Roman"/>
      <w:lang w:val="en-ID"/>
    </w:rPr>
  </w:style>
  <w:style w:type="paragraph" w:styleId="Heading1">
    <w:name w:val="heading 1"/>
    <w:basedOn w:val="Normal"/>
    <w:next w:val="Normal"/>
    <w:link w:val="Heading1Char"/>
    <w:uiPriority w:val="9"/>
    <w:qFormat/>
    <w:pPr>
      <w:keepNext/>
      <w:keepLines/>
      <w:spacing w:before="480" w:after="120"/>
      <w:outlineLvl w:val="0"/>
    </w:pPr>
    <w:rPr>
      <w:rFonts w:ascii="Calibri" w:eastAsia="Calibri" w:hAnsi="Calibri" w:cs="Calibri"/>
      <w:b/>
      <w:sz w:val="48"/>
      <w:szCs w:val="48"/>
      <w:lang w:val="en-US"/>
    </w:rPr>
  </w:style>
  <w:style w:type="paragraph" w:styleId="Heading2">
    <w:name w:val="heading 2"/>
    <w:basedOn w:val="Normal"/>
    <w:next w:val="Normal"/>
    <w:pPr>
      <w:keepNext/>
      <w:keepLines/>
      <w:spacing w:before="360" w:after="80"/>
      <w:outlineLvl w:val="1"/>
    </w:pPr>
    <w:rPr>
      <w:rFonts w:ascii="Calibri" w:eastAsia="Calibri" w:hAnsi="Calibri" w:cs="Calibri"/>
      <w:b/>
      <w:sz w:val="36"/>
      <w:szCs w:val="36"/>
      <w:lang w:val="en-US"/>
    </w:rPr>
  </w:style>
  <w:style w:type="paragraph" w:styleId="Heading3">
    <w:name w:val="heading 3"/>
    <w:basedOn w:val="Normal"/>
    <w:next w:val="Normal"/>
    <w:pPr>
      <w:keepNext/>
      <w:keepLines/>
      <w:spacing w:before="280" w:after="80"/>
      <w:outlineLvl w:val="2"/>
    </w:pPr>
    <w:rPr>
      <w:rFonts w:ascii="Calibri" w:eastAsia="Calibri" w:hAnsi="Calibri" w:cs="Calibri"/>
      <w:b/>
      <w:sz w:val="28"/>
      <w:szCs w:val="28"/>
      <w:lang w:val="en-US"/>
    </w:rPr>
  </w:style>
  <w:style w:type="paragraph" w:styleId="Heading4">
    <w:name w:val="heading 4"/>
    <w:basedOn w:val="Normal"/>
    <w:next w:val="Normal"/>
    <w:pPr>
      <w:keepNext/>
      <w:keepLines/>
      <w:spacing w:before="240" w:after="40"/>
      <w:outlineLvl w:val="3"/>
    </w:pPr>
    <w:rPr>
      <w:rFonts w:ascii="Calibri" w:eastAsia="Calibri" w:hAnsi="Calibri" w:cs="Calibri"/>
      <w:b/>
      <w:lang w:val="en-US"/>
    </w:rPr>
  </w:style>
  <w:style w:type="paragraph" w:styleId="Heading5">
    <w:name w:val="heading 5"/>
    <w:basedOn w:val="Normal"/>
    <w:next w:val="Normal"/>
    <w:pPr>
      <w:keepNext/>
      <w:keepLines/>
      <w:spacing w:before="220" w:after="40"/>
      <w:outlineLvl w:val="4"/>
    </w:pPr>
    <w:rPr>
      <w:rFonts w:ascii="Calibri" w:eastAsia="Calibri" w:hAnsi="Calibri" w:cs="Calibri"/>
      <w:b/>
      <w:sz w:val="22"/>
      <w:szCs w:val="22"/>
      <w:lang w:val="en-US"/>
    </w:rPr>
  </w:style>
  <w:style w:type="paragraph" w:styleId="Heading6">
    <w:name w:val="heading 6"/>
    <w:basedOn w:val="Normal"/>
    <w:next w:val="Normal"/>
    <w:pPr>
      <w:keepNext/>
      <w:keepLines/>
      <w:spacing w:before="200" w:after="40"/>
      <w:outlineLvl w:val="5"/>
    </w:pPr>
    <w:rPr>
      <w:rFonts w:ascii="Calibri" w:eastAsia="Calibri" w:hAnsi="Calibri" w:cs="Calibri"/>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rFonts w:ascii="Calibri" w:eastAsia="Calibri" w:hAnsi="Calibri" w:cs="Calibri"/>
      <w:b/>
      <w:sz w:val="72"/>
      <w:szCs w:val="72"/>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lang w:val="en-US"/>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594CBB"/>
    <w:pPr>
      <w:ind w:left="720"/>
      <w:contextualSpacing/>
    </w:pPr>
    <w:rPr>
      <w:rFonts w:ascii="Calibri" w:eastAsia="Calibri" w:hAnsi="Calibri" w:cs="Calibri"/>
      <w:lang w:val="en-US"/>
    </w:rPr>
  </w:style>
  <w:style w:type="paragraph" w:styleId="Header">
    <w:name w:val="header"/>
    <w:basedOn w:val="Normal"/>
    <w:link w:val="HeaderChar"/>
    <w:uiPriority w:val="99"/>
    <w:unhideWhenUsed/>
    <w:rsid w:val="001017B3"/>
    <w:pPr>
      <w:tabs>
        <w:tab w:val="center" w:pos="4680"/>
        <w:tab w:val="right" w:pos="9360"/>
      </w:tabs>
    </w:pPr>
    <w:rPr>
      <w:rFonts w:ascii="Calibri" w:eastAsia="Calibri" w:hAnsi="Calibri" w:cs="Calibri"/>
      <w:lang w:val="en-US"/>
    </w:rPr>
  </w:style>
  <w:style w:type="character" w:customStyle="1" w:styleId="HeaderChar">
    <w:name w:val="Header Char"/>
    <w:basedOn w:val="DefaultParagraphFont"/>
    <w:link w:val="Header"/>
    <w:uiPriority w:val="99"/>
    <w:rsid w:val="001017B3"/>
  </w:style>
  <w:style w:type="paragraph" w:styleId="Footer">
    <w:name w:val="footer"/>
    <w:basedOn w:val="Normal"/>
    <w:link w:val="FooterChar"/>
    <w:uiPriority w:val="99"/>
    <w:unhideWhenUsed/>
    <w:rsid w:val="001017B3"/>
    <w:pPr>
      <w:tabs>
        <w:tab w:val="center" w:pos="4680"/>
        <w:tab w:val="right" w:pos="9360"/>
      </w:tabs>
    </w:pPr>
    <w:rPr>
      <w:rFonts w:ascii="Calibri" w:eastAsia="Calibri" w:hAnsi="Calibri" w:cs="Calibri"/>
      <w:lang w:val="en-US"/>
    </w:rPr>
  </w:style>
  <w:style w:type="character" w:customStyle="1" w:styleId="FooterChar">
    <w:name w:val="Footer Char"/>
    <w:basedOn w:val="DefaultParagraphFont"/>
    <w:link w:val="Footer"/>
    <w:uiPriority w:val="99"/>
    <w:rsid w:val="001017B3"/>
  </w:style>
  <w:style w:type="table" w:styleId="TableGrid">
    <w:name w:val="Table Grid"/>
    <w:basedOn w:val="TableNormal"/>
    <w:uiPriority w:val="39"/>
    <w:rsid w:val="00A55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4081B"/>
    <w:rPr>
      <w:color w:val="808080"/>
    </w:rPr>
  </w:style>
  <w:style w:type="character" w:styleId="Hyperlink">
    <w:name w:val="Hyperlink"/>
    <w:basedOn w:val="DefaultParagraphFont"/>
    <w:uiPriority w:val="99"/>
    <w:unhideWhenUsed/>
    <w:rsid w:val="00FD37E4"/>
    <w:rPr>
      <w:color w:val="0000FF" w:themeColor="hyperlink"/>
      <w:u w:val="single"/>
    </w:rPr>
  </w:style>
  <w:style w:type="character" w:styleId="FollowedHyperlink">
    <w:name w:val="FollowedHyperlink"/>
    <w:basedOn w:val="DefaultParagraphFont"/>
    <w:uiPriority w:val="99"/>
    <w:semiHidden/>
    <w:unhideWhenUsed/>
    <w:rsid w:val="00BB14A7"/>
    <w:rPr>
      <w:color w:val="800080" w:themeColor="followedHyperlink"/>
      <w:u w:val="single"/>
    </w:rPr>
  </w:style>
  <w:style w:type="paragraph" w:styleId="DocumentMap">
    <w:name w:val="Document Map"/>
    <w:basedOn w:val="Normal"/>
    <w:link w:val="DocumentMapChar"/>
    <w:uiPriority w:val="99"/>
    <w:semiHidden/>
    <w:unhideWhenUsed/>
    <w:rsid w:val="000E24D6"/>
    <w:rPr>
      <w:rFonts w:eastAsia="Calibri"/>
      <w:lang w:val="en-US"/>
    </w:rPr>
  </w:style>
  <w:style w:type="character" w:customStyle="1" w:styleId="DocumentMapChar">
    <w:name w:val="Document Map Char"/>
    <w:basedOn w:val="DefaultParagraphFont"/>
    <w:link w:val="DocumentMap"/>
    <w:uiPriority w:val="99"/>
    <w:semiHidden/>
    <w:rsid w:val="000E24D6"/>
    <w:rPr>
      <w:rFonts w:ascii="Times New Roman" w:hAnsi="Times New Roman" w:cs="Times New Roman"/>
    </w:rPr>
  </w:style>
  <w:style w:type="character" w:customStyle="1" w:styleId="UnresolvedMention1">
    <w:name w:val="Unresolved Mention1"/>
    <w:basedOn w:val="DefaultParagraphFont"/>
    <w:uiPriority w:val="99"/>
    <w:semiHidden/>
    <w:unhideWhenUsed/>
    <w:rsid w:val="00AD7B5B"/>
    <w:rPr>
      <w:color w:val="605E5C"/>
      <w:shd w:val="clear" w:color="auto" w:fill="E1DFDD"/>
    </w:rPr>
  </w:style>
  <w:style w:type="character" w:customStyle="1" w:styleId="UnresolvedMention2">
    <w:name w:val="Unresolved Mention2"/>
    <w:basedOn w:val="DefaultParagraphFont"/>
    <w:uiPriority w:val="99"/>
    <w:semiHidden/>
    <w:unhideWhenUsed/>
    <w:rsid w:val="00357CF7"/>
    <w:rPr>
      <w:color w:val="605E5C"/>
      <w:shd w:val="clear" w:color="auto" w:fill="E1DFDD"/>
    </w:rPr>
  </w:style>
  <w:style w:type="paragraph" w:styleId="BalloonText">
    <w:name w:val="Balloon Text"/>
    <w:basedOn w:val="Normal"/>
    <w:link w:val="BalloonTextChar"/>
    <w:uiPriority w:val="99"/>
    <w:semiHidden/>
    <w:unhideWhenUsed/>
    <w:rsid w:val="00B27C4C"/>
    <w:rPr>
      <w:rFonts w:eastAsia="Calibri"/>
      <w:sz w:val="18"/>
      <w:szCs w:val="18"/>
      <w:lang w:val="en-US"/>
    </w:rPr>
  </w:style>
  <w:style w:type="character" w:customStyle="1" w:styleId="BalloonTextChar">
    <w:name w:val="Balloon Text Char"/>
    <w:basedOn w:val="DefaultParagraphFont"/>
    <w:link w:val="BalloonText"/>
    <w:uiPriority w:val="99"/>
    <w:semiHidden/>
    <w:rsid w:val="00B27C4C"/>
    <w:rPr>
      <w:rFonts w:ascii="Times New Roman" w:hAnsi="Times New Roman" w:cs="Times New Roman"/>
      <w:sz w:val="18"/>
      <w:szCs w:val="18"/>
    </w:rPr>
  </w:style>
  <w:style w:type="paragraph" w:styleId="NormalWeb">
    <w:name w:val="Normal (Web)"/>
    <w:basedOn w:val="Normal"/>
    <w:uiPriority w:val="99"/>
    <w:unhideWhenUsed/>
    <w:rsid w:val="009F7D39"/>
    <w:pPr>
      <w:spacing w:before="100" w:beforeAutospacing="1" w:after="100" w:afterAutospacing="1"/>
    </w:pPr>
    <w:rPr>
      <w:rFonts w:eastAsiaTheme="minorHAnsi"/>
      <w:lang w:val="en-US"/>
    </w:rPr>
  </w:style>
  <w:style w:type="paragraph" w:styleId="FootnoteText">
    <w:name w:val="footnote text"/>
    <w:basedOn w:val="Normal"/>
    <w:link w:val="FootnoteTextChar"/>
    <w:uiPriority w:val="99"/>
    <w:unhideWhenUsed/>
    <w:rsid w:val="009E1A68"/>
    <w:rPr>
      <w:rFonts w:ascii="Calibri" w:eastAsia="Calibri" w:hAnsi="Calibri" w:cs="Calibri"/>
      <w:sz w:val="20"/>
      <w:szCs w:val="20"/>
      <w:lang w:val="en-US"/>
    </w:rPr>
  </w:style>
  <w:style w:type="character" w:customStyle="1" w:styleId="FootnoteTextChar">
    <w:name w:val="Footnote Text Char"/>
    <w:basedOn w:val="DefaultParagraphFont"/>
    <w:link w:val="FootnoteText"/>
    <w:uiPriority w:val="99"/>
    <w:rsid w:val="009E1A68"/>
    <w:rPr>
      <w:sz w:val="20"/>
      <w:szCs w:val="20"/>
    </w:rPr>
  </w:style>
  <w:style w:type="character" w:styleId="FootnoteReference">
    <w:name w:val="footnote reference"/>
    <w:basedOn w:val="DefaultParagraphFont"/>
    <w:uiPriority w:val="99"/>
    <w:semiHidden/>
    <w:unhideWhenUsed/>
    <w:rsid w:val="009E1A68"/>
    <w:rPr>
      <w:vertAlign w:val="superscript"/>
    </w:rPr>
  </w:style>
  <w:style w:type="paragraph" w:styleId="TOCHeading">
    <w:name w:val="TOC Heading"/>
    <w:basedOn w:val="Heading1"/>
    <w:next w:val="Normal"/>
    <w:uiPriority w:val="39"/>
    <w:unhideWhenUsed/>
    <w:qFormat/>
    <w:rsid w:val="002B7A2D"/>
    <w:pPr>
      <w:spacing w:after="0" w:line="276" w:lineRule="auto"/>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unhideWhenUsed/>
    <w:rsid w:val="002B7A2D"/>
    <w:pPr>
      <w:spacing w:before="120"/>
    </w:pPr>
    <w:rPr>
      <w:rFonts w:asciiTheme="minorHAnsi" w:eastAsia="Calibri" w:hAnsiTheme="minorHAnsi" w:cs="Calibri"/>
      <w:b/>
      <w:bCs/>
      <w:i/>
      <w:iCs/>
      <w:lang w:val="en-US"/>
    </w:rPr>
  </w:style>
  <w:style w:type="paragraph" w:styleId="TOC2">
    <w:name w:val="toc 2"/>
    <w:basedOn w:val="Normal"/>
    <w:next w:val="Normal"/>
    <w:autoRedefine/>
    <w:uiPriority w:val="39"/>
    <w:semiHidden/>
    <w:unhideWhenUsed/>
    <w:rsid w:val="002B7A2D"/>
    <w:pPr>
      <w:spacing w:before="120"/>
      <w:ind w:left="240"/>
    </w:pPr>
    <w:rPr>
      <w:rFonts w:asciiTheme="minorHAnsi" w:eastAsia="Calibri" w:hAnsiTheme="minorHAnsi" w:cs="Calibri"/>
      <w:b/>
      <w:bCs/>
      <w:sz w:val="22"/>
      <w:szCs w:val="22"/>
      <w:lang w:val="en-US"/>
    </w:rPr>
  </w:style>
  <w:style w:type="paragraph" w:styleId="TOC3">
    <w:name w:val="toc 3"/>
    <w:basedOn w:val="Normal"/>
    <w:next w:val="Normal"/>
    <w:autoRedefine/>
    <w:uiPriority w:val="39"/>
    <w:semiHidden/>
    <w:unhideWhenUsed/>
    <w:rsid w:val="002B7A2D"/>
    <w:pPr>
      <w:ind w:left="480"/>
    </w:pPr>
    <w:rPr>
      <w:rFonts w:asciiTheme="minorHAnsi" w:eastAsia="Calibri" w:hAnsiTheme="minorHAnsi" w:cs="Calibri"/>
      <w:sz w:val="20"/>
      <w:szCs w:val="20"/>
      <w:lang w:val="en-US"/>
    </w:rPr>
  </w:style>
  <w:style w:type="paragraph" w:styleId="TOC4">
    <w:name w:val="toc 4"/>
    <w:basedOn w:val="Normal"/>
    <w:next w:val="Normal"/>
    <w:autoRedefine/>
    <w:uiPriority w:val="39"/>
    <w:semiHidden/>
    <w:unhideWhenUsed/>
    <w:rsid w:val="002B7A2D"/>
    <w:pPr>
      <w:ind w:left="720"/>
    </w:pPr>
    <w:rPr>
      <w:rFonts w:asciiTheme="minorHAnsi" w:eastAsia="Calibri" w:hAnsiTheme="minorHAnsi" w:cs="Calibri"/>
      <w:sz w:val="20"/>
      <w:szCs w:val="20"/>
      <w:lang w:val="en-US"/>
    </w:rPr>
  </w:style>
  <w:style w:type="paragraph" w:styleId="TOC5">
    <w:name w:val="toc 5"/>
    <w:basedOn w:val="Normal"/>
    <w:next w:val="Normal"/>
    <w:autoRedefine/>
    <w:uiPriority w:val="39"/>
    <w:semiHidden/>
    <w:unhideWhenUsed/>
    <w:rsid w:val="002B7A2D"/>
    <w:pPr>
      <w:ind w:left="960"/>
    </w:pPr>
    <w:rPr>
      <w:rFonts w:asciiTheme="minorHAnsi" w:eastAsia="Calibri" w:hAnsiTheme="minorHAnsi" w:cs="Calibri"/>
      <w:sz w:val="20"/>
      <w:szCs w:val="20"/>
      <w:lang w:val="en-US"/>
    </w:rPr>
  </w:style>
  <w:style w:type="paragraph" w:styleId="TOC6">
    <w:name w:val="toc 6"/>
    <w:basedOn w:val="Normal"/>
    <w:next w:val="Normal"/>
    <w:autoRedefine/>
    <w:uiPriority w:val="39"/>
    <w:semiHidden/>
    <w:unhideWhenUsed/>
    <w:rsid w:val="002B7A2D"/>
    <w:pPr>
      <w:ind w:left="1200"/>
    </w:pPr>
    <w:rPr>
      <w:rFonts w:asciiTheme="minorHAnsi" w:eastAsia="Calibri" w:hAnsiTheme="minorHAnsi" w:cs="Calibri"/>
      <w:sz w:val="20"/>
      <w:szCs w:val="20"/>
      <w:lang w:val="en-US"/>
    </w:rPr>
  </w:style>
  <w:style w:type="paragraph" w:styleId="TOC7">
    <w:name w:val="toc 7"/>
    <w:basedOn w:val="Normal"/>
    <w:next w:val="Normal"/>
    <w:autoRedefine/>
    <w:uiPriority w:val="39"/>
    <w:semiHidden/>
    <w:unhideWhenUsed/>
    <w:rsid w:val="002B7A2D"/>
    <w:pPr>
      <w:ind w:left="1440"/>
    </w:pPr>
    <w:rPr>
      <w:rFonts w:asciiTheme="minorHAnsi" w:eastAsia="Calibri" w:hAnsiTheme="minorHAnsi" w:cs="Calibri"/>
      <w:sz w:val="20"/>
      <w:szCs w:val="20"/>
      <w:lang w:val="en-US"/>
    </w:rPr>
  </w:style>
  <w:style w:type="paragraph" w:styleId="TOC8">
    <w:name w:val="toc 8"/>
    <w:basedOn w:val="Normal"/>
    <w:next w:val="Normal"/>
    <w:autoRedefine/>
    <w:uiPriority w:val="39"/>
    <w:semiHidden/>
    <w:unhideWhenUsed/>
    <w:rsid w:val="002B7A2D"/>
    <w:pPr>
      <w:ind w:left="1680"/>
    </w:pPr>
    <w:rPr>
      <w:rFonts w:asciiTheme="minorHAnsi" w:eastAsia="Calibri" w:hAnsiTheme="minorHAnsi" w:cs="Calibri"/>
      <w:sz w:val="20"/>
      <w:szCs w:val="20"/>
      <w:lang w:val="en-US"/>
    </w:rPr>
  </w:style>
  <w:style w:type="paragraph" w:styleId="TOC9">
    <w:name w:val="toc 9"/>
    <w:basedOn w:val="Normal"/>
    <w:next w:val="Normal"/>
    <w:autoRedefine/>
    <w:uiPriority w:val="39"/>
    <w:semiHidden/>
    <w:unhideWhenUsed/>
    <w:rsid w:val="002B7A2D"/>
    <w:pPr>
      <w:ind w:left="1920"/>
    </w:pPr>
    <w:rPr>
      <w:rFonts w:asciiTheme="minorHAnsi" w:eastAsia="Calibri" w:hAnsiTheme="minorHAnsi" w:cs="Calibri"/>
      <w:sz w:val="20"/>
      <w:szCs w:val="20"/>
      <w:lang w:val="en-US"/>
    </w:rPr>
  </w:style>
  <w:style w:type="character" w:styleId="PageNumber">
    <w:name w:val="page number"/>
    <w:basedOn w:val="DefaultParagraphFont"/>
    <w:uiPriority w:val="99"/>
    <w:semiHidden/>
    <w:unhideWhenUsed/>
    <w:rsid w:val="00823105"/>
  </w:style>
  <w:style w:type="character" w:customStyle="1" w:styleId="Heading1Char">
    <w:name w:val="Heading 1 Char"/>
    <w:basedOn w:val="DefaultParagraphFont"/>
    <w:link w:val="Heading1"/>
    <w:uiPriority w:val="9"/>
    <w:rsid w:val="00F67400"/>
    <w:rPr>
      <w:b/>
      <w:sz w:val="48"/>
      <w:szCs w:val="48"/>
    </w:rPr>
  </w:style>
  <w:style w:type="paragraph" w:styleId="Bibliography">
    <w:name w:val="Bibliography"/>
    <w:basedOn w:val="Normal"/>
    <w:next w:val="Normal"/>
    <w:uiPriority w:val="37"/>
    <w:unhideWhenUsed/>
    <w:rsid w:val="00F67400"/>
    <w:rPr>
      <w:rFonts w:ascii="Calibri" w:eastAsia="Calibri" w:hAnsi="Calibri" w:cs="Calibri"/>
      <w:lang w:val="en-US"/>
    </w:rPr>
  </w:style>
  <w:style w:type="character" w:customStyle="1" w:styleId="UnresolvedMention3">
    <w:name w:val="Unresolved Mention3"/>
    <w:basedOn w:val="DefaultParagraphFont"/>
    <w:uiPriority w:val="99"/>
    <w:semiHidden/>
    <w:unhideWhenUsed/>
    <w:rsid w:val="00CD1164"/>
    <w:rPr>
      <w:color w:val="605E5C"/>
      <w:shd w:val="clear" w:color="auto" w:fill="E1DFDD"/>
    </w:rPr>
  </w:style>
  <w:style w:type="character" w:customStyle="1" w:styleId="UnresolvedMention4">
    <w:name w:val="Unresolved Mention4"/>
    <w:basedOn w:val="DefaultParagraphFont"/>
    <w:uiPriority w:val="99"/>
    <w:semiHidden/>
    <w:unhideWhenUsed/>
    <w:rsid w:val="00CA3787"/>
    <w:rPr>
      <w:color w:val="605E5C"/>
      <w:shd w:val="clear" w:color="auto" w:fill="E1DFDD"/>
    </w:rPr>
  </w:style>
  <w:style w:type="paragraph" w:styleId="EndnoteText">
    <w:name w:val="endnote text"/>
    <w:basedOn w:val="Normal"/>
    <w:link w:val="EndnoteTextChar"/>
    <w:uiPriority w:val="99"/>
    <w:semiHidden/>
    <w:unhideWhenUsed/>
    <w:rsid w:val="004F3697"/>
    <w:rPr>
      <w:sz w:val="20"/>
      <w:szCs w:val="20"/>
    </w:rPr>
  </w:style>
  <w:style w:type="character" w:customStyle="1" w:styleId="EndnoteTextChar">
    <w:name w:val="Endnote Text Char"/>
    <w:basedOn w:val="DefaultParagraphFont"/>
    <w:link w:val="EndnoteText"/>
    <w:uiPriority w:val="99"/>
    <w:semiHidden/>
    <w:rsid w:val="004F3697"/>
    <w:rPr>
      <w:rFonts w:ascii="Times New Roman" w:eastAsia="Times New Roman" w:hAnsi="Times New Roman" w:cs="Times New Roman"/>
      <w:sz w:val="20"/>
      <w:szCs w:val="20"/>
      <w:lang w:val="en-ID"/>
    </w:rPr>
  </w:style>
  <w:style w:type="character" w:styleId="EndnoteReference">
    <w:name w:val="endnote reference"/>
    <w:basedOn w:val="DefaultParagraphFont"/>
    <w:uiPriority w:val="99"/>
    <w:semiHidden/>
    <w:unhideWhenUsed/>
    <w:rsid w:val="004F3697"/>
    <w:rPr>
      <w:vertAlign w:val="superscript"/>
    </w:rPr>
  </w:style>
  <w:style w:type="character" w:customStyle="1" w:styleId="UnresolvedMention5">
    <w:name w:val="Unresolved Mention5"/>
    <w:basedOn w:val="DefaultParagraphFont"/>
    <w:uiPriority w:val="99"/>
    <w:semiHidden/>
    <w:unhideWhenUsed/>
    <w:rsid w:val="0021748B"/>
    <w:rPr>
      <w:color w:val="605E5C"/>
      <w:shd w:val="clear" w:color="auto" w:fill="E1DFDD"/>
    </w:rPr>
  </w:style>
  <w:style w:type="paragraph" w:styleId="Revision">
    <w:name w:val="Revision"/>
    <w:hidden/>
    <w:uiPriority w:val="99"/>
    <w:semiHidden/>
    <w:rsid w:val="005A29AF"/>
    <w:rPr>
      <w:rFonts w:ascii="Times New Roman" w:eastAsia="Times New Roman" w:hAnsi="Times New Roman" w:cs="Times New Roman"/>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5221">
      <w:bodyDiv w:val="1"/>
      <w:marLeft w:val="0"/>
      <w:marRight w:val="0"/>
      <w:marTop w:val="0"/>
      <w:marBottom w:val="0"/>
      <w:divBdr>
        <w:top w:val="none" w:sz="0" w:space="0" w:color="auto"/>
        <w:left w:val="none" w:sz="0" w:space="0" w:color="auto"/>
        <w:bottom w:val="none" w:sz="0" w:space="0" w:color="auto"/>
        <w:right w:val="none" w:sz="0" w:space="0" w:color="auto"/>
      </w:divBdr>
    </w:div>
    <w:div w:id="108743179">
      <w:bodyDiv w:val="1"/>
      <w:marLeft w:val="0"/>
      <w:marRight w:val="0"/>
      <w:marTop w:val="0"/>
      <w:marBottom w:val="0"/>
      <w:divBdr>
        <w:top w:val="none" w:sz="0" w:space="0" w:color="auto"/>
        <w:left w:val="none" w:sz="0" w:space="0" w:color="auto"/>
        <w:bottom w:val="none" w:sz="0" w:space="0" w:color="auto"/>
        <w:right w:val="none" w:sz="0" w:space="0" w:color="auto"/>
      </w:divBdr>
    </w:div>
    <w:div w:id="126316128">
      <w:bodyDiv w:val="1"/>
      <w:marLeft w:val="0"/>
      <w:marRight w:val="0"/>
      <w:marTop w:val="0"/>
      <w:marBottom w:val="0"/>
      <w:divBdr>
        <w:top w:val="none" w:sz="0" w:space="0" w:color="auto"/>
        <w:left w:val="none" w:sz="0" w:space="0" w:color="auto"/>
        <w:bottom w:val="none" w:sz="0" w:space="0" w:color="auto"/>
        <w:right w:val="none" w:sz="0" w:space="0" w:color="auto"/>
      </w:divBdr>
    </w:div>
    <w:div w:id="132526050">
      <w:bodyDiv w:val="1"/>
      <w:marLeft w:val="0"/>
      <w:marRight w:val="0"/>
      <w:marTop w:val="0"/>
      <w:marBottom w:val="0"/>
      <w:divBdr>
        <w:top w:val="none" w:sz="0" w:space="0" w:color="auto"/>
        <w:left w:val="none" w:sz="0" w:space="0" w:color="auto"/>
        <w:bottom w:val="none" w:sz="0" w:space="0" w:color="auto"/>
        <w:right w:val="none" w:sz="0" w:space="0" w:color="auto"/>
      </w:divBdr>
    </w:div>
    <w:div w:id="143663857">
      <w:bodyDiv w:val="1"/>
      <w:marLeft w:val="0"/>
      <w:marRight w:val="0"/>
      <w:marTop w:val="0"/>
      <w:marBottom w:val="0"/>
      <w:divBdr>
        <w:top w:val="none" w:sz="0" w:space="0" w:color="auto"/>
        <w:left w:val="none" w:sz="0" w:space="0" w:color="auto"/>
        <w:bottom w:val="none" w:sz="0" w:space="0" w:color="auto"/>
        <w:right w:val="none" w:sz="0" w:space="0" w:color="auto"/>
      </w:divBdr>
    </w:div>
    <w:div w:id="158422945">
      <w:bodyDiv w:val="1"/>
      <w:marLeft w:val="0"/>
      <w:marRight w:val="0"/>
      <w:marTop w:val="0"/>
      <w:marBottom w:val="0"/>
      <w:divBdr>
        <w:top w:val="none" w:sz="0" w:space="0" w:color="auto"/>
        <w:left w:val="none" w:sz="0" w:space="0" w:color="auto"/>
        <w:bottom w:val="none" w:sz="0" w:space="0" w:color="auto"/>
        <w:right w:val="none" w:sz="0" w:space="0" w:color="auto"/>
      </w:divBdr>
    </w:div>
    <w:div w:id="162819955">
      <w:bodyDiv w:val="1"/>
      <w:marLeft w:val="0"/>
      <w:marRight w:val="0"/>
      <w:marTop w:val="0"/>
      <w:marBottom w:val="0"/>
      <w:divBdr>
        <w:top w:val="none" w:sz="0" w:space="0" w:color="auto"/>
        <w:left w:val="none" w:sz="0" w:space="0" w:color="auto"/>
        <w:bottom w:val="none" w:sz="0" w:space="0" w:color="auto"/>
        <w:right w:val="none" w:sz="0" w:space="0" w:color="auto"/>
      </w:divBdr>
    </w:div>
    <w:div w:id="180516778">
      <w:bodyDiv w:val="1"/>
      <w:marLeft w:val="0"/>
      <w:marRight w:val="0"/>
      <w:marTop w:val="0"/>
      <w:marBottom w:val="0"/>
      <w:divBdr>
        <w:top w:val="none" w:sz="0" w:space="0" w:color="auto"/>
        <w:left w:val="none" w:sz="0" w:space="0" w:color="auto"/>
        <w:bottom w:val="none" w:sz="0" w:space="0" w:color="auto"/>
        <w:right w:val="none" w:sz="0" w:space="0" w:color="auto"/>
      </w:divBdr>
    </w:div>
    <w:div w:id="198013474">
      <w:bodyDiv w:val="1"/>
      <w:marLeft w:val="0"/>
      <w:marRight w:val="0"/>
      <w:marTop w:val="0"/>
      <w:marBottom w:val="0"/>
      <w:divBdr>
        <w:top w:val="none" w:sz="0" w:space="0" w:color="auto"/>
        <w:left w:val="none" w:sz="0" w:space="0" w:color="auto"/>
        <w:bottom w:val="none" w:sz="0" w:space="0" w:color="auto"/>
        <w:right w:val="none" w:sz="0" w:space="0" w:color="auto"/>
      </w:divBdr>
    </w:div>
    <w:div w:id="220292832">
      <w:bodyDiv w:val="1"/>
      <w:marLeft w:val="0"/>
      <w:marRight w:val="0"/>
      <w:marTop w:val="0"/>
      <w:marBottom w:val="0"/>
      <w:divBdr>
        <w:top w:val="none" w:sz="0" w:space="0" w:color="auto"/>
        <w:left w:val="none" w:sz="0" w:space="0" w:color="auto"/>
        <w:bottom w:val="none" w:sz="0" w:space="0" w:color="auto"/>
        <w:right w:val="none" w:sz="0" w:space="0" w:color="auto"/>
      </w:divBdr>
    </w:div>
    <w:div w:id="222369354">
      <w:bodyDiv w:val="1"/>
      <w:marLeft w:val="0"/>
      <w:marRight w:val="0"/>
      <w:marTop w:val="0"/>
      <w:marBottom w:val="0"/>
      <w:divBdr>
        <w:top w:val="none" w:sz="0" w:space="0" w:color="auto"/>
        <w:left w:val="none" w:sz="0" w:space="0" w:color="auto"/>
        <w:bottom w:val="none" w:sz="0" w:space="0" w:color="auto"/>
        <w:right w:val="none" w:sz="0" w:space="0" w:color="auto"/>
      </w:divBdr>
    </w:div>
    <w:div w:id="252664278">
      <w:bodyDiv w:val="1"/>
      <w:marLeft w:val="0"/>
      <w:marRight w:val="0"/>
      <w:marTop w:val="0"/>
      <w:marBottom w:val="0"/>
      <w:divBdr>
        <w:top w:val="none" w:sz="0" w:space="0" w:color="auto"/>
        <w:left w:val="none" w:sz="0" w:space="0" w:color="auto"/>
        <w:bottom w:val="none" w:sz="0" w:space="0" w:color="auto"/>
        <w:right w:val="none" w:sz="0" w:space="0" w:color="auto"/>
      </w:divBdr>
    </w:div>
    <w:div w:id="265577474">
      <w:bodyDiv w:val="1"/>
      <w:marLeft w:val="0"/>
      <w:marRight w:val="0"/>
      <w:marTop w:val="0"/>
      <w:marBottom w:val="0"/>
      <w:divBdr>
        <w:top w:val="none" w:sz="0" w:space="0" w:color="auto"/>
        <w:left w:val="none" w:sz="0" w:space="0" w:color="auto"/>
        <w:bottom w:val="none" w:sz="0" w:space="0" w:color="auto"/>
        <w:right w:val="none" w:sz="0" w:space="0" w:color="auto"/>
      </w:divBdr>
    </w:div>
    <w:div w:id="287783162">
      <w:bodyDiv w:val="1"/>
      <w:marLeft w:val="0"/>
      <w:marRight w:val="0"/>
      <w:marTop w:val="0"/>
      <w:marBottom w:val="0"/>
      <w:divBdr>
        <w:top w:val="none" w:sz="0" w:space="0" w:color="auto"/>
        <w:left w:val="none" w:sz="0" w:space="0" w:color="auto"/>
        <w:bottom w:val="none" w:sz="0" w:space="0" w:color="auto"/>
        <w:right w:val="none" w:sz="0" w:space="0" w:color="auto"/>
      </w:divBdr>
    </w:div>
    <w:div w:id="320693097">
      <w:bodyDiv w:val="1"/>
      <w:marLeft w:val="0"/>
      <w:marRight w:val="0"/>
      <w:marTop w:val="0"/>
      <w:marBottom w:val="0"/>
      <w:divBdr>
        <w:top w:val="none" w:sz="0" w:space="0" w:color="auto"/>
        <w:left w:val="none" w:sz="0" w:space="0" w:color="auto"/>
        <w:bottom w:val="none" w:sz="0" w:space="0" w:color="auto"/>
        <w:right w:val="none" w:sz="0" w:space="0" w:color="auto"/>
      </w:divBdr>
    </w:div>
    <w:div w:id="347368657">
      <w:bodyDiv w:val="1"/>
      <w:marLeft w:val="0"/>
      <w:marRight w:val="0"/>
      <w:marTop w:val="0"/>
      <w:marBottom w:val="0"/>
      <w:divBdr>
        <w:top w:val="none" w:sz="0" w:space="0" w:color="auto"/>
        <w:left w:val="none" w:sz="0" w:space="0" w:color="auto"/>
        <w:bottom w:val="none" w:sz="0" w:space="0" w:color="auto"/>
        <w:right w:val="none" w:sz="0" w:space="0" w:color="auto"/>
      </w:divBdr>
    </w:div>
    <w:div w:id="452286662">
      <w:bodyDiv w:val="1"/>
      <w:marLeft w:val="0"/>
      <w:marRight w:val="0"/>
      <w:marTop w:val="0"/>
      <w:marBottom w:val="0"/>
      <w:divBdr>
        <w:top w:val="none" w:sz="0" w:space="0" w:color="auto"/>
        <w:left w:val="none" w:sz="0" w:space="0" w:color="auto"/>
        <w:bottom w:val="none" w:sz="0" w:space="0" w:color="auto"/>
        <w:right w:val="none" w:sz="0" w:space="0" w:color="auto"/>
      </w:divBdr>
    </w:div>
    <w:div w:id="497573676">
      <w:bodyDiv w:val="1"/>
      <w:marLeft w:val="0"/>
      <w:marRight w:val="0"/>
      <w:marTop w:val="0"/>
      <w:marBottom w:val="0"/>
      <w:divBdr>
        <w:top w:val="none" w:sz="0" w:space="0" w:color="auto"/>
        <w:left w:val="none" w:sz="0" w:space="0" w:color="auto"/>
        <w:bottom w:val="none" w:sz="0" w:space="0" w:color="auto"/>
        <w:right w:val="none" w:sz="0" w:space="0" w:color="auto"/>
      </w:divBdr>
    </w:div>
    <w:div w:id="497960658">
      <w:bodyDiv w:val="1"/>
      <w:marLeft w:val="0"/>
      <w:marRight w:val="0"/>
      <w:marTop w:val="0"/>
      <w:marBottom w:val="0"/>
      <w:divBdr>
        <w:top w:val="none" w:sz="0" w:space="0" w:color="auto"/>
        <w:left w:val="none" w:sz="0" w:space="0" w:color="auto"/>
        <w:bottom w:val="none" w:sz="0" w:space="0" w:color="auto"/>
        <w:right w:val="none" w:sz="0" w:space="0" w:color="auto"/>
      </w:divBdr>
    </w:div>
    <w:div w:id="564688204">
      <w:bodyDiv w:val="1"/>
      <w:marLeft w:val="0"/>
      <w:marRight w:val="0"/>
      <w:marTop w:val="0"/>
      <w:marBottom w:val="0"/>
      <w:divBdr>
        <w:top w:val="none" w:sz="0" w:space="0" w:color="auto"/>
        <w:left w:val="none" w:sz="0" w:space="0" w:color="auto"/>
        <w:bottom w:val="none" w:sz="0" w:space="0" w:color="auto"/>
        <w:right w:val="none" w:sz="0" w:space="0" w:color="auto"/>
      </w:divBdr>
    </w:div>
    <w:div w:id="570653047">
      <w:bodyDiv w:val="1"/>
      <w:marLeft w:val="0"/>
      <w:marRight w:val="0"/>
      <w:marTop w:val="0"/>
      <w:marBottom w:val="0"/>
      <w:divBdr>
        <w:top w:val="none" w:sz="0" w:space="0" w:color="auto"/>
        <w:left w:val="none" w:sz="0" w:space="0" w:color="auto"/>
        <w:bottom w:val="none" w:sz="0" w:space="0" w:color="auto"/>
        <w:right w:val="none" w:sz="0" w:space="0" w:color="auto"/>
      </w:divBdr>
    </w:div>
    <w:div w:id="653609677">
      <w:bodyDiv w:val="1"/>
      <w:marLeft w:val="0"/>
      <w:marRight w:val="0"/>
      <w:marTop w:val="0"/>
      <w:marBottom w:val="0"/>
      <w:divBdr>
        <w:top w:val="none" w:sz="0" w:space="0" w:color="auto"/>
        <w:left w:val="none" w:sz="0" w:space="0" w:color="auto"/>
        <w:bottom w:val="none" w:sz="0" w:space="0" w:color="auto"/>
        <w:right w:val="none" w:sz="0" w:space="0" w:color="auto"/>
      </w:divBdr>
    </w:div>
    <w:div w:id="663631858">
      <w:bodyDiv w:val="1"/>
      <w:marLeft w:val="0"/>
      <w:marRight w:val="0"/>
      <w:marTop w:val="0"/>
      <w:marBottom w:val="0"/>
      <w:divBdr>
        <w:top w:val="none" w:sz="0" w:space="0" w:color="auto"/>
        <w:left w:val="none" w:sz="0" w:space="0" w:color="auto"/>
        <w:bottom w:val="none" w:sz="0" w:space="0" w:color="auto"/>
        <w:right w:val="none" w:sz="0" w:space="0" w:color="auto"/>
      </w:divBdr>
    </w:div>
    <w:div w:id="665285392">
      <w:bodyDiv w:val="1"/>
      <w:marLeft w:val="0"/>
      <w:marRight w:val="0"/>
      <w:marTop w:val="0"/>
      <w:marBottom w:val="0"/>
      <w:divBdr>
        <w:top w:val="none" w:sz="0" w:space="0" w:color="auto"/>
        <w:left w:val="none" w:sz="0" w:space="0" w:color="auto"/>
        <w:bottom w:val="none" w:sz="0" w:space="0" w:color="auto"/>
        <w:right w:val="none" w:sz="0" w:space="0" w:color="auto"/>
      </w:divBdr>
    </w:div>
    <w:div w:id="669059880">
      <w:bodyDiv w:val="1"/>
      <w:marLeft w:val="0"/>
      <w:marRight w:val="0"/>
      <w:marTop w:val="0"/>
      <w:marBottom w:val="0"/>
      <w:divBdr>
        <w:top w:val="none" w:sz="0" w:space="0" w:color="auto"/>
        <w:left w:val="none" w:sz="0" w:space="0" w:color="auto"/>
        <w:bottom w:val="none" w:sz="0" w:space="0" w:color="auto"/>
        <w:right w:val="none" w:sz="0" w:space="0" w:color="auto"/>
      </w:divBdr>
    </w:div>
    <w:div w:id="694966051">
      <w:bodyDiv w:val="1"/>
      <w:marLeft w:val="0"/>
      <w:marRight w:val="0"/>
      <w:marTop w:val="0"/>
      <w:marBottom w:val="0"/>
      <w:divBdr>
        <w:top w:val="none" w:sz="0" w:space="0" w:color="auto"/>
        <w:left w:val="none" w:sz="0" w:space="0" w:color="auto"/>
        <w:bottom w:val="none" w:sz="0" w:space="0" w:color="auto"/>
        <w:right w:val="none" w:sz="0" w:space="0" w:color="auto"/>
      </w:divBdr>
    </w:div>
    <w:div w:id="784469035">
      <w:bodyDiv w:val="1"/>
      <w:marLeft w:val="0"/>
      <w:marRight w:val="0"/>
      <w:marTop w:val="0"/>
      <w:marBottom w:val="0"/>
      <w:divBdr>
        <w:top w:val="none" w:sz="0" w:space="0" w:color="auto"/>
        <w:left w:val="none" w:sz="0" w:space="0" w:color="auto"/>
        <w:bottom w:val="none" w:sz="0" w:space="0" w:color="auto"/>
        <w:right w:val="none" w:sz="0" w:space="0" w:color="auto"/>
      </w:divBdr>
    </w:div>
    <w:div w:id="789543928">
      <w:bodyDiv w:val="1"/>
      <w:marLeft w:val="0"/>
      <w:marRight w:val="0"/>
      <w:marTop w:val="0"/>
      <w:marBottom w:val="0"/>
      <w:divBdr>
        <w:top w:val="none" w:sz="0" w:space="0" w:color="auto"/>
        <w:left w:val="none" w:sz="0" w:space="0" w:color="auto"/>
        <w:bottom w:val="none" w:sz="0" w:space="0" w:color="auto"/>
        <w:right w:val="none" w:sz="0" w:space="0" w:color="auto"/>
      </w:divBdr>
    </w:div>
    <w:div w:id="814177726">
      <w:bodyDiv w:val="1"/>
      <w:marLeft w:val="0"/>
      <w:marRight w:val="0"/>
      <w:marTop w:val="0"/>
      <w:marBottom w:val="0"/>
      <w:divBdr>
        <w:top w:val="none" w:sz="0" w:space="0" w:color="auto"/>
        <w:left w:val="none" w:sz="0" w:space="0" w:color="auto"/>
        <w:bottom w:val="none" w:sz="0" w:space="0" w:color="auto"/>
        <w:right w:val="none" w:sz="0" w:space="0" w:color="auto"/>
      </w:divBdr>
    </w:div>
    <w:div w:id="823204992">
      <w:bodyDiv w:val="1"/>
      <w:marLeft w:val="0"/>
      <w:marRight w:val="0"/>
      <w:marTop w:val="0"/>
      <w:marBottom w:val="0"/>
      <w:divBdr>
        <w:top w:val="none" w:sz="0" w:space="0" w:color="auto"/>
        <w:left w:val="none" w:sz="0" w:space="0" w:color="auto"/>
        <w:bottom w:val="none" w:sz="0" w:space="0" w:color="auto"/>
        <w:right w:val="none" w:sz="0" w:space="0" w:color="auto"/>
      </w:divBdr>
    </w:div>
    <w:div w:id="844587130">
      <w:bodyDiv w:val="1"/>
      <w:marLeft w:val="0"/>
      <w:marRight w:val="0"/>
      <w:marTop w:val="0"/>
      <w:marBottom w:val="0"/>
      <w:divBdr>
        <w:top w:val="none" w:sz="0" w:space="0" w:color="auto"/>
        <w:left w:val="none" w:sz="0" w:space="0" w:color="auto"/>
        <w:bottom w:val="none" w:sz="0" w:space="0" w:color="auto"/>
        <w:right w:val="none" w:sz="0" w:space="0" w:color="auto"/>
      </w:divBdr>
    </w:div>
    <w:div w:id="904491781">
      <w:bodyDiv w:val="1"/>
      <w:marLeft w:val="0"/>
      <w:marRight w:val="0"/>
      <w:marTop w:val="0"/>
      <w:marBottom w:val="0"/>
      <w:divBdr>
        <w:top w:val="none" w:sz="0" w:space="0" w:color="auto"/>
        <w:left w:val="none" w:sz="0" w:space="0" w:color="auto"/>
        <w:bottom w:val="none" w:sz="0" w:space="0" w:color="auto"/>
        <w:right w:val="none" w:sz="0" w:space="0" w:color="auto"/>
      </w:divBdr>
    </w:div>
    <w:div w:id="906188688">
      <w:bodyDiv w:val="1"/>
      <w:marLeft w:val="0"/>
      <w:marRight w:val="0"/>
      <w:marTop w:val="0"/>
      <w:marBottom w:val="0"/>
      <w:divBdr>
        <w:top w:val="none" w:sz="0" w:space="0" w:color="auto"/>
        <w:left w:val="none" w:sz="0" w:space="0" w:color="auto"/>
        <w:bottom w:val="none" w:sz="0" w:space="0" w:color="auto"/>
        <w:right w:val="none" w:sz="0" w:space="0" w:color="auto"/>
      </w:divBdr>
    </w:div>
    <w:div w:id="924341852">
      <w:bodyDiv w:val="1"/>
      <w:marLeft w:val="0"/>
      <w:marRight w:val="0"/>
      <w:marTop w:val="0"/>
      <w:marBottom w:val="0"/>
      <w:divBdr>
        <w:top w:val="none" w:sz="0" w:space="0" w:color="auto"/>
        <w:left w:val="none" w:sz="0" w:space="0" w:color="auto"/>
        <w:bottom w:val="none" w:sz="0" w:space="0" w:color="auto"/>
        <w:right w:val="none" w:sz="0" w:space="0" w:color="auto"/>
      </w:divBdr>
    </w:div>
    <w:div w:id="958684518">
      <w:bodyDiv w:val="1"/>
      <w:marLeft w:val="0"/>
      <w:marRight w:val="0"/>
      <w:marTop w:val="0"/>
      <w:marBottom w:val="0"/>
      <w:divBdr>
        <w:top w:val="none" w:sz="0" w:space="0" w:color="auto"/>
        <w:left w:val="none" w:sz="0" w:space="0" w:color="auto"/>
        <w:bottom w:val="none" w:sz="0" w:space="0" w:color="auto"/>
        <w:right w:val="none" w:sz="0" w:space="0" w:color="auto"/>
      </w:divBdr>
    </w:div>
    <w:div w:id="1014039458">
      <w:bodyDiv w:val="1"/>
      <w:marLeft w:val="0"/>
      <w:marRight w:val="0"/>
      <w:marTop w:val="0"/>
      <w:marBottom w:val="0"/>
      <w:divBdr>
        <w:top w:val="none" w:sz="0" w:space="0" w:color="auto"/>
        <w:left w:val="none" w:sz="0" w:space="0" w:color="auto"/>
        <w:bottom w:val="none" w:sz="0" w:space="0" w:color="auto"/>
        <w:right w:val="none" w:sz="0" w:space="0" w:color="auto"/>
      </w:divBdr>
    </w:div>
    <w:div w:id="1039404076">
      <w:bodyDiv w:val="1"/>
      <w:marLeft w:val="0"/>
      <w:marRight w:val="0"/>
      <w:marTop w:val="0"/>
      <w:marBottom w:val="0"/>
      <w:divBdr>
        <w:top w:val="none" w:sz="0" w:space="0" w:color="auto"/>
        <w:left w:val="none" w:sz="0" w:space="0" w:color="auto"/>
        <w:bottom w:val="none" w:sz="0" w:space="0" w:color="auto"/>
        <w:right w:val="none" w:sz="0" w:space="0" w:color="auto"/>
      </w:divBdr>
    </w:div>
    <w:div w:id="1082097006">
      <w:bodyDiv w:val="1"/>
      <w:marLeft w:val="0"/>
      <w:marRight w:val="0"/>
      <w:marTop w:val="0"/>
      <w:marBottom w:val="0"/>
      <w:divBdr>
        <w:top w:val="none" w:sz="0" w:space="0" w:color="auto"/>
        <w:left w:val="none" w:sz="0" w:space="0" w:color="auto"/>
        <w:bottom w:val="none" w:sz="0" w:space="0" w:color="auto"/>
        <w:right w:val="none" w:sz="0" w:space="0" w:color="auto"/>
      </w:divBdr>
    </w:div>
    <w:div w:id="1109275886">
      <w:bodyDiv w:val="1"/>
      <w:marLeft w:val="0"/>
      <w:marRight w:val="0"/>
      <w:marTop w:val="0"/>
      <w:marBottom w:val="0"/>
      <w:divBdr>
        <w:top w:val="none" w:sz="0" w:space="0" w:color="auto"/>
        <w:left w:val="none" w:sz="0" w:space="0" w:color="auto"/>
        <w:bottom w:val="none" w:sz="0" w:space="0" w:color="auto"/>
        <w:right w:val="none" w:sz="0" w:space="0" w:color="auto"/>
      </w:divBdr>
    </w:div>
    <w:div w:id="1123187566">
      <w:bodyDiv w:val="1"/>
      <w:marLeft w:val="0"/>
      <w:marRight w:val="0"/>
      <w:marTop w:val="0"/>
      <w:marBottom w:val="0"/>
      <w:divBdr>
        <w:top w:val="none" w:sz="0" w:space="0" w:color="auto"/>
        <w:left w:val="none" w:sz="0" w:space="0" w:color="auto"/>
        <w:bottom w:val="none" w:sz="0" w:space="0" w:color="auto"/>
        <w:right w:val="none" w:sz="0" w:space="0" w:color="auto"/>
      </w:divBdr>
    </w:div>
    <w:div w:id="1184130163">
      <w:bodyDiv w:val="1"/>
      <w:marLeft w:val="0"/>
      <w:marRight w:val="0"/>
      <w:marTop w:val="0"/>
      <w:marBottom w:val="0"/>
      <w:divBdr>
        <w:top w:val="none" w:sz="0" w:space="0" w:color="auto"/>
        <w:left w:val="none" w:sz="0" w:space="0" w:color="auto"/>
        <w:bottom w:val="none" w:sz="0" w:space="0" w:color="auto"/>
        <w:right w:val="none" w:sz="0" w:space="0" w:color="auto"/>
      </w:divBdr>
    </w:div>
    <w:div w:id="1215316276">
      <w:bodyDiv w:val="1"/>
      <w:marLeft w:val="0"/>
      <w:marRight w:val="0"/>
      <w:marTop w:val="0"/>
      <w:marBottom w:val="0"/>
      <w:divBdr>
        <w:top w:val="none" w:sz="0" w:space="0" w:color="auto"/>
        <w:left w:val="none" w:sz="0" w:space="0" w:color="auto"/>
        <w:bottom w:val="none" w:sz="0" w:space="0" w:color="auto"/>
        <w:right w:val="none" w:sz="0" w:space="0" w:color="auto"/>
      </w:divBdr>
    </w:div>
    <w:div w:id="1217862247">
      <w:bodyDiv w:val="1"/>
      <w:marLeft w:val="0"/>
      <w:marRight w:val="0"/>
      <w:marTop w:val="0"/>
      <w:marBottom w:val="0"/>
      <w:divBdr>
        <w:top w:val="none" w:sz="0" w:space="0" w:color="auto"/>
        <w:left w:val="none" w:sz="0" w:space="0" w:color="auto"/>
        <w:bottom w:val="none" w:sz="0" w:space="0" w:color="auto"/>
        <w:right w:val="none" w:sz="0" w:space="0" w:color="auto"/>
      </w:divBdr>
    </w:div>
    <w:div w:id="1218392027">
      <w:bodyDiv w:val="1"/>
      <w:marLeft w:val="0"/>
      <w:marRight w:val="0"/>
      <w:marTop w:val="0"/>
      <w:marBottom w:val="0"/>
      <w:divBdr>
        <w:top w:val="none" w:sz="0" w:space="0" w:color="auto"/>
        <w:left w:val="none" w:sz="0" w:space="0" w:color="auto"/>
        <w:bottom w:val="none" w:sz="0" w:space="0" w:color="auto"/>
        <w:right w:val="none" w:sz="0" w:space="0" w:color="auto"/>
      </w:divBdr>
    </w:div>
    <w:div w:id="1251112895">
      <w:bodyDiv w:val="1"/>
      <w:marLeft w:val="0"/>
      <w:marRight w:val="0"/>
      <w:marTop w:val="0"/>
      <w:marBottom w:val="0"/>
      <w:divBdr>
        <w:top w:val="none" w:sz="0" w:space="0" w:color="auto"/>
        <w:left w:val="none" w:sz="0" w:space="0" w:color="auto"/>
        <w:bottom w:val="none" w:sz="0" w:space="0" w:color="auto"/>
        <w:right w:val="none" w:sz="0" w:space="0" w:color="auto"/>
      </w:divBdr>
    </w:div>
    <w:div w:id="1258827370">
      <w:bodyDiv w:val="1"/>
      <w:marLeft w:val="0"/>
      <w:marRight w:val="0"/>
      <w:marTop w:val="0"/>
      <w:marBottom w:val="0"/>
      <w:divBdr>
        <w:top w:val="none" w:sz="0" w:space="0" w:color="auto"/>
        <w:left w:val="none" w:sz="0" w:space="0" w:color="auto"/>
        <w:bottom w:val="none" w:sz="0" w:space="0" w:color="auto"/>
        <w:right w:val="none" w:sz="0" w:space="0" w:color="auto"/>
      </w:divBdr>
    </w:div>
    <w:div w:id="1266235003">
      <w:bodyDiv w:val="1"/>
      <w:marLeft w:val="0"/>
      <w:marRight w:val="0"/>
      <w:marTop w:val="0"/>
      <w:marBottom w:val="0"/>
      <w:divBdr>
        <w:top w:val="none" w:sz="0" w:space="0" w:color="auto"/>
        <w:left w:val="none" w:sz="0" w:space="0" w:color="auto"/>
        <w:bottom w:val="none" w:sz="0" w:space="0" w:color="auto"/>
        <w:right w:val="none" w:sz="0" w:space="0" w:color="auto"/>
      </w:divBdr>
    </w:div>
    <w:div w:id="1266426706">
      <w:bodyDiv w:val="1"/>
      <w:marLeft w:val="0"/>
      <w:marRight w:val="0"/>
      <w:marTop w:val="0"/>
      <w:marBottom w:val="0"/>
      <w:divBdr>
        <w:top w:val="none" w:sz="0" w:space="0" w:color="auto"/>
        <w:left w:val="none" w:sz="0" w:space="0" w:color="auto"/>
        <w:bottom w:val="none" w:sz="0" w:space="0" w:color="auto"/>
        <w:right w:val="none" w:sz="0" w:space="0" w:color="auto"/>
      </w:divBdr>
    </w:div>
    <w:div w:id="1380089521">
      <w:bodyDiv w:val="1"/>
      <w:marLeft w:val="0"/>
      <w:marRight w:val="0"/>
      <w:marTop w:val="0"/>
      <w:marBottom w:val="0"/>
      <w:divBdr>
        <w:top w:val="none" w:sz="0" w:space="0" w:color="auto"/>
        <w:left w:val="none" w:sz="0" w:space="0" w:color="auto"/>
        <w:bottom w:val="none" w:sz="0" w:space="0" w:color="auto"/>
        <w:right w:val="none" w:sz="0" w:space="0" w:color="auto"/>
      </w:divBdr>
    </w:div>
    <w:div w:id="1416437540">
      <w:bodyDiv w:val="1"/>
      <w:marLeft w:val="0"/>
      <w:marRight w:val="0"/>
      <w:marTop w:val="0"/>
      <w:marBottom w:val="0"/>
      <w:divBdr>
        <w:top w:val="none" w:sz="0" w:space="0" w:color="auto"/>
        <w:left w:val="none" w:sz="0" w:space="0" w:color="auto"/>
        <w:bottom w:val="none" w:sz="0" w:space="0" w:color="auto"/>
        <w:right w:val="none" w:sz="0" w:space="0" w:color="auto"/>
      </w:divBdr>
    </w:div>
    <w:div w:id="1456562403">
      <w:bodyDiv w:val="1"/>
      <w:marLeft w:val="0"/>
      <w:marRight w:val="0"/>
      <w:marTop w:val="0"/>
      <w:marBottom w:val="0"/>
      <w:divBdr>
        <w:top w:val="none" w:sz="0" w:space="0" w:color="auto"/>
        <w:left w:val="none" w:sz="0" w:space="0" w:color="auto"/>
        <w:bottom w:val="none" w:sz="0" w:space="0" w:color="auto"/>
        <w:right w:val="none" w:sz="0" w:space="0" w:color="auto"/>
      </w:divBdr>
    </w:div>
    <w:div w:id="1500776164">
      <w:bodyDiv w:val="1"/>
      <w:marLeft w:val="0"/>
      <w:marRight w:val="0"/>
      <w:marTop w:val="0"/>
      <w:marBottom w:val="0"/>
      <w:divBdr>
        <w:top w:val="none" w:sz="0" w:space="0" w:color="auto"/>
        <w:left w:val="none" w:sz="0" w:space="0" w:color="auto"/>
        <w:bottom w:val="none" w:sz="0" w:space="0" w:color="auto"/>
        <w:right w:val="none" w:sz="0" w:space="0" w:color="auto"/>
      </w:divBdr>
    </w:div>
    <w:div w:id="1507984703">
      <w:bodyDiv w:val="1"/>
      <w:marLeft w:val="0"/>
      <w:marRight w:val="0"/>
      <w:marTop w:val="0"/>
      <w:marBottom w:val="0"/>
      <w:divBdr>
        <w:top w:val="none" w:sz="0" w:space="0" w:color="auto"/>
        <w:left w:val="none" w:sz="0" w:space="0" w:color="auto"/>
        <w:bottom w:val="none" w:sz="0" w:space="0" w:color="auto"/>
        <w:right w:val="none" w:sz="0" w:space="0" w:color="auto"/>
      </w:divBdr>
    </w:div>
    <w:div w:id="1530146414">
      <w:bodyDiv w:val="1"/>
      <w:marLeft w:val="0"/>
      <w:marRight w:val="0"/>
      <w:marTop w:val="0"/>
      <w:marBottom w:val="0"/>
      <w:divBdr>
        <w:top w:val="none" w:sz="0" w:space="0" w:color="auto"/>
        <w:left w:val="none" w:sz="0" w:space="0" w:color="auto"/>
        <w:bottom w:val="none" w:sz="0" w:space="0" w:color="auto"/>
        <w:right w:val="none" w:sz="0" w:space="0" w:color="auto"/>
      </w:divBdr>
    </w:div>
    <w:div w:id="1539590524">
      <w:bodyDiv w:val="1"/>
      <w:marLeft w:val="0"/>
      <w:marRight w:val="0"/>
      <w:marTop w:val="0"/>
      <w:marBottom w:val="0"/>
      <w:divBdr>
        <w:top w:val="none" w:sz="0" w:space="0" w:color="auto"/>
        <w:left w:val="none" w:sz="0" w:space="0" w:color="auto"/>
        <w:bottom w:val="none" w:sz="0" w:space="0" w:color="auto"/>
        <w:right w:val="none" w:sz="0" w:space="0" w:color="auto"/>
      </w:divBdr>
    </w:div>
    <w:div w:id="1546060466">
      <w:bodyDiv w:val="1"/>
      <w:marLeft w:val="0"/>
      <w:marRight w:val="0"/>
      <w:marTop w:val="0"/>
      <w:marBottom w:val="0"/>
      <w:divBdr>
        <w:top w:val="none" w:sz="0" w:space="0" w:color="auto"/>
        <w:left w:val="none" w:sz="0" w:space="0" w:color="auto"/>
        <w:bottom w:val="none" w:sz="0" w:space="0" w:color="auto"/>
        <w:right w:val="none" w:sz="0" w:space="0" w:color="auto"/>
      </w:divBdr>
    </w:div>
    <w:div w:id="1727797403">
      <w:bodyDiv w:val="1"/>
      <w:marLeft w:val="0"/>
      <w:marRight w:val="0"/>
      <w:marTop w:val="0"/>
      <w:marBottom w:val="0"/>
      <w:divBdr>
        <w:top w:val="none" w:sz="0" w:space="0" w:color="auto"/>
        <w:left w:val="none" w:sz="0" w:space="0" w:color="auto"/>
        <w:bottom w:val="none" w:sz="0" w:space="0" w:color="auto"/>
        <w:right w:val="none" w:sz="0" w:space="0" w:color="auto"/>
      </w:divBdr>
    </w:div>
    <w:div w:id="1802335042">
      <w:bodyDiv w:val="1"/>
      <w:marLeft w:val="0"/>
      <w:marRight w:val="0"/>
      <w:marTop w:val="0"/>
      <w:marBottom w:val="0"/>
      <w:divBdr>
        <w:top w:val="none" w:sz="0" w:space="0" w:color="auto"/>
        <w:left w:val="none" w:sz="0" w:space="0" w:color="auto"/>
        <w:bottom w:val="none" w:sz="0" w:space="0" w:color="auto"/>
        <w:right w:val="none" w:sz="0" w:space="0" w:color="auto"/>
      </w:divBdr>
    </w:div>
    <w:div w:id="1834029761">
      <w:bodyDiv w:val="1"/>
      <w:marLeft w:val="0"/>
      <w:marRight w:val="0"/>
      <w:marTop w:val="0"/>
      <w:marBottom w:val="0"/>
      <w:divBdr>
        <w:top w:val="none" w:sz="0" w:space="0" w:color="auto"/>
        <w:left w:val="none" w:sz="0" w:space="0" w:color="auto"/>
        <w:bottom w:val="none" w:sz="0" w:space="0" w:color="auto"/>
        <w:right w:val="none" w:sz="0" w:space="0" w:color="auto"/>
      </w:divBdr>
    </w:div>
    <w:div w:id="1869291600">
      <w:bodyDiv w:val="1"/>
      <w:marLeft w:val="0"/>
      <w:marRight w:val="0"/>
      <w:marTop w:val="0"/>
      <w:marBottom w:val="0"/>
      <w:divBdr>
        <w:top w:val="none" w:sz="0" w:space="0" w:color="auto"/>
        <w:left w:val="none" w:sz="0" w:space="0" w:color="auto"/>
        <w:bottom w:val="none" w:sz="0" w:space="0" w:color="auto"/>
        <w:right w:val="none" w:sz="0" w:space="0" w:color="auto"/>
      </w:divBdr>
    </w:div>
    <w:div w:id="1888177585">
      <w:bodyDiv w:val="1"/>
      <w:marLeft w:val="0"/>
      <w:marRight w:val="0"/>
      <w:marTop w:val="0"/>
      <w:marBottom w:val="0"/>
      <w:divBdr>
        <w:top w:val="none" w:sz="0" w:space="0" w:color="auto"/>
        <w:left w:val="none" w:sz="0" w:space="0" w:color="auto"/>
        <w:bottom w:val="none" w:sz="0" w:space="0" w:color="auto"/>
        <w:right w:val="none" w:sz="0" w:space="0" w:color="auto"/>
      </w:divBdr>
    </w:div>
    <w:div w:id="1909685326">
      <w:bodyDiv w:val="1"/>
      <w:marLeft w:val="0"/>
      <w:marRight w:val="0"/>
      <w:marTop w:val="0"/>
      <w:marBottom w:val="0"/>
      <w:divBdr>
        <w:top w:val="none" w:sz="0" w:space="0" w:color="auto"/>
        <w:left w:val="none" w:sz="0" w:space="0" w:color="auto"/>
        <w:bottom w:val="none" w:sz="0" w:space="0" w:color="auto"/>
        <w:right w:val="none" w:sz="0" w:space="0" w:color="auto"/>
      </w:divBdr>
    </w:div>
    <w:div w:id="1934774921">
      <w:bodyDiv w:val="1"/>
      <w:marLeft w:val="0"/>
      <w:marRight w:val="0"/>
      <w:marTop w:val="0"/>
      <w:marBottom w:val="0"/>
      <w:divBdr>
        <w:top w:val="none" w:sz="0" w:space="0" w:color="auto"/>
        <w:left w:val="none" w:sz="0" w:space="0" w:color="auto"/>
        <w:bottom w:val="none" w:sz="0" w:space="0" w:color="auto"/>
        <w:right w:val="none" w:sz="0" w:space="0" w:color="auto"/>
      </w:divBdr>
    </w:div>
    <w:div w:id="1975987603">
      <w:bodyDiv w:val="1"/>
      <w:marLeft w:val="0"/>
      <w:marRight w:val="0"/>
      <w:marTop w:val="0"/>
      <w:marBottom w:val="0"/>
      <w:divBdr>
        <w:top w:val="none" w:sz="0" w:space="0" w:color="auto"/>
        <w:left w:val="none" w:sz="0" w:space="0" w:color="auto"/>
        <w:bottom w:val="none" w:sz="0" w:space="0" w:color="auto"/>
        <w:right w:val="none" w:sz="0" w:space="0" w:color="auto"/>
      </w:divBdr>
    </w:div>
    <w:div w:id="1986229707">
      <w:bodyDiv w:val="1"/>
      <w:marLeft w:val="0"/>
      <w:marRight w:val="0"/>
      <w:marTop w:val="0"/>
      <w:marBottom w:val="0"/>
      <w:divBdr>
        <w:top w:val="none" w:sz="0" w:space="0" w:color="auto"/>
        <w:left w:val="none" w:sz="0" w:space="0" w:color="auto"/>
        <w:bottom w:val="none" w:sz="0" w:space="0" w:color="auto"/>
        <w:right w:val="none" w:sz="0" w:space="0" w:color="auto"/>
      </w:divBdr>
    </w:div>
    <w:div w:id="2033339044">
      <w:bodyDiv w:val="1"/>
      <w:marLeft w:val="0"/>
      <w:marRight w:val="0"/>
      <w:marTop w:val="0"/>
      <w:marBottom w:val="0"/>
      <w:divBdr>
        <w:top w:val="none" w:sz="0" w:space="0" w:color="auto"/>
        <w:left w:val="none" w:sz="0" w:space="0" w:color="auto"/>
        <w:bottom w:val="none" w:sz="0" w:space="0" w:color="auto"/>
        <w:right w:val="none" w:sz="0" w:space="0" w:color="auto"/>
      </w:divBdr>
    </w:div>
    <w:div w:id="2060858974">
      <w:bodyDiv w:val="1"/>
      <w:marLeft w:val="0"/>
      <w:marRight w:val="0"/>
      <w:marTop w:val="0"/>
      <w:marBottom w:val="0"/>
      <w:divBdr>
        <w:top w:val="none" w:sz="0" w:space="0" w:color="auto"/>
        <w:left w:val="none" w:sz="0" w:space="0" w:color="auto"/>
        <w:bottom w:val="none" w:sz="0" w:space="0" w:color="auto"/>
        <w:right w:val="none" w:sz="0" w:space="0" w:color="auto"/>
      </w:divBdr>
    </w:div>
    <w:div w:id="2060981923">
      <w:bodyDiv w:val="1"/>
      <w:marLeft w:val="0"/>
      <w:marRight w:val="0"/>
      <w:marTop w:val="0"/>
      <w:marBottom w:val="0"/>
      <w:divBdr>
        <w:top w:val="none" w:sz="0" w:space="0" w:color="auto"/>
        <w:left w:val="none" w:sz="0" w:space="0" w:color="auto"/>
        <w:bottom w:val="none" w:sz="0" w:space="0" w:color="auto"/>
        <w:right w:val="none" w:sz="0" w:space="0" w:color="auto"/>
      </w:divBdr>
    </w:div>
    <w:div w:id="2071028128">
      <w:bodyDiv w:val="1"/>
      <w:marLeft w:val="0"/>
      <w:marRight w:val="0"/>
      <w:marTop w:val="0"/>
      <w:marBottom w:val="0"/>
      <w:divBdr>
        <w:top w:val="none" w:sz="0" w:space="0" w:color="auto"/>
        <w:left w:val="none" w:sz="0" w:space="0" w:color="auto"/>
        <w:bottom w:val="none" w:sz="0" w:space="0" w:color="auto"/>
        <w:right w:val="none" w:sz="0" w:space="0" w:color="auto"/>
      </w:divBdr>
    </w:div>
    <w:div w:id="2079210790">
      <w:bodyDiv w:val="1"/>
      <w:marLeft w:val="0"/>
      <w:marRight w:val="0"/>
      <w:marTop w:val="0"/>
      <w:marBottom w:val="0"/>
      <w:divBdr>
        <w:top w:val="none" w:sz="0" w:space="0" w:color="auto"/>
        <w:left w:val="none" w:sz="0" w:space="0" w:color="auto"/>
        <w:bottom w:val="none" w:sz="0" w:space="0" w:color="auto"/>
        <w:right w:val="none" w:sz="0" w:space="0" w:color="auto"/>
      </w:divBdr>
    </w:div>
    <w:div w:id="2132552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4.png"/><Relationship Id="rId26" Type="http://schemas.openxmlformats.org/officeDocument/2006/relationships/header" Target="header10.xml"/><Relationship Id="rId39" Type="http://schemas.openxmlformats.org/officeDocument/2006/relationships/hyperlink" Target="http://www.finansial.bisnis.com" TargetMode="Externa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4.xml"/><Relationship Id="rId42" Type="http://schemas.openxmlformats.org/officeDocument/2006/relationships/hyperlink" Target="http://www.idx.co.id" TargetMode="External"/><Relationship Id="rId47"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hyperlink" Target="http://www.wartaekonomi.co.id" TargetMode="External"/><Relationship Id="rId46"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6.jpeg"/><Relationship Id="rId29" Type="http://schemas.openxmlformats.org/officeDocument/2006/relationships/footer" Target="footer6.xml"/><Relationship Id="rId41" Type="http://schemas.openxmlformats.org/officeDocument/2006/relationships/hyperlink" Target="http://www.ojk.go.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yperlink" Target="http://www.cnnindonesia.com" TargetMode="External"/><Relationship Id="rId40" Type="http://schemas.openxmlformats.org/officeDocument/2006/relationships/hyperlink" Target="http://www.bi.go.id" TargetMode="External"/><Relationship Id="rId45"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header" Target="header11.xml"/><Relationship Id="rId36" Type="http://schemas.openxmlformats.org/officeDocument/2006/relationships/hyperlink" Target="http://www.who.int" TargetMode="Externa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5.png"/><Relationship Id="rId31" Type="http://schemas.openxmlformats.org/officeDocument/2006/relationships/header" Target="header12.xml"/><Relationship Id="rId44"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header" Target="header7.xml"/><Relationship Id="rId27" Type="http://schemas.openxmlformats.org/officeDocument/2006/relationships/footer" Target="footer5.xml"/><Relationship Id="rId30" Type="http://schemas.openxmlformats.org/officeDocument/2006/relationships/chart" Target="charts/chart1.xml"/><Relationship Id="rId35" Type="http://schemas.openxmlformats.org/officeDocument/2006/relationships/hyperlink" Target="https://ejournal.uksw.edu/jeb/article/view/462" TargetMode="External"/><Relationship Id="rId43" Type="http://schemas.openxmlformats.org/officeDocument/2006/relationships/hyperlink" Target="http://www.analisis.kontan.co.id" TargetMode="External"/><Relationship Id="rId48" Type="http://schemas.openxmlformats.org/officeDocument/2006/relationships/fontTable" Target="fontTable.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Volumes\AURA%20NANDA\SKRIPSI%20AURA%20BISMILLAH\Grafik%20Profit%20.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r>
              <a:rPr lang="en-US" sz="1000">
                <a:solidFill>
                  <a:schemeClr val="tx1"/>
                </a:solidFill>
              </a:rPr>
              <a:t>Profit</a:t>
            </a:r>
            <a:r>
              <a:rPr lang="en-US" sz="1000" baseline="0">
                <a:solidFill>
                  <a:schemeClr val="tx1"/>
                </a:solidFill>
              </a:rPr>
              <a:t> (%)</a:t>
            </a:r>
            <a:endParaRPr lang="en-US" sz="1000">
              <a:solidFill>
                <a:schemeClr val="tx1"/>
              </a:solidFill>
            </a:endParaRPr>
          </a:p>
        </c:rich>
      </c:tx>
      <c:layout>
        <c:manualLayout>
          <c:xMode val="edge"/>
          <c:yMode val="edge"/>
          <c:x val="0.40130946289327801"/>
          <c:y val="6.9444444444444448E-2"/>
        </c:manualLayout>
      </c:layout>
      <c:overlay val="0"/>
      <c:spPr>
        <a:noFill/>
        <a:ln>
          <a:noFill/>
        </a:ln>
        <a:effectLst/>
      </c:spPr>
      <c:txPr>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endParaRPr lang="en-US"/>
        </a:p>
      </c:txPr>
    </c:title>
    <c:autoTitleDeleted val="0"/>
    <c:plotArea>
      <c:layout/>
      <c:lineChart>
        <c:grouping val="standard"/>
        <c:varyColors val="0"/>
        <c:ser>
          <c:idx val="0"/>
          <c:order val="0"/>
          <c:tx>
            <c:strRef>
              <c:f>Sheet1!$A$2</c:f>
              <c:strCache>
                <c:ptCount val="1"/>
                <c:pt idx="0">
                  <c:v>Profit</c:v>
                </c:pt>
              </c:strCache>
            </c:strRef>
          </c:tx>
          <c:spPr>
            <a:ln w="25400" cap="rnd">
              <a:solidFill>
                <a:schemeClr val="lt1"/>
              </a:solidFill>
              <a:round/>
            </a:ln>
            <a:effectLst>
              <a:outerShdw dist="25400" dir="2700000" algn="tl" rotWithShape="0">
                <a:schemeClr val="accent1"/>
              </a:outerShdw>
            </a:effectLst>
          </c:spPr>
          <c:marker>
            <c:symbol val="none"/>
          </c:marker>
          <c:dLbls>
            <c:spPr>
              <a:solidFill>
                <a:schemeClr val="tx2">
                  <a:lumMod val="50000"/>
                </a:scheme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accent1">
                          <a:lumMod val="60000"/>
                          <a:lumOff val="40000"/>
                        </a:schemeClr>
                      </a:solidFill>
                    </a:ln>
                    <a:effectLst/>
                  </c:spPr>
                </c15:leaderLines>
              </c:ext>
            </c:extLst>
          </c:dLbls>
          <c:cat>
            <c:strRef>
              <c:f>Sheet1!$B$1:$I$1</c:f>
              <c:strCache>
                <c:ptCount val="8"/>
                <c:pt idx="0">
                  <c:v>Maret 2019</c:v>
                </c:pt>
                <c:pt idx="1">
                  <c:v>Juni 2019</c:v>
                </c:pt>
                <c:pt idx="2">
                  <c:v>Sep-19</c:v>
                </c:pt>
                <c:pt idx="3">
                  <c:v>Desember 2019</c:v>
                </c:pt>
                <c:pt idx="4">
                  <c:v>Maret 2020</c:v>
                </c:pt>
                <c:pt idx="5">
                  <c:v>Juni 2020</c:v>
                </c:pt>
                <c:pt idx="6">
                  <c:v>Sep-20</c:v>
                </c:pt>
                <c:pt idx="7">
                  <c:v>Desember 2020</c:v>
                </c:pt>
              </c:strCache>
            </c:strRef>
          </c:cat>
          <c:val>
            <c:numRef>
              <c:f>Sheet1!$B$2:$I$2</c:f>
              <c:numCache>
                <c:formatCode>General</c:formatCode>
                <c:ptCount val="8"/>
                <c:pt idx="0">
                  <c:v>2.56</c:v>
                </c:pt>
                <c:pt idx="1">
                  <c:v>2.4700000000000002</c:v>
                </c:pt>
                <c:pt idx="2">
                  <c:v>2.4500000000000002</c:v>
                </c:pt>
                <c:pt idx="3">
                  <c:v>2.44</c:v>
                </c:pt>
                <c:pt idx="4" formatCode="0.00">
                  <c:v>2.54</c:v>
                </c:pt>
                <c:pt idx="5" formatCode="0.00">
                  <c:v>1.92</c:v>
                </c:pt>
                <c:pt idx="6" formatCode="0.00">
                  <c:v>1.74</c:v>
                </c:pt>
                <c:pt idx="7" formatCode="0.00">
                  <c:v>1.64</c:v>
                </c:pt>
              </c:numCache>
            </c:numRef>
          </c:val>
          <c:smooth val="0"/>
          <c:extLst xmlns:c16r2="http://schemas.microsoft.com/office/drawing/2015/06/chart">
            <c:ext xmlns:c16="http://schemas.microsoft.com/office/drawing/2014/chart" uri="{C3380CC4-5D6E-409C-BE32-E72D297353CC}">
              <c16:uniqueId val="{00000000-8D14-E541-A107-3B2E158DEFDE}"/>
            </c:ext>
          </c:extLst>
        </c:ser>
        <c:dLbls>
          <c:dLblPos val="ctr"/>
          <c:showLegendKey val="0"/>
          <c:showVal val="1"/>
          <c:showCatName val="0"/>
          <c:showSerName val="0"/>
          <c:showPercent val="0"/>
          <c:showBubbleSize val="0"/>
        </c:dLbls>
        <c:dropLines>
          <c:spPr>
            <a:ln w="9525" cap="flat" cmpd="sng" algn="ctr">
              <a:solidFill>
                <a:schemeClr val="dk1">
                  <a:shade val="95000"/>
                  <a:satMod val="105000"/>
                </a:schemeClr>
              </a:solidFill>
              <a:prstDash val="solid"/>
              <a:round/>
            </a:ln>
            <a:effectLst/>
          </c:spPr>
        </c:dropLines>
        <c:smooth val="0"/>
        <c:axId val="447247536"/>
        <c:axId val="447247928"/>
      </c:lineChart>
      <c:catAx>
        <c:axId val="4472475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30" baseline="0">
                <a:solidFill>
                  <a:schemeClr val="tx1"/>
                </a:solidFill>
                <a:latin typeface="+mn-lt"/>
                <a:ea typeface="+mn-ea"/>
                <a:cs typeface="+mn-cs"/>
              </a:defRPr>
            </a:pPr>
            <a:endParaRPr lang="en-US"/>
          </a:p>
        </c:txPr>
        <c:crossAx val="447247928"/>
        <c:crosses val="autoZero"/>
        <c:auto val="1"/>
        <c:lblAlgn val="ctr"/>
        <c:lblOffset val="100"/>
        <c:noMultiLvlLbl val="0"/>
      </c:catAx>
      <c:valAx>
        <c:axId val="447247928"/>
        <c:scaling>
          <c:orientation val="minMax"/>
        </c:scaling>
        <c:delete val="1"/>
        <c:axPos val="l"/>
        <c:numFmt formatCode="General" sourceLinked="1"/>
        <c:majorTickMark val="none"/>
        <c:minorTickMark val="none"/>
        <c:tickLblPos val="nextTo"/>
        <c:crossAx val="44724753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lumMod val="95000"/>
      </a:schemeClr>
    </a:solidFill>
    <a:ln w="9525" cap="flat" cmpd="sng" algn="ctr">
      <a:solidFill>
        <a:schemeClr val="lt1">
          <a:lumMod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8">
  <cs:axisTitle>
    <cs:lnRef idx="0"/>
    <cs:fillRef idx="0"/>
    <cs:effectRef idx="0"/>
    <cs:fontRef idx="minor">
      <a:schemeClr val="lt1"/>
    </cs:fontRef>
    <cs:defRPr sz="900" b="1" kern="1200"/>
  </cs:axisTitle>
  <cs:categoryAxis>
    <cs:lnRef idx="0">
      <cs:styleClr val="0"/>
    </cs:lnRef>
    <cs:fillRef idx="0"/>
    <cs:effectRef idx="0"/>
    <cs:fontRef idx="minor">
      <a:schemeClr val="lt1"/>
    </cs:fontRef>
    <cs:defRPr sz="900" kern="1200" spc="30" baseline="0"/>
  </cs:categoryAxis>
  <cs:chartArea>
    <cs:lnRef idx="0">
      <cs:styleClr val="0"/>
    </cs:lnRef>
    <cs:fillRef idx="0">
      <cs:styleClr val="0"/>
    </cs:fillRef>
    <cs:effectRef idx="0"/>
    <cs:fontRef idx="minor">
      <a:schemeClr val="dk1"/>
    </cs:fontRef>
    <cs:spPr>
      <a:solidFill>
        <a:schemeClr val="phClr"/>
      </a:solidFill>
      <a:ln w="9525" cap="flat" cmpd="sng" algn="ctr">
        <a:solidFill>
          <a:schemeClr val="lt1">
            <a:lumMod val="85000"/>
          </a:schemeClr>
        </a:solidFill>
        <a:round/>
      </a:ln>
    </cs:spPr>
    <cs:defRPr sz="1000" kern="1200"/>
  </cs:chartArea>
  <cs:dataLabel>
    <cs:lnRef idx="0"/>
    <cs:fillRef idx="0">
      <cs:styleClr val="0"/>
    </cs:fillRef>
    <cs:effectRef idx="0"/>
    <cs:fontRef idx="minor">
      <a:schemeClr val="lt1"/>
    </cs:fontRef>
    <cs:spPr>
      <a:solidFill>
        <a:schemeClr val="phClr"/>
      </a:solidFill>
    </cs:spPr>
    <cs:defRPr sz="900" b="1" kern="1200"/>
  </cs:dataLabel>
  <cs:dataLabelCallout>
    <cs:lnRef idx="0">
      <cs:styleClr val="auto"/>
    </cs:lnRef>
    <cs:fillRef idx="0"/>
    <cs:effectRef idx="0"/>
    <cs:fontRef idx="minor">
      <cs:styleClr val="auto"/>
    </cs:fontRef>
    <cs:spPr>
      <a:solidFill>
        <a:schemeClr val="lt1"/>
      </a:solidFill>
      <a:ln>
        <a:solidFill>
          <a:schemeClr val="ph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pattFill prst="ltUpDiag">
        <a:fgClr>
          <a:schemeClr val="phClr"/>
        </a:fgClr>
        <a:bgClr>
          <a:schemeClr val="lt1"/>
        </a:bgClr>
      </a:pattFill>
    </cs:spPr>
  </cs:dataPoint>
  <cs:dataPoint3D>
    <cs:lnRef idx="0"/>
    <cs:fillRef idx="0">
      <cs:styleClr val="auto"/>
    </cs:fillRef>
    <cs:effectRef idx="0"/>
    <cs:fontRef idx="minor">
      <a:schemeClr val="dk1"/>
    </cs:fontRef>
    <cs:spPr>
      <a:pattFill prst="ltUpDiag">
        <a:fgClr>
          <a:schemeClr val="phClr"/>
        </a:fgClr>
        <a:bgClr>
          <a:schemeClr val="lt1"/>
        </a:bgClr>
      </a:pattFill>
    </cs:spPr>
  </cs:dataPoint3D>
  <cs:dataPointLine>
    <cs:lnRef idx="0">
      <cs:styleClr val="auto"/>
    </cs:lnRef>
    <cs:fillRef idx="0"/>
    <cs:effectRef idx="0">
      <cs:styleClr val="auto"/>
    </cs:effectRef>
    <cs:fontRef idx="minor">
      <a:schemeClr val="dk1"/>
    </cs:fontRef>
    <cs:spPr>
      <a:ln w="25400" cap="rnd">
        <a:solidFill>
          <a:schemeClr val="lt1"/>
        </a:solidFill>
        <a:round/>
      </a:ln>
      <a:effectLst>
        <a:outerShdw dist="25400" dir="2700000" algn="tl" rotWithShape="0">
          <a:schemeClr val="phClr"/>
        </a:outerShdw>
      </a:effectLst>
    </cs:spPr>
  </cs:dataPointLine>
  <cs:dataPointMarker>
    <cs:lnRef idx="0"/>
    <cs:fillRef idx="0">
      <cs:styleClr val="auto"/>
    </cs:fillRef>
    <cs:effectRef idx="0"/>
    <cs:fontRef idx="minor">
      <a:schemeClr val="dk1"/>
    </cs:fontRef>
    <cs:spPr>
      <a:solidFill>
        <a:schemeClr val="phClr"/>
      </a:solidFill>
    </cs:spPr>
  </cs:dataPointMarker>
  <cs:dataPointMarkerLayout symbol="circle" size="14"/>
  <cs:dataPointWireframe>
    <cs:lnRef idx="0">
      <cs:styleClr val="auto"/>
    </cs:lnRef>
    <cs:fillRef idx="0"/>
    <cs:effectRef idx="0"/>
    <cs:fontRef idx="minor">
      <a:schemeClr val="dk1"/>
    </cs:fontRef>
    <cs:spPr>
      <a:ln w="9525" cap="rnd">
        <a:solidFill>
          <a:schemeClr val="phClr"/>
        </a:solidFill>
        <a:round/>
      </a:ln>
    </cs:spPr>
  </cs:dataPointWireframe>
  <cs:dataTable>
    <cs:lnRef idx="0">
      <cs:styleClr val="0"/>
    </cs:lnRef>
    <cs:fillRef idx="0"/>
    <cs:effectRef idx="0"/>
    <cs:fontRef idx="minor">
      <a:schemeClr val="lt1"/>
    </cs:fontRef>
    <cs:spPr>
      <a:ln w="9525">
        <a:solidFill>
          <a:schemeClr val="phClr">
            <a:lumMod val="60000"/>
            <a:lumOff val="40000"/>
          </a:schemeClr>
        </a:solidFill>
      </a:ln>
    </cs:spPr>
    <cs:defRPr sz="900" kern="1200"/>
  </cs:dataTable>
  <cs:downBar>
    <cs:lnRef idx="0">
      <cs:styleClr val="0"/>
    </cs:lnRef>
    <cs:fillRef idx="0"/>
    <cs:effectRef idx="0"/>
    <cs:fontRef idx="minor">
      <a:schemeClr val="dk1"/>
    </cs:fontRef>
    <cs:spPr>
      <a:solidFill>
        <a:schemeClr val="dk1">
          <a:lumMod val="35000"/>
          <a:lumOff val="65000"/>
        </a:schemeClr>
      </a:solidFill>
      <a:ln w="9525">
        <a:solidFill>
          <a:schemeClr val="phClr">
            <a:lumMod val="60000"/>
            <a:lumOff val="40000"/>
          </a:schemeClr>
        </a:solidFill>
      </a:ln>
    </cs:spPr>
  </cs:downBar>
  <cs:dropLine>
    <cs:lnRef idx="0"/>
    <cs:fillRef idx="0"/>
    <cs:effectRef idx="0"/>
    <cs:fontRef idx="minor">
      <a:schemeClr val="dk1"/>
    </cs:fontRef>
    <cs:spPr>
      <a:ln w="9525" cap="flat" cmpd="sng" algn="ctr">
        <a:gradFill>
          <a:gsLst>
            <a:gs pos="0">
              <a:schemeClr val="lt1"/>
            </a:gs>
            <a:gs pos="100000">
              <a:schemeClr val="lt1">
                <a:alpha val="0"/>
              </a:schemeClr>
            </a:gs>
          </a:gsLst>
          <a:lin ang="5400000" scaled="0"/>
        </a:gradFill>
        <a:round/>
      </a:ln>
    </cs:spPr>
  </cs:dropLine>
  <cs:errorBar>
    <cs:lnRef idx="0">
      <cs:styleClr val="0"/>
    </cs:lnRef>
    <cs:fillRef idx="0"/>
    <cs:effectRef idx="0"/>
    <cs:fontRef idx="minor">
      <a:schemeClr val="dk1"/>
    </cs:fontRef>
    <cs:spPr>
      <a:ln w="9525">
        <a:solidFill>
          <a:schemeClr val="phClr">
            <a:lumMod val="60000"/>
            <a:lumOff val="40000"/>
          </a:schemeClr>
        </a:solidFill>
        <a:round/>
      </a:ln>
      <a:effectLst>
        <a:glow rad="25400">
          <a:schemeClr val="lt1"/>
        </a:glow>
      </a:effectLst>
    </cs:spPr>
  </cs:errorBar>
  <cs:floor>
    <cs:lnRef idx="0"/>
    <cs:fillRef idx="0"/>
    <cs:effectRef idx="0"/>
    <cs:fontRef idx="minor">
      <a:schemeClr val="dk1"/>
    </cs:fontRef>
  </cs:floor>
  <cs:gridlineMajor>
    <cs:lnRef idx="0">
      <cs:styleClr val="0"/>
    </cs:lnRef>
    <cs:fillRef idx="0"/>
    <cs:effectRef idx="0"/>
    <cs:fontRef idx="minor">
      <a:schemeClr val="dk1"/>
    </cs:fontRef>
    <cs:spPr>
      <a:ln w="9525" cap="flat" cmpd="sng" algn="ctr">
        <a:solidFill>
          <a:schemeClr val="lt1">
            <a:alpha val="25000"/>
          </a:schemeClr>
        </a:solidFill>
        <a:round/>
      </a:ln>
    </cs:spPr>
  </cs:gridlineMajor>
  <cs:gridlineMinor>
    <cs:lnRef idx="0">
      <cs:styleClr val="0"/>
    </cs:lnRef>
    <cs:fillRef idx="0"/>
    <cs:effectRef idx="0"/>
    <cs:fontRef idx="minor">
      <a:schemeClr val="dk1"/>
    </cs:fontRef>
    <cs:spPr>
      <a:ln>
        <a:solidFill>
          <a:schemeClr val="lt1">
            <a:alpha val="10000"/>
          </a:schemeClr>
        </a:solidFill>
      </a:ln>
    </cs:spPr>
  </cs:gridlineMinor>
  <cs:hiLoLine>
    <cs:lnRef idx="0">
      <cs:styleClr val="0"/>
    </cs:lnRef>
    <cs:fillRef idx="0"/>
    <cs:effectRef idx="0"/>
    <cs:fontRef idx="minor">
      <a:schemeClr val="dk1"/>
    </cs:fontRef>
    <cs:spPr>
      <a:ln w="9525">
        <a:solidFill>
          <a:schemeClr val="phClr">
            <a:lumMod val="60000"/>
            <a:lumOff val="40000"/>
          </a:schemeClr>
        </a:solidFill>
        <a:prstDash val="dash"/>
      </a:ln>
    </cs:spPr>
  </cs:hiLoLine>
  <cs:leaderLine>
    <cs:lnRef idx="0">
      <cs:styleClr val="0"/>
    </cs:lnRef>
    <cs:fillRef idx="0"/>
    <cs:effectRef idx="0"/>
    <cs:fontRef idx="minor">
      <a:schemeClr val="dk1"/>
    </cs:fontRef>
    <cs:spPr>
      <a:ln w="9525">
        <a:solidFill>
          <a:schemeClr val="phClr">
            <a:lumMod val="60000"/>
            <a:lumOff val="40000"/>
          </a:schemeClr>
        </a:solidFill>
      </a:ln>
    </cs:spPr>
  </cs:leaderLine>
  <cs:legend>
    <cs:lnRef idx="0"/>
    <cs:fillRef idx="0"/>
    <cs:effectRef idx="0"/>
    <cs:fontRef idx="minor">
      <a:schemeClr val="lt1"/>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styleClr val="0"/>
    </cs:lnRef>
    <cs:fillRef idx="0"/>
    <cs:effectRef idx="0"/>
    <cs:fontRef idx="minor">
      <a:schemeClr val="lt1"/>
    </cs:fontRef>
    <cs:defRPr sz="900" kern="1200"/>
  </cs:seriesAxis>
  <cs:seriesLine>
    <cs:lnRef idx="0">
      <cs:styleClr val="0"/>
    </cs:lnRef>
    <cs:fillRef idx="0"/>
    <cs:effectRef idx="0"/>
    <cs:fontRef idx="minor">
      <a:schemeClr val="dk1"/>
    </cs:fontRef>
    <cs:spPr>
      <a:ln w="9525">
        <a:solidFill>
          <a:schemeClr val="phClr">
            <a:lumMod val="60000"/>
            <a:lumOff val="40000"/>
            <a:tint val="50000"/>
          </a:schemeClr>
        </a:solidFill>
        <a:prstDash val="dash"/>
      </a:ln>
    </cs:spPr>
  </cs:seriesLine>
  <cs:title>
    <cs:lnRef idx="0"/>
    <cs:fillRef idx="0"/>
    <cs:effectRef idx="0"/>
    <cs:fontRef idx="minor">
      <a:schemeClr val="lt1"/>
    </cs:fontRef>
    <cs:defRPr sz="1500" b="1" kern="1200" cap="all" spc="100" normalizeH="0" baseline="0"/>
  </cs:title>
  <cs:trendline>
    <cs:lnRef idx="0"/>
    <cs:fillRef idx="0"/>
    <cs:effectRef idx="0"/>
    <cs:fontRef idx="minor">
      <a:schemeClr val="dk1"/>
    </cs:fontRef>
    <cs:spPr>
      <a:ln w="28575" cap="rnd">
        <a:solidFill>
          <a:schemeClr val="lt1">
            <a:alpha val="50000"/>
          </a:schemeClr>
        </a:solidFill>
        <a:round/>
      </a:ln>
    </cs:spPr>
  </cs:trendline>
  <cs:trendlineLabel>
    <cs:lnRef idx="0"/>
    <cs:fillRef idx="0"/>
    <cs:effectRef idx="0"/>
    <cs:fontRef idx="minor">
      <a:schemeClr val="lt1"/>
    </cs:fontRef>
    <cs:defRPr sz="900" kern="1200"/>
  </cs:trendlineLabel>
  <cs:upBar>
    <cs:lnRef idx="0">
      <cs:styleClr val="0"/>
    </cs:lnRef>
    <cs:fillRef idx="0"/>
    <cs:effectRef idx="0"/>
    <cs:fontRef idx="minor">
      <a:schemeClr val="dk1"/>
    </cs:fontRef>
    <cs:spPr>
      <a:solidFill>
        <a:schemeClr val="lt1">
          <a:lumMod val="95000"/>
        </a:schemeClr>
      </a:solidFill>
      <a:ln w="9525">
        <a:solidFill>
          <a:schemeClr val="phClr">
            <a:lumMod val="60000"/>
            <a:lumOff val="40000"/>
          </a:schemeClr>
        </a:solidFill>
      </a:ln>
    </cs:spPr>
  </cs:upBar>
  <cs:valueAxis>
    <cs:lnRef idx="0"/>
    <cs:fillRef idx="0"/>
    <cs:effectRef idx="0"/>
    <cs:fontRef idx="minor">
      <a:schemeClr val="lt1"/>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Ika151</b:Tag>
    <b:SourceType>Book</b:SourceType>
    <b:Guid>{D339425C-BEF1-D14E-A13C-A725900026E6}</b:Guid>
    <b:Year>2015</b:Year>
    <b:Pages>7 </b:Pages>
    <b:Author>
      <b:Author>
        <b:NameList>
          <b:Person>
            <b:Last>Ikatan Bankir Indonesia</b:Last>
          </b:Person>
        </b:NameList>
      </b:Author>
    </b:Author>
    <b:RefOrder>1</b:RefOrder>
  </b:Source>
</b:Sources>
</file>

<file path=customXml/itemProps1.xml><?xml version="1.0" encoding="utf-8"?>
<ds:datastoreItem xmlns:ds="http://schemas.openxmlformats.org/officeDocument/2006/customXml" ds:itemID="{255AC2BC-A050-409B-A65D-9434B764D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46</Pages>
  <Words>14701</Words>
  <Characters>83797</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sparta</dc:creator>
  <cp:lastModifiedBy>sparta</cp:lastModifiedBy>
  <cp:revision>3</cp:revision>
  <cp:lastPrinted>2021-08-04T14:54:00Z</cp:lastPrinted>
  <dcterms:created xsi:type="dcterms:W3CDTF">2022-10-03T01:22:00Z</dcterms:created>
  <dcterms:modified xsi:type="dcterms:W3CDTF">2022-10-03T01:31:00Z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5031b97b-45d5-3cbb-b2ef-7d686369e196</vt:lpwstr>
  </property>
  <property fmtid="{D5CDD505-2E9C-101B-9397-08002B2CF9AE}" pid="24" name="Mendeley Citation Style_1">
    <vt:lpwstr>http://www.zotero.org/styles/apa</vt:lpwstr>
  </property>
</Properties>
</file>