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6C" w:rsidRDefault="0027276C" w:rsidP="00205BC1">
      <w:pPr>
        <w:tabs>
          <w:tab w:val="left" w:pos="2177"/>
        </w:tabs>
        <w:outlineLvl w:val="0"/>
        <w:rPr>
          <w:rFonts w:ascii="Arial" w:hAnsi="Arial" w:cs="Arial"/>
        </w:rPr>
      </w:pPr>
    </w:p>
    <w:p w:rsidR="0027276C" w:rsidRDefault="0027276C" w:rsidP="00205BC1">
      <w:pPr>
        <w:tabs>
          <w:tab w:val="left" w:pos="2177"/>
        </w:tabs>
        <w:outlineLvl w:val="0"/>
        <w:rPr>
          <w:rFonts w:ascii="Arial" w:hAnsi="Arial" w:cs="Arial"/>
        </w:rPr>
      </w:pPr>
    </w:p>
    <w:p w:rsidR="00205BC1" w:rsidRPr="00584ED3" w:rsidRDefault="00205BC1" w:rsidP="00205BC1">
      <w:pPr>
        <w:ind w:left="2340" w:hanging="180"/>
        <w:rPr>
          <w:rFonts w:ascii="Arial" w:hAnsi="Arial" w:cs="Arial"/>
          <w:lang w:val="fi-FI"/>
        </w:rPr>
      </w:pPr>
      <w:r w:rsidRPr="00584ED3">
        <w:rPr>
          <w:rFonts w:ascii="Arial" w:hAnsi="Arial" w:cs="Arial"/>
          <w:lang w:val="fi-FI"/>
        </w:rPr>
        <w:tab/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4040"/>
      </w:tblGrid>
      <w:tr w:rsidR="00205BC1" w:rsidRPr="00584ED3" w:rsidTr="00511DC7">
        <w:trPr>
          <w:trHeight w:val="855"/>
          <w:jc w:val="center"/>
        </w:trPr>
        <w:tc>
          <w:tcPr>
            <w:tcW w:w="14040" w:type="dxa"/>
            <w:shd w:val="clear" w:color="auto" w:fill="auto"/>
            <w:noWrap/>
            <w:vAlign w:val="bottom"/>
          </w:tcPr>
          <w:p w:rsidR="00745513" w:rsidRDefault="00745513" w:rsidP="009B1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LAPORAN </w:t>
            </w:r>
            <w:r w:rsidR="00205BC1" w:rsidRPr="009B1A80">
              <w:rPr>
                <w:rFonts w:ascii="Arial" w:hAnsi="Arial" w:cs="Arial"/>
                <w:b/>
              </w:rPr>
              <w:t xml:space="preserve">HASIL </w:t>
            </w:r>
            <w:r>
              <w:rPr>
                <w:rFonts w:ascii="Arial" w:hAnsi="Arial" w:cs="Arial"/>
                <w:b/>
              </w:rPr>
              <w:t>KEGIATAN</w:t>
            </w:r>
            <w:r w:rsidR="00205BC1" w:rsidRPr="009B1A80">
              <w:rPr>
                <w:rFonts w:ascii="Arial" w:hAnsi="Arial" w:cs="Arial"/>
                <w:b/>
              </w:rPr>
              <w:t xml:space="preserve"> </w:t>
            </w:r>
            <w:r w:rsidR="006E75DC" w:rsidRPr="009B1A80">
              <w:rPr>
                <w:rFonts w:ascii="Arial" w:hAnsi="Arial" w:cs="Arial"/>
                <w:b/>
              </w:rPr>
              <w:t>KONSULTA</w:t>
            </w:r>
            <w:r>
              <w:rPr>
                <w:rFonts w:ascii="Arial" w:hAnsi="Arial" w:cs="Arial"/>
                <w:b/>
              </w:rPr>
              <w:t>SI</w:t>
            </w:r>
            <w:r w:rsidR="006E75DC" w:rsidRPr="009B1A80">
              <w:rPr>
                <w:rFonts w:ascii="Arial" w:hAnsi="Arial" w:cs="Arial"/>
                <w:b/>
              </w:rPr>
              <w:t xml:space="preserve"> </w:t>
            </w:r>
            <w:r w:rsidR="009B1A80" w:rsidRPr="009B1A80">
              <w:rPr>
                <w:rFonts w:ascii="Arial" w:hAnsi="Arial" w:cs="Arial"/>
                <w:b/>
              </w:rPr>
              <w:t xml:space="preserve">KEUANGAN ATAS TATA KELOLA </w:t>
            </w:r>
          </w:p>
          <w:p w:rsidR="009B1A80" w:rsidRPr="009B1A80" w:rsidRDefault="006E75DC" w:rsidP="009B1A80">
            <w:pPr>
              <w:jc w:val="center"/>
              <w:rPr>
                <w:rFonts w:ascii="Arial" w:hAnsi="Arial" w:cs="Arial"/>
                <w:b/>
              </w:rPr>
            </w:pPr>
            <w:r w:rsidRPr="009B1A80">
              <w:rPr>
                <w:rFonts w:ascii="Arial" w:hAnsi="Arial" w:cs="Arial"/>
                <w:b/>
              </w:rPr>
              <w:t xml:space="preserve">ADMINISTRASI DAN PELAPORAN KEUANGAN  </w:t>
            </w:r>
          </w:p>
          <w:p w:rsidR="006E75DC" w:rsidRPr="009B1A80" w:rsidRDefault="0064211B" w:rsidP="009B1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</w:t>
            </w:r>
            <w:r w:rsidR="004F32C7">
              <w:rPr>
                <w:rFonts w:ascii="Arial" w:hAnsi="Arial" w:cs="Arial"/>
                <w:b/>
              </w:rPr>
              <w:t xml:space="preserve">E </w:t>
            </w:r>
            <w:r w:rsidR="00B77647">
              <w:rPr>
                <w:rFonts w:ascii="Arial" w:hAnsi="Arial" w:cs="Arial"/>
                <w:b/>
              </w:rPr>
              <w:t>April</w:t>
            </w:r>
            <w:r w:rsidR="00745513">
              <w:rPr>
                <w:rFonts w:ascii="Arial" w:hAnsi="Arial" w:cs="Arial"/>
                <w:b/>
              </w:rPr>
              <w:t xml:space="preserve"> SD </w:t>
            </w:r>
            <w:proofErr w:type="spellStart"/>
            <w:r w:rsidR="00B77647">
              <w:rPr>
                <w:rFonts w:ascii="Arial" w:hAnsi="Arial" w:cs="Arial"/>
                <w:b/>
              </w:rPr>
              <w:t>Juli</w:t>
            </w:r>
            <w:proofErr w:type="spellEnd"/>
            <w:r w:rsidR="004F32C7">
              <w:rPr>
                <w:rFonts w:ascii="Arial" w:hAnsi="Arial" w:cs="Arial"/>
                <w:b/>
              </w:rPr>
              <w:t xml:space="preserve"> </w:t>
            </w:r>
            <w:r w:rsidR="00B77647">
              <w:rPr>
                <w:rFonts w:ascii="Arial" w:hAnsi="Arial" w:cs="Arial"/>
                <w:b/>
              </w:rPr>
              <w:t>2022</w:t>
            </w:r>
          </w:p>
          <w:p w:rsidR="00205BC1" w:rsidRPr="009623F7" w:rsidRDefault="009B1A80" w:rsidP="009B1A80">
            <w:pPr>
              <w:jc w:val="center"/>
              <w:rPr>
                <w:rFonts w:ascii="Arial" w:hAnsi="Arial" w:cs="Arial"/>
                <w:b/>
              </w:rPr>
            </w:pPr>
            <w:r w:rsidRPr="009B1A80">
              <w:rPr>
                <w:rFonts w:ascii="Arial" w:hAnsi="Arial" w:cs="Arial"/>
                <w:b/>
                <w:u w:val="single"/>
                <w:lang w:val="id-ID"/>
              </w:rPr>
              <w:t>RUMKIT BHAYANGKARA</w:t>
            </w:r>
            <w:r w:rsidR="00B77647">
              <w:rPr>
                <w:rFonts w:ascii="Arial" w:hAnsi="Arial" w:cs="Arial"/>
                <w:b/>
                <w:u w:val="single"/>
              </w:rPr>
              <w:t xml:space="preserve"> </w:t>
            </w:r>
            <w:r w:rsidR="009623F7">
              <w:rPr>
                <w:rFonts w:ascii="Arial" w:hAnsi="Arial" w:cs="Arial"/>
                <w:b/>
                <w:u w:val="single"/>
              </w:rPr>
              <w:t>SETUKPA SUKABUMI</w:t>
            </w:r>
          </w:p>
          <w:p w:rsidR="00205BC1" w:rsidRPr="00584ED3" w:rsidRDefault="00205BC1" w:rsidP="009B1A80">
            <w:pPr>
              <w:jc w:val="center"/>
              <w:rPr>
                <w:rFonts w:ascii="Arial" w:hAnsi="Arial" w:cs="Arial"/>
                <w:lang w:val="en-ID"/>
              </w:rPr>
            </w:pPr>
          </w:p>
        </w:tc>
      </w:tr>
    </w:tbl>
    <w:p w:rsidR="000E684B" w:rsidRPr="00255075" w:rsidRDefault="00255075" w:rsidP="000E684B">
      <w:pPr>
        <w:ind w:left="2340" w:hanging="180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5953"/>
      </w:tblGrid>
      <w:tr w:rsidR="007565FB" w:rsidRPr="00877F22" w:rsidTr="007565FB">
        <w:trPr>
          <w:trHeight w:val="630"/>
        </w:trPr>
        <w:tc>
          <w:tcPr>
            <w:tcW w:w="709" w:type="dxa"/>
            <w:vAlign w:val="center"/>
          </w:tcPr>
          <w:p w:rsidR="007565FB" w:rsidRPr="00877F22" w:rsidRDefault="007565FB" w:rsidP="00877F22">
            <w:pPr>
              <w:spacing w:line="276" w:lineRule="auto"/>
              <w:jc w:val="center"/>
              <w:rPr>
                <w:b/>
              </w:rPr>
            </w:pPr>
            <w:r w:rsidRPr="00877F22">
              <w:rPr>
                <w:b/>
              </w:rPr>
              <w:t>NO</w:t>
            </w:r>
          </w:p>
        </w:tc>
        <w:tc>
          <w:tcPr>
            <w:tcW w:w="8080" w:type="dxa"/>
            <w:vAlign w:val="center"/>
          </w:tcPr>
          <w:p w:rsidR="007565FB" w:rsidRPr="00877F22" w:rsidRDefault="007565FB" w:rsidP="00877F22">
            <w:pPr>
              <w:spacing w:line="276" w:lineRule="auto"/>
              <w:jc w:val="center"/>
              <w:rPr>
                <w:b/>
              </w:rPr>
            </w:pPr>
            <w:r w:rsidRPr="00877F22">
              <w:rPr>
                <w:b/>
              </w:rPr>
              <w:t>TEMUAN</w:t>
            </w:r>
          </w:p>
        </w:tc>
        <w:tc>
          <w:tcPr>
            <w:tcW w:w="5953" w:type="dxa"/>
            <w:vAlign w:val="center"/>
          </w:tcPr>
          <w:p w:rsidR="007565FB" w:rsidRPr="00877F22" w:rsidRDefault="007565FB" w:rsidP="00877F22">
            <w:pPr>
              <w:spacing w:line="276" w:lineRule="auto"/>
              <w:jc w:val="center"/>
              <w:rPr>
                <w:b/>
              </w:rPr>
            </w:pPr>
            <w:r w:rsidRPr="00877F22">
              <w:rPr>
                <w:b/>
              </w:rPr>
              <w:t xml:space="preserve">REKOMENDASI KONSULTAN </w:t>
            </w:r>
          </w:p>
        </w:tc>
      </w:tr>
      <w:tr w:rsidR="007565FB" w:rsidRPr="00877F22" w:rsidTr="007565FB">
        <w:tc>
          <w:tcPr>
            <w:tcW w:w="709" w:type="dxa"/>
          </w:tcPr>
          <w:p w:rsidR="007565FB" w:rsidRPr="00877F22" w:rsidRDefault="007565FB" w:rsidP="00877F22">
            <w:pPr>
              <w:spacing w:line="276" w:lineRule="auto"/>
              <w:jc w:val="center"/>
            </w:pPr>
            <w:r w:rsidRPr="00877F22">
              <w:t>1</w:t>
            </w:r>
          </w:p>
        </w:tc>
        <w:tc>
          <w:tcPr>
            <w:tcW w:w="8080" w:type="dxa"/>
          </w:tcPr>
          <w:p w:rsidR="007565FB" w:rsidRPr="00877F22" w:rsidRDefault="007565FB" w:rsidP="00877F22">
            <w:pPr>
              <w:spacing w:line="276" w:lineRule="auto"/>
              <w:jc w:val="center"/>
            </w:pPr>
            <w:r w:rsidRPr="00877F22">
              <w:t>2</w:t>
            </w:r>
          </w:p>
        </w:tc>
        <w:tc>
          <w:tcPr>
            <w:tcW w:w="5953" w:type="dxa"/>
          </w:tcPr>
          <w:p w:rsidR="007565FB" w:rsidRPr="00877F22" w:rsidRDefault="007565FB" w:rsidP="00877F22">
            <w:pPr>
              <w:spacing w:line="276" w:lineRule="auto"/>
              <w:jc w:val="center"/>
            </w:pPr>
            <w:r w:rsidRPr="00877F22">
              <w:t>3</w:t>
            </w:r>
          </w:p>
        </w:tc>
      </w:tr>
      <w:tr w:rsidR="000232A9" w:rsidRPr="00877F22" w:rsidTr="007565FB">
        <w:tc>
          <w:tcPr>
            <w:tcW w:w="709" w:type="dxa"/>
          </w:tcPr>
          <w:p w:rsidR="000232A9" w:rsidRPr="00877F22" w:rsidRDefault="001C34DE" w:rsidP="00877F22">
            <w:pPr>
              <w:spacing w:line="276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</w:tc>
        <w:tc>
          <w:tcPr>
            <w:tcW w:w="8080" w:type="dxa"/>
          </w:tcPr>
          <w:p w:rsidR="000232A9" w:rsidRPr="00877F22" w:rsidRDefault="000232A9" w:rsidP="00B77647">
            <w:pPr>
              <w:spacing w:after="200" w:line="276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Konsultan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menemukan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bahwa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="00B77647">
              <w:rPr>
                <w:rFonts w:eastAsiaTheme="minorHAnsi"/>
              </w:rPr>
              <w:t>bagian</w:t>
            </w:r>
            <w:proofErr w:type="spellEnd"/>
            <w:r w:rsidR="00B77647">
              <w:rPr>
                <w:rFonts w:eastAsiaTheme="minorHAnsi"/>
              </w:rPr>
              <w:t xml:space="preserve"> IT RS </w:t>
            </w:r>
            <w:proofErr w:type="spellStart"/>
            <w:r w:rsidR="00B77647">
              <w:rPr>
                <w:rFonts w:eastAsiaTheme="minorHAnsi"/>
              </w:rPr>
              <w:t>belum</w:t>
            </w:r>
            <w:proofErr w:type="spellEnd"/>
            <w:r w:rsidR="00B77647">
              <w:rPr>
                <w:rFonts w:eastAsiaTheme="minorHAnsi"/>
              </w:rPr>
              <w:t xml:space="preserve"> </w:t>
            </w:r>
            <w:proofErr w:type="spellStart"/>
            <w:r w:rsidR="00B77647">
              <w:rPr>
                <w:rFonts w:eastAsiaTheme="minorHAnsi"/>
              </w:rPr>
              <w:t>ada</w:t>
            </w:r>
            <w:proofErr w:type="spellEnd"/>
            <w:r w:rsidR="00B77647">
              <w:rPr>
                <w:rFonts w:eastAsiaTheme="minorHAnsi"/>
              </w:rPr>
              <w:t xml:space="preserve"> </w:t>
            </w:r>
            <w:proofErr w:type="spellStart"/>
            <w:r w:rsidR="00B77647">
              <w:rPr>
                <w:rFonts w:eastAsiaTheme="minorHAnsi"/>
              </w:rPr>
              <w:t>serta</w:t>
            </w:r>
            <w:proofErr w:type="spellEnd"/>
            <w:r w:rsidR="00B77647">
              <w:rPr>
                <w:rFonts w:eastAsiaTheme="minorHAnsi"/>
              </w:rPr>
              <w:t xml:space="preserve"> </w:t>
            </w:r>
            <w:proofErr w:type="spellStart"/>
            <w:r w:rsidR="00B77647">
              <w:rPr>
                <w:rFonts w:eastAsiaTheme="minorHAnsi"/>
              </w:rPr>
              <w:t>belum</w:t>
            </w:r>
            <w:proofErr w:type="spellEnd"/>
            <w:r w:rsidR="00B77647">
              <w:rPr>
                <w:rFonts w:eastAsiaTheme="minorHAnsi"/>
              </w:rPr>
              <w:t xml:space="preserve"> </w:t>
            </w:r>
            <w:proofErr w:type="spellStart"/>
            <w:r w:rsidR="00B77647">
              <w:rPr>
                <w:rFonts w:eastAsiaTheme="minorHAnsi"/>
              </w:rPr>
              <w:t>ada</w:t>
            </w:r>
            <w:proofErr w:type="spellEnd"/>
            <w:r w:rsidR="00B77647">
              <w:rPr>
                <w:rFonts w:eastAsiaTheme="minorHAnsi"/>
              </w:rPr>
              <w:t xml:space="preserve"> server yang </w:t>
            </w:r>
            <w:proofErr w:type="spellStart"/>
            <w:r w:rsidR="00B77647">
              <w:rPr>
                <w:rFonts w:eastAsiaTheme="minorHAnsi"/>
              </w:rPr>
              <w:t>memadai</w:t>
            </w:r>
            <w:proofErr w:type="spellEnd"/>
            <w:r w:rsidR="00B77647">
              <w:rPr>
                <w:rFonts w:eastAsiaTheme="minorHAnsi"/>
              </w:rPr>
              <w:t xml:space="preserve"> </w:t>
            </w:r>
            <w:proofErr w:type="spellStart"/>
            <w:r w:rsidR="00B77647">
              <w:rPr>
                <w:rFonts w:eastAsiaTheme="minorHAnsi"/>
              </w:rPr>
              <w:t>untuk</w:t>
            </w:r>
            <w:proofErr w:type="spellEnd"/>
            <w:r w:rsidR="00B77647">
              <w:rPr>
                <w:rFonts w:eastAsiaTheme="minorHAnsi"/>
              </w:rPr>
              <w:t xml:space="preserve"> proses </w:t>
            </w:r>
            <w:proofErr w:type="spellStart"/>
            <w:r w:rsidR="00B77647">
              <w:rPr>
                <w:rFonts w:eastAsiaTheme="minorHAnsi"/>
              </w:rPr>
              <w:t>pengolahan</w:t>
            </w:r>
            <w:proofErr w:type="spellEnd"/>
            <w:r w:rsidR="00B77647">
              <w:rPr>
                <w:rFonts w:eastAsiaTheme="minorHAnsi"/>
              </w:rPr>
              <w:t xml:space="preserve"> data</w:t>
            </w:r>
          </w:p>
        </w:tc>
        <w:tc>
          <w:tcPr>
            <w:tcW w:w="5953" w:type="dxa"/>
          </w:tcPr>
          <w:p w:rsidR="000232A9" w:rsidRPr="00877F22" w:rsidRDefault="00C106E2" w:rsidP="00762E8F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RS </w:t>
            </w:r>
            <w:proofErr w:type="spellStart"/>
            <w:r>
              <w:rPr>
                <w:rFonts w:eastAsiaTheme="minorHAnsi"/>
              </w:rPr>
              <w:t>Setukpa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sebaiknya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meningkatkan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pengadaan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belanja</w:t>
            </w:r>
            <w:proofErr w:type="spellEnd"/>
            <w:r>
              <w:rPr>
                <w:rFonts w:eastAsiaTheme="minorHAnsi"/>
              </w:rPr>
              <w:t xml:space="preserve"> modal </w:t>
            </w:r>
            <w:proofErr w:type="spellStart"/>
            <w:r>
              <w:rPr>
                <w:rFonts w:eastAsiaTheme="minorHAnsi"/>
              </w:rPr>
              <w:t>untuk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bagian</w:t>
            </w:r>
            <w:proofErr w:type="spellEnd"/>
            <w:r>
              <w:rPr>
                <w:rFonts w:eastAsiaTheme="minorHAnsi"/>
              </w:rPr>
              <w:t xml:space="preserve"> IT, </w:t>
            </w:r>
            <w:proofErr w:type="spellStart"/>
            <w:r>
              <w:rPr>
                <w:rFonts w:eastAsiaTheme="minorHAnsi"/>
              </w:rPr>
              <w:t>seperti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menambah</w:t>
            </w:r>
            <w:proofErr w:type="spellEnd"/>
            <w:r>
              <w:rPr>
                <w:rFonts w:eastAsiaTheme="minorHAnsi"/>
              </w:rPr>
              <w:t xml:space="preserve"> server </w:t>
            </w:r>
            <w:proofErr w:type="spellStart"/>
            <w:r>
              <w:rPr>
                <w:rFonts w:eastAsiaTheme="minorHAnsi"/>
              </w:rPr>
              <w:t>dll</w:t>
            </w:r>
            <w:proofErr w:type="spellEnd"/>
            <w:r>
              <w:rPr>
                <w:rFonts w:eastAsiaTheme="minorHAnsi"/>
              </w:rPr>
              <w:t xml:space="preserve">, agar </w:t>
            </w:r>
            <w:proofErr w:type="spellStart"/>
            <w:r>
              <w:rPr>
                <w:rFonts w:eastAsiaTheme="minorHAnsi"/>
              </w:rPr>
              <w:t>dapat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menunjang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konsultan</w:t>
            </w:r>
            <w:proofErr w:type="spellEnd"/>
            <w:r>
              <w:rPr>
                <w:rFonts w:eastAsiaTheme="minorHAnsi"/>
              </w:rPr>
              <w:t xml:space="preserve"> IT </w:t>
            </w:r>
            <w:proofErr w:type="spellStart"/>
            <w:r>
              <w:rPr>
                <w:rFonts w:eastAsiaTheme="minorHAnsi"/>
              </w:rPr>
              <w:t>dari</w:t>
            </w:r>
            <w:proofErr w:type="spellEnd"/>
            <w:r>
              <w:rPr>
                <w:rFonts w:eastAsiaTheme="minorHAnsi"/>
              </w:rPr>
              <w:t xml:space="preserve"> ISENA</w:t>
            </w:r>
            <w:r w:rsidR="00762E8F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dalam</w:t>
            </w:r>
            <w:proofErr w:type="spellEnd"/>
            <w:r>
              <w:rPr>
                <w:rFonts w:eastAsiaTheme="minorHAnsi"/>
              </w:rPr>
              <w:t xml:space="preserve"> proses </w:t>
            </w:r>
            <w:proofErr w:type="spellStart"/>
            <w:r>
              <w:rPr>
                <w:rFonts w:eastAsiaTheme="minorHAnsi"/>
              </w:rPr>
              <w:t>digitalisasi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administrasi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transaksi</w:t>
            </w:r>
            <w:proofErr w:type="spellEnd"/>
            <w:r>
              <w:rPr>
                <w:rFonts w:eastAsiaTheme="minorHAnsi"/>
              </w:rPr>
              <w:t xml:space="preserve"> RS </w:t>
            </w:r>
            <w:proofErr w:type="spellStart"/>
            <w:r>
              <w:rPr>
                <w:rFonts w:eastAsiaTheme="minorHAnsi"/>
              </w:rPr>
              <w:t>Setukpa</w:t>
            </w:r>
            <w:proofErr w:type="spellEnd"/>
            <w:r>
              <w:rPr>
                <w:rFonts w:eastAsiaTheme="minorHAnsi"/>
              </w:rPr>
              <w:t>.</w:t>
            </w:r>
          </w:p>
        </w:tc>
      </w:tr>
      <w:tr w:rsidR="00C446D1" w:rsidRPr="00877F22" w:rsidTr="007565FB">
        <w:tc>
          <w:tcPr>
            <w:tcW w:w="709" w:type="dxa"/>
          </w:tcPr>
          <w:p w:rsidR="00C446D1" w:rsidRPr="00877F22" w:rsidRDefault="001C34DE" w:rsidP="00877F22">
            <w:pPr>
              <w:spacing w:line="276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</w:tc>
        <w:tc>
          <w:tcPr>
            <w:tcW w:w="8080" w:type="dxa"/>
          </w:tcPr>
          <w:p w:rsidR="00C446D1" w:rsidRPr="00877F22" w:rsidRDefault="00C106E2" w:rsidP="00877F22">
            <w:pPr>
              <w:spacing w:after="200" w:line="276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Memberi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masukan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kepada</w:t>
            </w:r>
            <w:proofErr w:type="spellEnd"/>
            <w:r>
              <w:rPr>
                <w:rFonts w:eastAsiaTheme="minorHAnsi"/>
              </w:rPr>
              <w:t xml:space="preserve"> RS </w:t>
            </w:r>
            <w:proofErr w:type="spellStart"/>
            <w:r>
              <w:rPr>
                <w:rFonts w:eastAsiaTheme="minorHAnsi"/>
              </w:rPr>
              <w:t>Setukpa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untuk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pengurangan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pajak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dalam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masa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covid</w:t>
            </w:r>
            <w:proofErr w:type="spellEnd"/>
            <w:r>
              <w:rPr>
                <w:rFonts w:eastAsiaTheme="minorHAnsi"/>
              </w:rPr>
              <w:t xml:space="preserve"> 19 </w:t>
            </w:r>
            <w:proofErr w:type="spellStart"/>
            <w:r>
              <w:rPr>
                <w:rFonts w:eastAsiaTheme="minorHAnsi"/>
              </w:rPr>
              <w:t>sesuai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dengan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="00722352">
              <w:rPr>
                <w:rFonts w:eastAsiaTheme="minorHAnsi"/>
              </w:rPr>
              <w:t xml:space="preserve">PMK RI No 28/PMK.03/2020 </w:t>
            </w:r>
            <w:proofErr w:type="spellStart"/>
            <w:r w:rsidR="00722352">
              <w:rPr>
                <w:rFonts w:eastAsiaTheme="minorHAnsi"/>
              </w:rPr>
              <w:t>tentang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pemberian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fasilitas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pajak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terhadap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barang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dan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jasa</w:t>
            </w:r>
            <w:proofErr w:type="spellEnd"/>
            <w:r w:rsidR="00722352">
              <w:rPr>
                <w:rFonts w:eastAsiaTheme="minorHAnsi"/>
              </w:rPr>
              <w:t xml:space="preserve"> yang </w:t>
            </w:r>
            <w:proofErr w:type="spellStart"/>
            <w:r w:rsidR="00722352">
              <w:rPr>
                <w:rFonts w:eastAsiaTheme="minorHAnsi"/>
              </w:rPr>
              <w:t>diperlukan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dalam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rangka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penanganan</w:t>
            </w:r>
            <w:proofErr w:type="spellEnd"/>
            <w:r w:rsidR="00722352">
              <w:rPr>
                <w:rFonts w:eastAsiaTheme="minorHAnsi"/>
              </w:rPr>
              <w:t xml:space="preserve"> </w:t>
            </w:r>
            <w:proofErr w:type="spellStart"/>
            <w:r w:rsidR="00722352">
              <w:rPr>
                <w:rFonts w:eastAsiaTheme="minorHAnsi"/>
              </w:rPr>
              <w:t>pandemi</w:t>
            </w:r>
            <w:proofErr w:type="spellEnd"/>
            <w:r w:rsidR="00722352">
              <w:rPr>
                <w:rFonts w:eastAsiaTheme="minorHAnsi"/>
              </w:rPr>
              <w:t xml:space="preserve"> corona virus disease 2019</w:t>
            </w:r>
          </w:p>
          <w:p w:rsidR="00C446D1" w:rsidRPr="00877F22" w:rsidRDefault="00C446D1" w:rsidP="00877F22">
            <w:pPr>
              <w:spacing w:after="200" w:line="276" w:lineRule="auto"/>
              <w:rPr>
                <w:rFonts w:eastAsiaTheme="minorHAnsi"/>
              </w:rPr>
            </w:pPr>
          </w:p>
          <w:p w:rsidR="00C446D1" w:rsidRPr="00877F22" w:rsidRDefault="00C446D1" w:rsidP="00877F22">
            <w:pPr>
              <w:spacing w:line="276" w:lineRule="auto"/>
            </w:pPr>
          </w:p>
        </w:tc>
        <w:tc>
          <w:tcPr>
            <w:tcW w:w="5953" w:type="dxa"/>
          </w:tcPr>
          <w:p w:rsidR="00C446D1" w:rsidRPr="00877F22" w:rsidRDefault="00722352" w:rsidP="00B77647">
            <w:pPr>
              <w:spacing w:line="276" w:lineRule="auto"/>
            </w:pPr>
            <w:proofErr w:type="spellStart"/>
            <w:r>
              <w:t>Memisahkan</w:t>
            </w:r>
            <w:proofErr w:type="spellEnd"/>
            <w:r>
              <w:t xml:space="preserve"> </w:t>
            </w:r>
            <w:proofErr w:type="spellStart"/>
            <w:r>
              <w:t>belanja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19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pembebasan</w:t>
            </w:r>
            <w:proofErr w:type="spellEnd"/>
            <w:r>
              <w:t xml:space="preserve"> </w:t>
            </w:r>
            <w:proofErr w:type="spellStart"/>
            <w:r>
              <w:t>sementara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PPN, PPH 22 </w:t>
            </w:r>
            <w:proofErr w:type="spellStart"/>
            <w:r>
              <w:t>dan</w:t>
            </w:r>
            <w:proofErr w:type="spellEnd"/>
            <w:r>
              <w:t xml:space="preserve"> 23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&amp; 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  <w:r>
              <w:t xml:space="preserve"> April </w:t>
            </w:r>
            <w:proofErr w:type="spellStart"/>
            <w:r>
              <w:t>sd</w:t>
            </w:r>
            <w:proofErr w:type="spellEnd"/>
            <w:r>
              <w:t xml:space="preserve"> </w:t>
            </w:r>
            <w:proofErr w:type="spellStart"/>
            <w:r w:rsidR="00B77647">
              <w:t>Juli</w:t>
            </w:r>
            <w:proofErr w:type="spellEnd"/>
            <w:r w:rsidR="00B77647">
              <w:t xml:space="preserve"> 2022</w:t>
            </w:r>
            <w:r>
              <w:t xml:space="preserve">. </w:t>
            </w:r>
            <w:proofErr w:type="spellStart"/>
            <w:r>
              <w:t>Diluar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19, </w:t>
            </w:r>
            <w:proofErr w:type="spellStart"/>
            <w:r>
              <w:t>pajak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>.</w:t>
            </w:r>
          </w:p>
        </w:tc>
      </w:tr>
      <w:tr w:rsidR="007919BC" w:rsidRPr="00877F22" w:rsidTr="007565FB">
        <w:tc>
          <w:tcPr>
            <w:tcW w:w="709" w:type="dxa"/>
          </w:tcPr>
          <w:p w:rsidR="007919BC" w:rsidRPr="00877F22" w:rsidRDefault="001C34DE" w:rsidP="00877F22">
            <w:pPr>
              <w:spacing w:line="276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</w:tc>
        <w:tc>
          <w:tcPr>
            <w:tcW w:w="8080" w:type="dxa"/>
          </w:tcPr>
          <w:p w:rsidR="007919BC" w:rsidRPr="00877F22" w:rsidRDefault="00722352" w:rsidP="00877F22">
            <w:pPr>
              <w:spacing w:after="200" w:line="276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Konsultan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keuangan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membantu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Kabag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Binfung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untuk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mengisi</w:t>
            </w:r>
            <w:proofErr w:type="spellEnd"/>
            <w:r>
              <w:rPr>
                <w:rFonts w:eastAsiaTheme="minorHAnsi"/>
              </w:rPr>
              <w:t xml:space="preserve"> BIOS G2 </w:t>
            </w:r>
            <w:proofErr w:type="spellStart"/>
            <w:r>
              <w:rPr>
                <w:rFonts w:eastAsiaTheme="minorHAnsi"/>
              </w:rPr>
              <w:t>Kemenkeu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Dirjen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Perbendaharaan</w:t>
            </w:r>
            <w:proofErr w:type="spellEnd"/>
            <w:r>
              <w:rPr>
                <w:rFonts w:eastAsiaTheme="minorHAnsi"/>
              </w:rPr>
              <w:t xml:space="preserve"> PK BLU</w:t>
            </w:r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tentang</w:t>
            </w:r>
            <w:proofErr w:type="spellEnd"/>
            <w:r w:rsidR="0020148B">
              <w:rPr>
                <w:rFonts w:eastAsiaTheme="minorHAnsi"/>
              </w:rPr>
              <w:t xml:space="preserve"> proses </w:t>
            </w:r>
            <w:proofErr w:type="spellStart"/>
            <w:r w:rsidR="0020148B">
              <w:rPr>
                <w:rFonts w:eastAsiaTheme="minorHAnsi"/>
              </w:rPr>
              <w:t>kerjasama</w:t>
            </w:r>
            <w:proofErr w:type="spellEnd"/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dengan</w:t>
            </w:r>
            <w:proofErr w:type="spellEnd"/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pihak</w:t>
            </w:r>
            <w:proofErr w:type="spellEnd"/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ketiga</w:t>
            </w:r>
            <w:proofErr w:type="spellEnd"/>
            <w:r w:rsidR="0020148B">
              <w:rPr>
                <w:rFonts w:eastAsiaTheme="minorHAnsi"/>
              </w:rPr>
              <w:t xml:space="preserve"> yang </w:t>
            </w:r>
            <w:proofErr w:type="spellStart"/>
            <w:r w:rsidR="0020148B">
              <w:rPr>
                <w:rFonts w:eastAsiaTheme="minorHAnsi"/>
              </w:rPr>
              <w:t>diterapkan</w:t>
            </w:r>
            <w:proofErr w:type="spellEnd"/>
            <w:r w:rsidR="0020148B">
              <w:rPr>
                <w:rFonts w:eastAsiaTheme="minorHAnsi"/>
              </w:rPr>
              <w:t xml:space="preserve">, </w:t>
            </w:r>
            <w:proofErr w:type="spellStart"/>
            <w:r w:rsidR="0020148B">
              <w:rPr>
                <w:rFonts w:eastAsiaTheme="minorHAnsi"/>
              </w:rPr>
              <w:t>diluar</w:t>
            </w:r>
            <w:proofErr w:type="spellEnd"/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tarif</w:t>
            </w:r>
            <w:proofErr w:type="spellEnd"/>
            <w:r w:rsidR="0020148B">
              <w:rPr>
                <w:rFonts w:eastAsiaTheme="minorHAnsi"/>
              </w:rPr>
              <w:t xml:space="preserve"> BLU yang </w:t>
            </w:r>
            <w:proofErr w:type="spellStart"/>
            <w:r w:rsidR="0020148B">
              <w:rPr>
                <w:rFonts w:eastAsiaTheme="minorHAnsi"/>
              </w:rPr>
              <w:t>ada</w:t>
            </w:r>
            <w:proofErr w:type="spellEnd"/>
            <w:r w:rsidR="0020148B">
              <w:rPr>
                <w:rFonts w:eastAsiaTheme="minorHAnsi"/>
              </w:rPr>
              <w:t xml:space="preserve">, </w:t>
            </w:r>
            <w:proofErr w:type="spellStart"/>
            <w:r w:rsidR="0020148B">
              <w:rPr>
                <w:rFonts w:eastAsiaTheme="minorHAnsi"/>
              </w:rPr>
              <w:t>mereview</w:t>
            </w:r>
            <w:proofErr w:type="spellEnd"/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pengisian</w:t>
            </w:r>
            <w:proofErr w:type="spellEnd"/>
            <w:r w:rsidR="0020148B">
              <w:rPr>
                <w:rFonts w:eastAsiaTheme="minorHAnsi"/>
              </w:rPr>
              <w:t xml:space="preserve"> BIOS G2 </w:t>
            </w:r>
            <w:proofErr w:type="spellStart"/>
            <w:r w:rsidR="0020148B">
              <w:rPr>
                <w:rFonts w:eastAsiaTheme="minorHAnsi"/>
              </w:rPr>
              <w:t>mengenai</w:t>
            </w:r>
            <w:proofErr w:type="spellEnd"/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pengisian</w:t>
            </w:r>
            <w:proofErr w:type="spellEnd"/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tarif</w:t>
            </w:r>
            <w:proofErr w:type="spellEnd"/>
            <w:r w:rsidR="0020148B">
              <w:rPr>
                <w:rFonts w:eastAsiaTheme="minorHAnsi"/>
              </w:rPr>
              <w:t xml:space="preserve"> RS </w:t>
            </w:r>
            <w:proofErr w:type="spellStart"/>
            <w:r w:rsidR="0020148B">
              <w:rPr>
                <w:rFonts w:eastAsiaTheme="minorHAnsi"/>
              </w:rPr>
              <w:t>Setukpa</w:t>
            </w:r>
            <w:proofErr w:type="spellEnd"/>
            <w:r w:rsidR="0020148B">
              <w:rPr>
                <w:rFonts w:eastAsiaTheme="minorHAnsi"/>
              </w:rPr>
              <w:t xml:space="preserve"> yang </w:t>
            </w:r>
            <w:proofErr w:type="spellStart"/>
            <w:r w:rsidR="0020148B">
              <w:rPr>
                <w:rFonts w:eastAsiaTheme="minorHAnsi"/>
              </w:rPr>
              <w:t>telah</w:t>
            </w:r>
            <w:proofErr w:type="spellEnd"/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disetujui</w:t>
            </w:r>
            <w:proofErr w:type="spellEnd"/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oleh</w:t>
            </w:r>
            <w:proofErr w:type="spellEnd"/>
            <w:r w:rsidR="0020148B">
              <w:rPr>
                <w:rFonts w:eastAsiaTheme="minorHAnsi"/>
              </w:rPr>
              <w:t xml:space="preserve"> </w:t>
            </w:r>
            <w:proofErr w:type="spellStart"/>
            <w:r w:rsidR="0020148B">
              <w:rPr>
                <w:rFonts w:eastAsiaTheme="minorHAnsi"/>
              </w:rPr>
              <w:t>Kemenkeu</w:t>
            </w:r>
            <w:proofErr w:type="spellEnd"/>
          </w:p>
        </w:tc>
        <w:tc>
          <w:tcPr>
            <w:tcW w:w="5953" w:type="dxa"/>
          </w:tcPr>
          <w:p w:rsidR="007919BC" w:rsidRPr="00877F22" w:rsidRDefault="0020148B" w:rsidP="00CF1A8A">
            <w:pPr>
              <w:spacing w:after="200" w:line="276" w:lineRule="auto"/>
              <w:rPr>
                <w:rFonts w:eastAsiaTheme="minorHAnsi"/>
              </w:rPr>
            </w:pPr>
            <w:proofErr w:type="spellStart"/>
            <w:r w:rsidRPr="0020148B">
              <w:rPr>
                <w:rFonts w:eastAsiaTheme="minorHAnsi"/>
              </w:rPr>
              <w:t>Kabag</w:t>
            </w:r>
            <w:proofErr w:type="spellEnd"/>
            <w:r w:rsidRPr="0020148B">
              <w:rPr>
                <w:rFonts w:eastAsiaTheme="minorHAnsi"/>
              </w:rPr>
              <w:t xml:space="preserve"> </w:t>
            </w:r>
            <w:proofErr w:type="spellStart"/>
            <w:r w:rsidRPr="0020148B">
              <w:rPr>
                <w:rFonts w:eastAsiaTheme="minorHAnsi"/>
              </w:rPr>
              <w:t>Binfung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sebaiknya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mereview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perjanjian</w:t>
            </w:r>
            <w:proofErr w:type="spellEnd"/>
            <w:r>
              <w:rPr>
                <w:rFonts w:eastAsiaTheme="minorHAnsi"/>
              </w:rPr>
              <w:t xml:space="preserve"> RS </w:t>
            </w:r>
            <w:proofErr w:type="spellStart"/>
            <w:r>
              <w:rPr>
                <w:rFonts w:eastAsiaTheme="minorHAnsi"/>
              </w:rPr>
              <w:t>Setukpa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dengan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pihak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ketiga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sehubungan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dengan</w:t>
            </w:r>
            <w:proofErr w:type="spellEnd"/>
            <w:r>
              <w:rPr>
                <w:rFonts w:eastAsiaTheme="minorHAnsi"/>
              </w:rPr>
              <w:t xml:space="preserve"> sharing </w:t>
            </w:r>
            <w:proofErr w:type="spellStart"/>
            <w:r>
              <w:rPr>
                <w:rFonts w:eastAsiaTheme="minorHAnsi"/>
              </w:rPr>
              <w:t>pendapatan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serta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resiko</w:t>
            </w:r>
            <w:proofErr w:type="spellEnd"/>
            <w:r>
              <w:rPr>
                <w:rFonts w:eastAsiaTheme="minorHAnsi"/>
              </w:rPr>
              <w:t xml:space="preserve"> yang </w:t>
            </w:r>
            <w:proofErr w:type="spellStart"/>
            <w:r>
              <w:rPr>
                <w:rFonts w:eastAsiaTheme="minorHAnsi"/>
              </w:rPr>
              <w:t>ditanggung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jika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ada</w:t>
            </w:r>
            <w:proofErr w:type="spellEnd"/>
            <w:r>
              <w:rPr>
                <w:rFonts w:eastAsiaTheme="minorHAnsi"/>
              </w:rPr>
              <w:t xml:space="preserve">. Hal </w:t>
            </w:r>
            <w:proofErr w:type="spellStart"/>
            <w:r>
              <w:rPr>
                <w:rFonts w:eastAsiaTheme="minorHAnsi"/>
              </w:rPr>
              <w:t>ini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merujuk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pada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peraturan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mengenai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Kerjasama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operasi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pada</w:t>
            </w:r>
            <w:proofErr w:type="spellEnd"/>
            <w:r>
              <w:rPr>
                <w:rFonts w:eastAsiaTheme="minorHAnsi"/>
              </w:rPr>
              <w:t xml:space="preserve"> BLU</w:t>
            </w:r>
            <w:r w:rsidR="00E750D0">
              <w:rPr>
                <w:rFonts w:eastAsiaTheme="minorHAnsi"/>
              </w:rPr>
              <w:t>.</w:t>
            </w:r>
          </w:p>
        </w:tc>
      </w:tr>
    </w:tbl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7919BC" w:rsidRDefault="007919BC" w:rsidP="00205BC1">
      <w:pPr>
        <w:rPr>
          <w:color w:val="0070C0"/>
        </w:rPr>
      </w:pPr>
    </w:p>
    <w:p w:rsidR="007919BC" w:rsidRDefault="007919BC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C446D1" w:rsidRDefault="00C446D1" w:rsidP="00205BC1">
      <w:pPr>
        <w:rPr>
          <w:color w:val="0070C0"/>
        </w:rPr>
      </w:pPr>
    </w:p>
    <w:p w:rsidR="00C446D1" w:rsidRDefault="00C446D1" w:rsidP="00205BC1">
      <w:pPr>
        <w:rPr>
          <w:color w:val="0070C0"/>
        </w:rPr>
      </w:pPr>
    </w:p>
    <w:p w:rsidR="00C446D1" w:rsidRDefault="00C446D1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</w:p>
    <w:p w:rsidR="00997712" w:rsidRDefault="00997712" w:rsidP="00205BC1">
      <w:pPr>
        <w:rPr>
          <w:color w:val="0070C0"/>
        </w:rPr>
      </w:pPr>
      <w:bookmarkStart w:id="0" w:name="_GoBack"/>
      <w:bookmarkEnd w:id="0"/>
    </w:p>
    <w:p w:rsidR="00997712" w:rsidRPr="00D35030" w:rsidRDefault="00997712" w:rsidP="00205BC1"/>
    <w:sectPr w:rsidR="00997712" w:rsidRPr="00D35030" w:rsidSect="00FB0713">
      <w:headerReference w:type="default" r:id="rId9"/>
      <w:footerReference w:type="default" r:id="rId10"/>
      <w:pgSz w:w="16840" w:h="11907" w:orient="landscape" w:code="9"/>
      <w:pgMar w:top="448" w:right="431" w:bottom="720" w:left="5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E3" w:rsidRDefault="008A3DE3">
      <w:r>
        <w:separator/>
      </w:r>
    </w:p>
  </w:endnote>
  <w:endnote w:type="continuationSeparator" w:id="0">
    <w:p w:rsidR="008A3DE3" w:rsidRDefault="008A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13" w:rsidRDefault="008A3DE3">
    <w:pPr>
      <w:pStyle w:val="Footer"/>
      <w:jc w:val="center"/>
    </w:pPr>
  </w:p>
  <w:p w:rsidR="00FB0713" w:rsidRDefault="008A3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E3" w:rsidRDefault="008A3DE3">
      <w:r>
        <w:separator/>
      </w:r>
    </w:p>
  </w:footnote>
  <w:footnote w:type="continuationSeparator" w:id="0">
    <w:p w:rsidR="008A3DE3" w:rsidRDefault="008A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13" w:rsidRDefault="000E2941">
    <w:pPr>
      <w:pStyle w:val="Header"/>
      <w:jc w:val="center"/>
    </w:pPr>
    <w:r>
      <w:fldChar w:fldCharType="begin"/>
    </w:r>
    <w:r w:rsidR="00C92119">
      <w:instrText xml:space="preserve"> PAGE   \* MERGEFORMAT </w:instrText>
    </w:r>
    <w:r>
      <w:fldChar w:fldCharType="separate"/>
    </w:r>
    <w:r w:rsidR="00B77647">
      <w:rPr>
        <w:noProof/>
      </w:rPr>
      <w:t>2</w:t>
    </w:r>
    <w:r>
      <w:rPr>
        <w:noProof/>
      </w:rPr>
      <w:fldChar w:fldCharType="end"/>
    </w:r>
  </w:p>
  <w:p w:rsidR="00FB0713" w:rsidRDefault="008A3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4C59"/>
    <w:multiLevelType w:val="hybridMultilevel"/>
    <w:tmpl w:val="74AC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C1"/>
    <w:rsid w:val="00001537"/>
    <w:rsid w:val="000232A9"/>
    <w:rsid w:val="00052ADD"/>
    <w:rsid w:val="00071772"/>
    <w:rsid w:val="000732A9"/>
    <w:rsid w:val="00073540"/>
    <w:rsid w:val="00080698"/>
    <w:rsid w:val="00082775"/>
    <w:rsid w:val="000E1B27"/>
    <w:rsid w:val="000E2941"/>
    <w:rsid w:val="000E684B"/>
    <w:rsid w:val="000E7382"/>
    <w:rsid w:val="00114744"/>
    <w:rsid w:val="00120639"/>
    <w:rsid w:val="00126D5A"/>
    <w:rsid w:val="00147D09"/>
    <w:rsid w:val="00157315"/>
    <w:rsid w:val="0016034E"/>
    <w:rsid w:val="00181664"/>
    <w:rsid w:val="00193D8B"/>
    <w:rsid w:val="00193F9C"/>
    <w:rsid w:val="001C34DE"/>
    <w:rsid w:val="001C4E10"/>
    <w:rsid w:val="001E0056"/>
    <w:rsid w:val="001F617A"/>
    <w:rsid w:val="0020148B"/>
    <w:rsid w:val="00205BC1"/>
    <w:rsid w:val="002211F6"/>
    <w:rsid w:val="00223E47"/>
    <w:rsid w:val="00225B61"/>
    <w:rsid w:val="00240933"/>
    <w:rsid w:val="0024771E"/>
    <w:rsid w:val="00255075"/>
    <w:rsid w:val="0027276C"/>
    <w:rsid w:val="00273A5A"/>
    <w:rsid w:val="0027601C"/>
    <w:rsid w:val="002C7CFA"/>
    <w:rsid w:val="002F071E"/>
    <w:rsid w:val="00310B28"/>
    <w:rsid w:val="0034184C"/>
    <w:rsid w:val="003619F2"/>
    <w:rsid w:val="003A61E3"/>
    <w:rsid w:val="003B44AD"/>
    <w:rsid w:val="003D2DE4"/>
    <w:rsid w:val="004117B9"/>
    <w:rsid w:val="0041771D"/>
    <w:rsid w:val="00425464"/>
    <w:rsid w:val="00427171"/>
    <w:rsid w:val="004353AB"/>
    <w:rsid w:val="00441A2D"/>
    <w:rsid w:val="004474AA"/>
    <w:rsid w:val="004571B0"/>
    <w:rsid w:val="0046177D"/>
    <w:rsid w:val="00476EA9"/>
    <w:rsid w:val="004B4DB5"/>
    <w:rsid w:val="004C3E81"/>
    <w:rsid w:val="004D08F0"/>
    <w:rsid w:val="004D6052"/>
    <w:rsid w:val="004F32C7"/>
    <w:rsid w:val="00500643"/>
    <w:rsid w:val="00511DC7"/>
    <w:rsid w:val="00521C14"/>
    <w:rsid w:val="0052774B"/>
    <w:rsid w:val="00534099"/>
    <w:rsid w:val="00534B4D"/>
    <w:rsid w:val="00565F69"/>
    <w:rsid w:val="00574C8B"/>
    <w:rsid w:val="00577D46"/>
    <w:rsid w:val="00597639"/>
    <w:rsid w:val="005A2162"/>
    <w:rsid w:val="005A3C49"/>
    <w:rsid w:val="005F00A1"/>
    <w:rsid w:val="005F1E9E"/>
    <w:rsid w:val="0064211B"/>
    <w:rsid w:val="00693A89"/>
    <w:rsid w:val="006A646E"/>
    <w:rsid w:val="006B2FF0"/>
    <w:rsid w:val="006B4F07"/>
    <w:rsid w:val="006B7E31"/>
    <w:rsid w:val="006E75DC"/>
    <w:rsid w:val="00712488"/>
    <w:rsid w:val="00722352"/>
    <w:rsid w:val="0072409D"/>
    <w:rsid w:val="00726DC0"/>
    <w:rsid w:val="00730DDB"/>
    <w:rsid w:val="007374D9"/>
    <w:rsid w:val="00740B52"/>
    <w:rsid w:val="00745513"/>
    <w:rsid w:val="00747D6C"/>
    <w:rsid w:val="007565FB"/>
    <w:rsid w:val="00762E8F"/>
    <w:rsid w:val="007919BC"/>
    <w:rsid w:val="007B4F72"/>
    <w:rsid w:val="007C0C25"/>
    <w:rsid w:val="007F6FA7"/>
    <w:rsid w:val="00803112"/>
    <w:rsid w:val="00806BB6"/>
    <w:rsid w:val="008444F5"/>
    <w:rsid w:val="00845580"/>
    <w:rsid w:val="00877F22"/>
    <w:rsid w:val="00880C6A"/>
    <w:rsid w:val="00887DCF"/>
    <w:rsid w:val="008A3DE3"/>
    <w:rsid w:val="008C5B51"/>
    <w:rsid w:val="008D5CF9"/>
    <w:rsid w:val="008E5900"/>
    <w:rsid w:val="008F31D3"/>
    <w:rsid w:val="009000E0"/>
    <w:rsid w:val="009064F1"/>
    <w:rsid w:val="00906E18"/>
    <w:rsid w:val="00913996"/>
    <w:rsid w:val="00917EA0"/>
    <w:rsid w:val="009242F8"/>
    <w:rsid w:val="009247DC"/>
    <w:rsid w:val="009320AF"/>
    <w:rsid w:val="00956CBB"/>
    <w:rsid w:val="009623F7"/>
    <w:rsid w:val="009733A0"/>
    <w:rsid w:val="00997712"/>
    <w:rsid w:val="009B1A80"/>
    <w:rsid w:val="009F4B88"/>
    <w:rsid w:val="00A15C16"/>
    <w:rsid w:val="00A43B62"/>
    <w:rsid w:val="00A43CF9"/>
    <w:rsid w:val="00A74FE2"/>
    <w:rsid w:val="00A77C82"/>
    <w:rsid w:val="00AC4407"/>
    <w:rsid w:val="00B50431"/>
    <w:rsid w:val="00B57452"/>
    <w:rsid w:val="00B60C36"/>
    <w:rsid w:val="00B62727"/>
    <w:rsid w:val="00B66396"/>
    <w:rsid w:val="00B70105"/>
    <w:rsid w:val="00B77647"/>
    <w:rsid w:val="00B80E41"/>
    <w:rsid w:val="00BC083F"/>
    <w:rsid w:val="00BF14D0"/>
    <w:rsid w:val="00BF1647"/>
    <w:rsid w:val="00C106E2"/>
    <w:rsid w:val="00C22103"/>
    <w:rsid w:val="00C34E91"/>
    <w:rsid w:val="00C446D1"/>
    <w:rsid w:val="00C51036"/>
    <w:rsid w:val="00C53DC6"/>
    <w:rsid w:val="00C63EEA"/>
    <w:rsid w:val="00C860E5"/>
    <w:rsid w:val="00C8717B"/>
    <w:rsid w:val="00C92119"/>
    <w:rsid w:val="00CA57E3"/>
    <w:rsid w:val="00CD5B92"/>
    <w:rsid w:val="00CD747F"/>
    <w:rsid w:val="00CE6D9D"/>
    <w:rsid w:val="00CF1A8A"/>
    <w:rsid w:val="00D30FFA"/>
    <w:rsid w:val="00D35030"/>
    <w:rsid w:val="00D36A4D"/>
    <w:rsid w:val="00D63334"/>
    <w:rsid w:val="00D9524C"/>
    <w:rsid w:val="00DC428E"/>
    <w:rsid w:val="00DC636E"/>
    <w:rsid w:val="00DF0803"/>
    <w:rsid w:val="00E1241F"/>
    <w:rsid w:val="00E25EB1"/>
    <w:rsid w:val="00E62D08"/>
    <w:rsid w:val="00E63C45"/>
    <w:rsid w:val="00E64194"/>
    <w:rsid w:val="00E750D0"/>
    <w:rsid w:val="00E759BF"/>
    <w:rsid w:val="00E81A27"/>
    <w:rsid w:val="00E85828"/>
    <w:rsid w:val="00E92B6B"/>
    <w:rsid w:val="00EA5C5D"/>
    <w:rsid w:val="00EB1462"/>
    <w:rsid w:val="00EC04AA"/>
    <w:rsid w:val="00ED2381"/>
    <w:rsid w:val="00EE79D6"/>
    <w:rsid w:val="00EE7B52"/>
    <w:rsid w:val="00EF2210"/>
    <w:rsid w:val="00F12BEC"/>
    <w:rsid w:val="00F2369F"/>
    <w:rsid w:val="00F3438F"/>
    <w:rsid w:val="00F85BC9"/>
    <w:rsid w:val="00F94C6B"/>
    <w:rsid w:val="00F960E8"/>
    <w:rsid w:val="00FD00EC"/>
    <w:rsid w:val="00FF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BC1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205BC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_Style 4"/>
    <w:basedOn w:val="Normal"/>
    <w:uiPriority w:val="34"/>
    <w:qFormat/>
    <w:rsid w:val="00205BC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id-ID"/>
    </w:rPr>
  </w:style>
  <w:style w:type="paragraph" w:customStyle="1" w:styleId="Style2">
    <w:name w:val="_Style 2"/>
    <w:basedOn w:val="Normal"/>
    <w:uiPriority w:val="34"/>
    <w:qFormat/>
    <w:rsid w:val="00205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205BC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05BC1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205B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5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C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BC1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5976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62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D238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BC1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205BC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_Style 4"/>
    <w:basedOn w:val="Normal"/>
    <w:uiPriority w:val="34"/>
    <w:qFormat/>
    <w:rsid w:val="00205BC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id-ID"/>
    </w:rPr>
  </w:style>
  <w:style w:type="paragraph" w:customStyle="1" w:styleId="Style2">
    <w:name w:val="_Style 2"/>
    <w:basedOn w:val="Normal"/>
    <w:uiPriority w:val="34"/>
    <w:qFormat/>
    <w:rsid w:val="00205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205BC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05BC1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205B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5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C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BC1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5976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62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D23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9359-4444-452A-A897-854CBB47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Bani Saad</cp:lastModifiedBy>
  <cp:revision>3</cp:revision>
  <cp:lastPrinted>2019-11-04T05:09:00Z</cp:lastPrinted>
  <dcterms:created xsi:type="dcterms:W3CDTF">2022-08-14T19:57:00Z</dcterms:created>
  <dcterms:modified xsi:type="dcterms:W3CDTF">2022-08-14T20:02:00Z</dcterms:modified>
</cp:coreProperties>
</file>